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Find My Lawyer Project - References</w:t>
      </w:r>
    </w:p>
    <w:p>
      <w:r>
        <w:t>In the development of the 'Find My Lawyer' project, several books were referenced to guide best practices in software development, web technologies, and legal applications. These books provided insights into system architecture, user authentication, and database management. For instance, to structure the backend services effectively, principles from [1] and [2] were consulted. Additionally, for handling payments and secure transactions, concepts from [3] proved invaluable. UI/UX design and frontend development approaches from [4] greatly enhanced the user experience in the project.</w:t>
      </w:r>
    </w:p>
    <w:p>
      <w:pPr>
        <w:pStyle w:val="Heading1"/>
      </w:pPr>
      <w:r>
        <w:t>References</w:t>
      </w:r>
    </w:p>
    <w:p>
      <w:r>
        <w:t>[1] Spring Boot in Action by Craig Walls</w:t>
        <w:br/>
        <w:t>Link: https://www.manning.com/books/spring-boot-in-action</w:t>
      </w:r>
    </w:p>
    <w:p>
      <w:r>
        <w:t>[2] Clean Architecture: A Craftsman's Guide to Software Structure and Design by Robert C. Martin</w:t>
        <w:br/>
        <w:t>Link: https://www.oreilly.com/library/view/clean-architecture-a/9780134494272/</w:t>
      </w:r>
    </w:p>
    <w:p>
      <w:r>
        <w:t>[3] Security and Payment Systems for E-Commerce by S. Subhash Bhatnagar</w:t>
        <w:br/>
        <w:t>Link: https://www.taylorfrancis.com/books/mono/10.4324/9781003082136/security-payment-systems-e-commerce-subhash-bhatnagar</w:t>
      </w:r>
    </w:p>
    <w:p>
      <w:r>
        <w:t>[4] Don't Make Me Think by Steve Krug</w:t>
        <w:br/>
        <w:t>Link: https://www.dontmakemethink.com/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