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A2CB9" w14:textId="77777777" w:rsidR="001D2AF9" w:rsidRDefault="001D2AF9" w:rsidP="001D2AF9">
      <w:pPr>
        <w:spacing w:before="200" w:after="80"/>
        <w:jc w:val="center"/>
      </w:pPr>
      <w:r>
        <w:rPr>
          <w:b/>
          <w:bCs/>
          <w:sz w:val="40"/>
          <w:szCs w:val="40"/>
        </w:rPr>
        <w:t xml:space="preserve">Web </w:t>
      </w:r>
      <w:r>
        <w:rPr>
          <w:b/>
          <w:bCs/>
          <w:sz w:val="40"/>
          <w:szCs w:val="40"/>
        </w:rPr>
        <w:t>开发技术现状报告</w:t>
      </w:r>
    </w:p>
    <w:p w14:paraId="5652920B" w14:textId="77777777" w:rsidR="001D2AF9" w:rsidRDefault="001D2AF9" w:rsidP="001D2AF9">
      <w:pPr>
        <w:spacing w:after="60"/>
        <w:jc w:val="center"/>
      </w:pPr>
      <w:r>
        <w:t xml:space="preserve">—— </w:t>
      </w:r>
      <w:r>
        <w:t>基于</w:t>
      </w:r>
      <w:r>
        <w:t xml:space="preserve"> WEMOVE SPORTS </w:t>
      </w:r>
      <w:r>
        <w:t>官网与业务门户重构项目实践</w:t>
      </w:r>
    </w:p>
    <w:p w14:paraId="38B98BDC" w14:textId="77777777" w:rsidR="001D2AF9" w:rsidRDefault="001D2AF9" w:rsidP="001D2AF9">
      <w:pPr>
        <w:spacing w:after="240"/>
        <w:jc w:val="center"/>
      </w:pPr>
      <w:r>
        <w:t>姓名：倪依玲　学号：</w:t>
      </w:r>
      <w:r>
        <w:t>24150719</w:t>
      </w:r>
    </w:p>
    <w:p w14:paraId="37BB7C98" w14:textId="77777777" w:rsidR="001D2AF9" w:rsidRPr="001D2AF9" w:rsidRDefault="001D2AF9" w:rsidP="001D2AF9">
      <w:pPr>
        <w:pStyle w:val="1"/>
        <w:rPr>
          <w:color w:val="000000" w:themeColor="text1"/>
        </w:rPr>
      </w:pPr>
      <w:r w:rsidRPr="001D2AF9">
        <w:rPr>
          <w:rFonts w:ascii="Times New Roman" w:eastAsia="思源黑体" w:hAnsi="Times New Roman" w:cs="Times New Roman"/>
          <w:b/>
          <w:bCs/>
          <w:color w:val="000000" w:themeColor="text1"/>
          <w:sz w:val="30"/>
          <w:szCs w:val="30"/>
        </w:rPr>
        <w:t>一、我对当前</w:t>
      </w:r>
      <w:r w:rsidRPr="001D2AF9">
        <w:rPr>
          <w:rFonts w:ascii="Times New Roman" w:eastAsia="思源黑体" w:hAnsi="Times New Roman" w:cs="Times New Roman"/>
          <w:b/>
          <w:bCs/>
          <w:color w:val="000000" w:themeColor="text1"/>
          <w:sz w:val="30"/>
          <w:szCs w:val="30"/>
        </w:rPr>
        <w:t xml:space="preserve"> Web </w:t>
      </w:r>
      <w:r w:rsidRPr="001D2AF9">
        <w:rPr>
          <w:rFonts w:ascii="Times New Roman" w:eastAsia="思源黑体" w:hAnsi="Times New Roman" w:cs="Times New Roman"/>
          <w:b/>
          <w:bCs/>
          <w:color w:val="000000" w:themeColor="text1"/>
          <w:sz w:val="30"/>
          <w:szCs w:val="30"/>
        </w:rPr>
        <w:t>开发技术的了解</w:t>
      </w:r>
    </w:p>
    <w:p w14:paraId="265D2F33" w14:textId="206CCAE5" w:rsidR="001D2AF9" w:rsidRPr="00F9429F" w:rsidRDefault="001D2AF9" w:rsidP="001D2AF9">
      <w:pPr>
        <w:spacing w:after="80" w:line="360" w:lineRule="auto"/>
        <w:ind w:firstLine="480"/>
        <w:rPr>
          <w:color w:val="000000" w:themeColor="text1"/>
        </w:rPr>
      </w:pPr>
      <w:r w:rsidRPr="00F9429F">
        <w:rPr>
          <w:color w:val="000000" w:themeColor="text1"/>
        </w:rPr>
        <w:t>这门课之前，我对</w:t>
      </w:r>
      <w:r w:rsidRPr="00F9429F">
        <w:rPr>
          <w:color w:val="000000" w:themeColor="text1"/>
        </w:rPr>
        <w:t xml:space="preserve"> Web </w:t>
      </w:r>
      <w:r w:rsidRPr="00F9429F">
        <w:rPr>
          <w:color w:val="000000" w:themeColor="text1"/>
        </w:rPr>
        <w:t>开发的理解就是写个网页就行。这次动手做完项目才知道前后端是分开的：前端负责页面和交互，后端负责数据和业务逻辑，两边通过</w:t>
      </w:r>
      <w:r w:rsidRPr="00F9429F">
        <w:rPr>
          <w:color w:val="000000" w:themeColor="text1"/>
        </w:rPr>
        <w:t xml:space="preserve"> HTTP </w:t>
      </w:r>
      <w:r w:rsidRPr="00F9429F">
        <w:rPr>
          <w:color w:val="000000" w:themeColor="text1"/>
        </w:rPr>
        <w:t>接口通信。我们用的是标准前后端分离架构</w:t>
      </w:r>
      <w:r w:rsidRPr="00F9429F">
        <w:rPr>
          <w:color w:val="000000" w:themeColor="text1"/>
        </w:rPr>
        <w:t>——</w:t>
      </w:r>
      <w:r w:rsidRPr="00F9429F">
        <w:rPr>
          <w:color w:val="000000" w:themeColor="text1"/>
        </w:rPr>
        <w:t>前端</w:t>
      </w:r>
      <w:r w:rsidRPr="00F9429F">
        <w:rPr>
          <w:color w:val="000000" w:themeColor="text1"/>
        </w:rPr>
        <w:t xml:space="preserve"> Next.js + TypeScript</w:t>
      </w:r>
      <w:r w:rsidRPr="00F9429F">
        <w:rPr>
          <w:color w:val="000000" w:themeColor="text1"/>
        </w:rPr>
        <w:t>，后端</w:t>
      </w:r>
      <w:r w:rsidRPr="00F9429F">
        <w:rPr>
          <w:color w:val="000000" w:themeColor="text1"/>
        </w:rPr>
        <w:t xml:space="preserve"> </w:t>
      </w:r>
      <w:proofErr w:type="spellStart"/>
      <w:r w:rsidRPr="00F9429F">
        <w:rPr>
          <w:color w:val="000000" w:themeColor="text1"/>
        </w:rPr>
        <w:t>NestJS</w:t>
      </w:r>
      <w:proofErr w:type="spellEnd"/>
      <w:r w:rsidRPr="00F9429F">
        <w:rPr>
          <w:color w:val="000000" w:themeColor="text1"/>
        </w:rPr>
        <w:t>；我在项目里担任组员</w:t>
      </w:r>
      <w:r w:rsidRPr="00F9429F">
        <w:rPr>
          <w:color w:val="000000" w:themeColor="text1"/>
        </w:rPr>
        <w:t xml:space="preserve"> D</w:t>
      </w:r>
      <w:r w:rsidRPr="00F9429F">
        <w:rPr>
          <w:color w:val="000000" w:themeColor="text1"/>
        </w:rPr>
        <w:t>，主要负责运营管理后台（</w:t>
      </w:r>
      <w:r w:rsidRPr="00F9429F">
        <w:rPr>
          <w:color w:val="000000" w:themeColor="text1"/>
        </w:rPr>
        <w:t>Admin UI</w:t>
      </w:r>
      <w:r w:rsidRPr="00F9429F">
        <w:rPr>
          <w:color w:val="000000" w:themeColor="text1"/>
        </w:rPr>
        <w:t>）、</w:t>
      </w:r>
      <w:r w:rsidRPr="00F9429F">
        <w:rPr>
          <w:color w:val="000000" w:themeColor="text1"/>
        </w:rPr>
        <w:t>CMS</w:t>
      </w:r>
      <w:r w:rsidRPr="00F9429F">
        <w:rPr>
          <w:color w:val="000000" w:themeColor="text1"/>
        </w:rPr>
        <w:t>、媒体中心、联系工单与</w:t>
      </w:r>
      <w:r w:rsidRPr="00F9429F">
        <w:rPr>
          <w:color w:val="000000" w:themeColor="text1"/>
        </w:rPr>
        <w:t xml:space="preserve"> SEO</w:t>
      </w:r>
      <w:r w:rsidRPr="00F9429F">
        <w:rPr>
          <w:color w:val="000000" w:themeColor="text1"/>
        </w:rPr>
        <w:t>，所以下面这些技术里，我最熟的是</w:t>
      </w:r>
      <w:r w:rsidRPr="00F9429F">
        <w:rPr>
          <w:color w:val="000000" w:themeColor="text1"/>
        </w:rPr>
        <w:t xml:space="preserve"> Next.js </w:t>
      </w:r>
      <w:r w:rsidRPr="00F9429F">
        <w:rPr>
          <w:color w:val="000000" w:themeColor="text1"/>
        </w:rPr>
        <w:t>前台接</w:t>
      </w:r>
      <w:r w:rsidRPr="00F9429F">
        <w:rPr>
          <w:color w:val="000000" w:themeColor="text1"/>
        </w:rPr>
        <w:t xml:space="preserve"> API </w:t>
      </w:r>
      <w:r w:rsidRPr="00F9429F">
        <w:rPr>
          <w:color w:val="000000" w:themeColor="text1"/>
        </w:rPr>
        <w:t>的写法和</w:t>
      </w:r>
      <w:r w:rsidRPr="00F9429F">
        <w:rPr>
          <w:color w:val="000000" w:themeColor="text1"/>
        </w:rPr>
        <w:t xml:space="preserve"> </w:t>
      </w:r>
      <w:proofErr w:type="spellStart"/>
      <w:r w:rsidRPr="00F9429F">
        <w:rPr>
          <w:color w:val="000000" w:themeColor="text1"/>
        </w:rPr>
        <w:t>NestJS</w:t>
      </w:r>
      <w:proofErr w:type="spellEnd"/>
      <w:r w:rsidRPr="00F9429F">
        <w:rPr>
          <w:color w:val="000000" w:themeColor="text1"/>
        </w:rPr>
        <w:t xml:space="preserve"> </w:t>
      </w:r>
      <w:r w:rsidRPr="00F9429F">
        <w:rPr>
          <w:color w:val="000000" w:themeColor="text1"/>
        </w:rPr>
        <w:t>的接口规范。</w:t>
      </w:r>
    </w:p>
    <w:p w14:paraId="5FE879B0" w14:textId="11BD89D4" w:rsidR="001D2AF9" w:rsidRPr="00F9429F" w:rsidRDefault="001D2AF9" w:rsidP="001D2AF9">
      <w:pPr>
        <w:spacing w:after="80" w:line="360" w:lineRule="auto"/>
        <w:ind w:firstLine="480"/>
        <w:rPr>
          <w:color w:val="000000" w:themeColor="text1"/>
        </w:rPr>
      </w:pPr>
      <w:r w:rsidRPr="00F9429F">
        <w:rPr>
          <w:color w:val="000000" w:themeColor="text1"/>
        </w:rPr>
        <w:t>后端在</w:t>
      </w:r>
      <w:r w:rsidRPr="00F9429F">
        <w:rPr>
          <w:color w:val="000000" w:themeColor="text1"/>
        </w:rPr>
        <w:t xml:space="preserve"> apps/</w:t>
      </w:r>
      <w:proofErr w:type="spellStart"/>
      <w:r w:rsidRPr="00F9429F">
        <w:rPr>
          <w:color w:val="000000" w:themeColor="text1"/>
        </w:rPr>
        <w:t>api</w:t>
      </w:r>
      <w:proofErr w:type="spellEnd"/>
      <w:r w:rsidRPr="00F9429F">
        <w:rPr>
          <w:color w:val="000000" w:themeColor="text1"/>
        </w:rPr>
        <w:t>，用</w:t>
      </w:r>
      <w:r w:rsidRPr="00F9429F">
        <w:rPr>
          <w:color w:val="000000" w:themeColor="text1"/>
        </w:rPr>
        <w:t xml:space="preserve"> </w:t>
      </w:r>
      <w:proofErr w:type="spellStart"/>
      <w:r w:rsidRPr="00F9429F">
        <w:rPr>
          <w:color w:val="000000" w:themeColor="text1"/>
        </w:rPr>
        <w:t>NestJS</w:t>
      </w:r>
      <w:proofErr w:type="spellEnd"/>
      <w:r w:rsidRPr="00F9429F">
        <w:rPr>
          <w:color w:val="000000" w:themeColor="text1"/>
        </w:rPr>
        <w:t xml:space="preserve"> 12</w:t>
      </w:r>
      <w:r w:rsidRPr="00F9429F">
        <w:rPr>
          <w:color w:val="000000" w:themeColor="text1"/>
        </w:rPr>
        <w:t>，按业务模块切分，</w:t>
      </w:r>
      <w:r w:rsidRPr="00F9429F">
        <w:rPr>
          <w:color w:val="000000" w:themeColor="text1"/>
        </w:rPr>
        <w:t xml:space="preserve">Controller → Service → Prisma </w:t>
      </w:r>
      <w:r w:rsidRPr="00F9429F">
        <w:rPr>
          <w:color w:val="000000" w:themeColor="text1"/>
        </w:rPr>
        <w:t>分层，全局前缀</w:t>
      </w:r>
      <w:r w:rsidRPr="00F9429F">
        <w:rPr>
          <w:color w:val="000000" w:themeColor="text1"/>
        </w:rPr>
        <w:t xml:space="preserve"> /</w:t>
      </w:r>
      <w:proofErr w:type="spellStart"/>
      <w:r w:rsidRPr="00F9429F">
        <w:rPr>
          <w:color w:val="000000" w:themeColor="text1"/>
        </w:rPr>
        <w:t>api</w:t>
      </w:r>
      <w:proofErr w:type="spellEnd"/>
      <w:r w:rsidRPr="00F9429F">
        <w:rPr>
          <w:color w:val="000000" w:themeColor="text1"/>
        </w:rPr>
        <w:t>/v1</w:t>
      </w:r>
      <w:r w:rsidRPr="00F9429F">
        <w:rPr>
          <w:color w:val="000000" w:themeColor="text1"/>
        </w:rPr>
        <w:t>。写工单、</w:t>
      </w:r>
      <w:r w:rsidRPr="00F9429F">
        <w:rPr>
          <w:color w:val="000000" w:themeColor="text1"/>
        </w:rPr>
        <w:t>CMS</w:t>
      </w:r>
      <w:r w:rsidRPr="00F9429F">
        <w:rPr>
          <w:color w:val="000000" w:themeColor="text1"/>
        </w:rPr>
        <w:t>、媒体接口时直接复用这套结构，不用自己定规矩。它有几个地方让我少走弯路：一是内置</w:t>
      </w:r>
      <w:r w:rsidRPr="00F9429F">
        <w:rPr>
          <w:color w:val="000000" w:themeColor="text1"/>
        </w:rPr>
        <w:t xml:space="preserve"> Swagger UI</w:t>
      </w:r>
      <w:r w:rsidRPr="00F9429F">
        <w:rPr>
          <w:color w:val="000000" w:themeColor="text1"/>
        </w:rPr>
        <w:t>（</w:t>
      </w:r>
      <w:r w:rsidRPr="00F9429F">
        <w:rPr>
          <w:color w:val="000000" w:themeColor="text1"/>
        </w:rPr>
        <w:t>@nestjs/swagger</w:t>
      </w:r>
      <w:r w:rsidRPr="00F9429F">
        <w:rPr>
          <w:color w:val="000000" w:themeColor="text1"/>
        </w:rPr>
        <w:t>），启动后访问</w:t>
      </w:r>
      <w:r w:rsidRPr="00F9429F">
        <w:rPr>
          <w:color w:val="000000" w:themeColor="text1"/>
        </w:rPr>
        <w:t xml:space="preserve"> /</w:t>
      </w:r>
      <w:proofErr w:type="spellStart"/>
      <w:r w:rsidRPr="00F9429F">
        <w:rPr>
          <w:color w:val="000000" w:themeColor="text1"/>
        </w:rPr>
        <w:t>api</w:t>
      </w:r>
      <w:proofErr w:type="spellEnd"/>
      <w:r w:rsidRPr="00F9429F">
        <w:rPr>
          <w:color w:val="000000" w:themeColor="text1"/>
        </w:rPr>
        <w:t xml:space="preserve">/docs </w:t>
      </w:r>
      <w:r w:rsidRPr="00F9429F">
        <w:rPr>
          <w:color w:val="000000" w:themeColor="text1"/>
        </w:rPr>
        <w:t>就能看到全部接口和测试按钮；二是用</w:t>
      </w:r>
      <w:r w:rsidRPr="00F9429F">
        <w:rPr>
          <w:color w:val="000000" w:themeColor="text1"/>
        </w:rPr>
        <w:t xml:space="preserve"> class-validator / class-transformer </w:t>
      </w:r>
      <w:r w:rsidRPr="00F9429F">
        <w:rPr>
          <w:color w:val="000000" w:themeColor="text1"/>
        </w:rPr>
        <w:t>做</w:t>
      </w:r>
      <w:r w:rsidRPr="00F9429F">
        <w:rPr>
          <w:color w:val="000000" w:themeColor="text1"/>
        </w:rPr>
        <w:t xml:space="preserve"> DTO </w:t>
      </w:r>
      <w:r w:rsidRPr="00F9429F">
        <w:rPr>
          <w:color w:val="000000" w:themeColor="text1"/>
        </w:rPr>
        <w:t>校验，参数不对直接返回清晰报错；三是依赖注入（</w:t>
      </w:r>
      <w:r w:rsidRPr="00F9429F">
        <w:rPr>
          <w:color w:val="000000" w:themeColor="text1"/>
        </w:rPr>
        <w:t>DI</w:t>
      </w:r>
      <w:r w:rsidRPr="00F9429F">
        <w:rPr>
          <w:color w:val="000000" w:themeColor="text1"/>
        </w:rPr>
        <w:t>）和模块化，我用</w:t>
      </w:r>
      <w:r w:rsidRPr="00F9429F">
        <w:rPr>
          <w:color w:val="000000" w:themeColor="text1"/>
        </w:rPr>
        <w:t xml:space="preserve"> @Injectable() </w:t>
      </w:r>
      <w:r w:rsidRPr="00F9429F">
        <w:rPr>
          <w:color w:val="000000" w:themeColor="text1"/>
        </w:rPr>
        <w:t>注册审计日志中间件时正好理解了这个机制</w:t>
      </w:r>
      <w:r w:rsidRPr="00F9429F">
        <w:rPr>
          <w:color w:val="000000" w:themeColor="text1"/>
        </w:rPr>
        <w:t>——</w:t>
      </w:r>
      <w:r w:rsidRPr="00F9429F">
        <w:rPr>
          <w:color w:val="000000" w:themeColor="text1"/>
        </w:rPr>
        <w:t>不用在每个接口里都写一遍日志，入口处统一处理即可。</w:t>
      </w:r>
    </w:p>
    <w:p w14:paraId="74913DAF" w14:textId="03296556" w:rsidR="001D2AF9" w:rsidRPr="00F9429F" w:rsidRDefault="001D2AF9" w:rsidP="001D2AF9">
      <w:pPr>
        <w:spacing w:after="80" w:line="360" w:lineRule="auto"/>
        <w:ind w:firstLine="480"/>
        <w:rPr>
          <w:color w:val="000000" w:themeColor="text1"/>
        </w:rPr>
      </w:pPr>
      <w:r w:rsidRPr="00F9429F">
        <w:rPr>
          <w:color w:val="000000" w:themeColor="text1"/>
        </w:rPr>
        <w:t>前台是</w:t>
      </w:r>
      <w:r w:rsidRPr="00F9429F">
        <w:rPr>
          <w:color w:val="000000" w:themeColor="text1"/>
        </w:rPr>
        <w:t xml:space="preserve"> apps/web </w:t>
      </w:r>
      <w:r w:rsidRPr="00F9429F">
        <w:rPr>
          <w:color w:val="000000" w:themeColor="text1"/>
        </w:rPr>
        <w:t>一个</w:t>
      </w:r>
      <w:r w:rsidRPr="00F9429F">
        <w:rPr>
          <w:color w:val="000000" w:themeColor="text1"/>
        </w:rPr>
        <w:t xml:space="preserve"> Next.js 16 </w:t>
      </w:r>
      <w:r w:rsidRPr="00F9429F">
        <w:rPr>
          <w:color w:val="000000" w:themeColor="text1"/>
        </w:rPr>
        <w:t>应用，用路由组把四类入口分开：官网、</w:t>
      </w:r>
      <w:r w:rsidRPr="00F9429F">
        <w:rPr>
          <w:color w:val="000000" w:themeColor="text1"/>
        </w:rPr>
        <w:t>/customer</w:t>
      </w:r>
      <w:r w:rsidRPr="00F9429F">
        <w:rPr>
          <w:color w:val="000000" w:themeColor="text1"/>
        </w:rPr>
        <w:t>、</w:t>
      </w:r>
      <w:r w:rsidRPr="00F9429F">
        <w:rPr>
          <w:color w:val="000000" w:themeColor="text1"/>
        </w:rPr>
        <w:t>/dealer</w:t>
      </w:r>
      <w:r w:rsidRPr="00F9429F">
        <w:rPr>
          <w:color w:val="000000" w:themeColor="text1"/>
        </w:rPr>
        <w:t>、</w:t>
      </w:r>
      <w:r w:rsidRPr="00F9429F">
        <w:rPr>
          <w:color w:val="000000" w:themeColor="text1"/>
        </w:rPr>
        <w:t>/admin</w:t>
      </w:r>
      <w:r w:rsidRPr="00F9429F">
        <w:rPr>
          <w:color w:val="000000" w:themeColor="text1"/>
        </w:rPr>
        <w:t>。我负责的</w:t>
      </w:r>
      <w:r w:rsidRPr="00F9429F">
        <w:rPr>
          <w:color w:val="000000" w:themeColor="text1"/>
        </w:rPr>
        <w:t xml:space="preserve"> /admin </w:t>
      </w:r>
      <w:r w:rsidRPr="00F9429F">
        <w:rPr>
          <w:color w:val="000000" w:themeColor="text1"/>
        </w:rPr>
        <w:t>后台挂在同一个</w:t>
      </w:r>
      <w:r w:rsidRPr="00F9429F">
        <w:rPr>
          <w:color w:val="000000" w:themeColor="text1"/>
        </w:rPr>
        <w:t xml:space="preserve"> Next </w:t>
      </w:r>
      <w:r w:rsidRPr="00F9429F">
        <w:rPr>
          <w:color w:val="000000" w:themeColor="text1"/>
        </w:rPr>
        <w:t>应用下，认证由服务端</w:t>
      </w:r>
      <w:r w:rsidRPr="00F9429F">
        <w:rPr>
          <w:color w:val="000000" w:themeColor="text1"/>
        </w:rPr>
        <w:t xml:space="preserve"> Route Handler </w:t>
      </w:r>
      <w:r w:rsidRPr="00F9429F">
        <w:rPr>
          <w:color w:val="000000" w:themeColor="text1"/>
        </w:rPr>
        <w:t>统一处理、</w:t>
      </w:r>
      <w:r w:rsidRPr="00F9429F">
        <w:rPr>
          <w:color w:val="000000" w:themeColor="text1"/>
        </w:rPr>
        <w:t xml:space="preserve">RBAC </w:t>
      </w:r>
      <w:r w:rsidRPr="00F9429F">
        <w:rPr>
          <w:color w:val="000000" w:themeColor="text1"/>
        </w:rPr>
        <w:t>在服务端和</w:t>
      </w:r>
      <w:r w:rsidRPr="00F9429F">
        <w:rPr>
          <w:color w:val="000000" w:themeColor="text1"/>
        </w:rPr>
        <w:t xml:space="preserve"> API </w:t>
      </w:r>
      <w:r w:rsidRPr="00F9429F">
        <w:rPr>
          <w:color w:val="000000" w:themeColor="text1"/>
        </w:rPr>
        <w:t>双重强制。</w:t>
      </w:r>
      <w:r w:rsidRPr="00F9429F">
        <w:rPr>
          <w:color w:val="000000" w:themeColor="text1"/>
        </w:rPr>
        <w:t xml:space="preserve">SSR/ISR </w:t>
      </w:r>
      <w:r w:rsidRPr="00F9429F">
        <w:rPr>
          <w:color w:val="000000" w:themeColor="text1"/>
        </w:rPr>
        <w:t>兼顾首屏和</w:t>
      </w:r>
      <w:r w:rsidRPr="00F9429F">
        <w:rPr>
          <w:color w:val="000000" w:themeColor="text1"/>
        </w:rPr>
        <w:t xml:space="preserve"> SEO</w:t>
      </w:r>
      <w:r w:rsidRPr="00F9429F">
        <w:rPr>
          <w:color w:val="000000" w:themeColor="text1"/>
        </w:rPr>
        <w:t>，</w:t>
      </w:r>
      <w:r w:rsidRPr="00F9429F">
        <w:rPr>
          <w:color w:val="000000" w:themeColor="text1"/>
        </w:rPr>
        <w:t>metadata</w:t>
      </w:r>
      <w:r w:rsidRPr="00F9429F">
        <w:rPr>
          <w:color w:val="000000" w:themeColor="text1"/>
        </w:rPr>
        <w:t>、</w:t>
      </w:r>
      <w:r w:rsidRPr="00F9429F">
        <w:rPr>
          <w:color w:val="000000" w:themeColor="text1"/>
        </w:rPr>
        <w:t>robots</w:t>
      </w:r>
      <w:r w:rsidRPr="00F9429F">
        <w:rPr>
          <w:color w:val="000000" w:themeColor="text1"/>
        </w:rPr>
        <w:t>、动态</w:t>
      </w:r>
      <w:r w:rsidRPr="00F9429F">
        <w:rPr>
          <w:color w:val="000000" w:themeColor="text1"/>
        </w:rPr>
        <w:t xml:space="preserve"> sitemap</w:t>
      </w:r>
      <w:r w:rsidRPr="00F9429F">
        <w:rPr>
          <w:color w:val="000000" w:themeColor="text1"/>
        </w:rPr>
        <w:t>、基础</w:t>
      </w:r>
      <w:r w:rsidRPr="00F9429F">
        <w:rPr>
          <w:color w:val="000000" w:themeColor="text1"/>
        </w:rPr>
        <w:t xml:space="preserve"> 301 </w:t>
      </w:r>
      <w:r w:rsidRPr="00F9429F">
        <w:rPr>
          <w:color w:val="000000" w:themeColor="text1"/>
        </w:rPr>
        <w:t>因此能直接在页面里落地。</w:t>
      </w:r>
    </w:p>
    <w:p w14:paraId="02F8603C" w14:textId="4C1A96AD" w:rsidR="001D2AF9" w:rsidRPr="00F9429F" w:rsidRDefault="001D2AF9" w:rsidP="001D2AF9">
      <w:pPr>
        <w:spacing w:after="80" w:line="360" w:lineRule="auto"/>
        <w:ind w:firstLine="480"/>
        <w:rPr>
          <w:color w:val="000000" w:themeColor="text1"/>
        </w:rPr>
      </w:pPr>
      <w:r w:rsidRPr="00F9429F">
        <w:rPr>
          <w:color w:val="000000" w:themeColor="text1"/>
        </w:rPr>
        <w:t>数据层是</w:t>
      </w:r>
      <w:r w:rsidRPr="00F9429F">
        <w:rPr>
          <w:color w:val="000000" w:themeColor="text1"/>
        </w:rPr>
        <w:t xml:space="preserve"> PostgreSQL 16 + Prisma 6</w:t>
      </w:r>
      <w:r w:rsidRPr="00F9429F">
        <w:rPr>
          <w:color w:val="000000" w:themeColor="text1"/>
        </w:rPr>
        <w:t>。我在</w:t>
      </w:r>
      <w:r w:rsidRPr="00F9429F">
        <w:rPr>
          <w:color w:val="000000" w:themeColor="text1"/>
        </w:rPr>
        <w:t xml:space="preserve"> </w:t>
      </w:r>
      <w:proofErr w:type="spellStart"/>
      <w:r w:rsidRPr="00F9429F">
        <w:rPr>
          <w:color w:val="000000" w:themeColor="text1"/>
        </w:rPr>
        <w:t>schema.prisma</w:t>
      </w:r>
      <w:proofErr w:type="spellEnd"/>
      <w:r w:rsidRPr="00F9429F">
        <w:rPr>
          <w:color w:val="000000" w:themeColor="text1"/>
        </w:rPr>
        <w:t xml:space="preserve"> </w:t>
      </w:r>
      <w:r w:rsidRPr="00F9429F">
        <w:rPr>
          <w:color w:val="000000" w:themeColor="text1"/>
        </w:rPr>
        <w:t>里定义了约</w:t>
      </w:r>
      <w:r w:rsidRPr="00F9429F">
        <w:rPr>
          <w:color w:val="000000" w:themeColor="text1"/>
        </w:rPr>
        <w:t xml:space="preserve"> 10 </w:t>
      </w:r>
      <w:r w:rsidRPr="00F9429F">
        <w:rPr>
          <w:color w:val="000000" w:themeColor="text1"/>
        </w:rPr>
        <w:t>张表的模型，用</w:t>
      </w:r>
      <w:r w:rsidRPr="00F9429F">
        <w:rPr>
          <w:color w:val="000000" w:themeColor="text1"/>
        </w:rPr>
        <w:t xml:space="preserve"> </w:t>
      </w:r>
      <w:proofErr w:type="spellStart"/>
      <w:r w:rsidRPr="00F9429F">
        <w:rPr>
          <w:color w:val="000000" w:themeColor="text1"/>
        </w:rPr>
        <w:t>prisma</w:t>
      </w:r>
      <w:proofErr w:type="spellEnd"/>
      <w:r w:rsidRPr="00F9429F">
        <w:rPr>
          <w:color w:val="000000" w:themeColor="text1"/>
        </w:rPr>
        <w:t xml:space="preserve"> migrate dev </w:t>
      </w:r>
      <w:r w:rsidRPr="00F9429F">
        <w:rPr>
          <w:color w:val="000000" w:themeColor="text1"/>
        </w:rPr>
        <w:t>生成迁移、同步建表，但栽过不少跟头：模型加了字段却没跑迁移、表没更新，查询就报字段不存在；</w:t>
      </w:r>
      <w:r w:rsidRPr="00F9429F">
        <w:rPr>
          <w:color w:val="000000" w:themeColor="text1"/>
        </w:rPr>
        <w:t xml:space="preserve">PostgreSQL </w:t>
      </w:r>
      <w:r w:rsidRPr="00F9429F">
        <w:rPr>
          <w:color w:val="000000" w:themeColor="text1"/>
        </w:rPr>
        <w:t>对类型和约束更严格，换库后才发现之前含糊过去的地方都行不通。这让我明白：</w:t>
      </w:r>
      <w:r w:rsidRPr="00F9429F">
        <w:rPr>
          <w:color w:val="000000" w:themeColor="text1"/>
        </w:rPr>
        <w:lastRenderedPageBreak/>
        <w:t xml:space="preserve">ORM </w:t>
      </w:r>
      <w:r w:rsidRPr="00F9429F">
        <w:rPr>
          <w:color w:val="000000" w:themeColor="text1"/>
        </w:rPr>
        <w:t>不是银弹，底层数据库原理还是要懂，否则报错看着唬人，原因其实很朴素。</w:t>
      </w:r>
    </w:p>
    <w:p w14:paraId="7BE8D5B5" w14:textId="5DCD7C6A" w:rsidR="001D2AF9" w:rsidRPr="00F9429F" w:rsidRDefault="001D2AF9" w:rsidP="001D2AF9">
      <w:pPr>
        <w:spacing w:after="80" w:line="360" w:lineRule="auto"/>
        <w:ind w:firstLine="480"/>
        <w:rPr>
          <w:color w:val="000000" w:themeColor="text1"/>
        </w:rPr>
      </w:pPr>
      <w:r w:rsidRPr="00F9429F">
        <w:rPr>
          <w:color w:val="000000" w:themeColor="text1"/>
        </w:rPr>
        <w:t>整个项目用</w:t>
      </w:r>
      <w:r w:rsidRPr="00F9429F">
        <w:rPr>
          <w:color w:val="000000" w:themeColor="text1"/>
        </w:rPr>
        <w:t xml:space="preserve"> Docker Compose </w:t>
      </w:r>
      <w:r w:rsidRPr="00F9429F">
        <w:rPr>
          <w:color w:val="000000" w:themeColor="text1"/>
        </w:rPr>
        <w:t>一键编排</w:t>
      </w:r>
      <w:r w:rsidRPr="00F9429F">
        <w:rPr>
          <w:color w:val="000000" w:themeColor="text1"/>
        </w:rPr>
        <w:t xml:space="preserve"> PostgreSQL 16</w:t>
      </w:r>
      <w:r w:rsidRPr="00F9429F">
        <w:rPr>
          <w:color w:val="000000" w:themeColor="text1"/>
        </w:rPr>
        <w:t>、</w:t>
      </w:r>
      <w:r w:rsidRPr="00F9429F">
        <w:rPr>
          <w:color w:val="000000" w:themeColor="text1"/>
        </w:rPr>
        <w:t>Redis 7</w:t>
      </w:r>
      <w:r w:rsidRPr="00F9429F">
        <w:rPr>
          <w:color w:val="000000" w:themeColor="text1"/>
        </w:rPr>
        <w:t>、</w:t>
      </w:r>
      <w:proofErr w:type="spellStart"/>
      <w:r w:rsidRPr="00F9429F">
        <w:rPr>
          <w:color w:val="000000" w:themeColor="text1"/>
        </w:rPr>
        <w:t>Mailpit</w:t>
      </w:r>
      <w:proofErr w:type="spellEnd"/>
      <w:r w:rsidRPr="00F9429F">
        <w:rPr>
          <w:color w:val="000000" w:themeColor="text1"/>
        </w:rPr>
        <w:t>，克隆下来</w:t>
      </w:r>
      <w:r w:rsidRPr="00F9429F">
        <w:rPr>
          <w:color w:val="000000" w:themeColor="text1"/>
        </w:rPr>
        <w:t xml:space="preserve"> </w:t>
      </w:r>
      <w:proofErr w:type="spellStart"/>
      <w:r w:rsidRPr="00F9429F">
        <w:rPr>
          <w:color w:val="000000" w:themeColor="text1"/>
        </w:rPr>
        <w:t>npm</w:t>
      </w:r>
      <w:proofErr w:type="spellEnd"/>
      <w:r w:rsidRPr="00F9429F">
        <w:rPr>
          <w:color w:val="000000" w:themeColor="text1"/>
        </w:rPr>
        <w:t xml:space="preserve"> ci </w:t>
      </w:r>
      <w:r w:rsidRPr="00F9429F">
        <w:rPr>
          <w:color w:val="000000" w:themeColor="text1"/>
        </w:rPr>
        <w:t>然后</w:t>
      </w:r>
      <w:r w:rsidRPr="00F9429F">
        <w:rPr>
          <w:color w:val="000000" w:themeColor="text1"/>
        </w:rPr>
        <w:t xml:space="preserve"> docker compose up </w:t>
      </w:r>
      <w:r w:rsidRPr="00F9429F">
        <w:rPr>
          <w:color w:val="000000" w:themeColor="text1"/>
        </w:rPr>
        <w:t>就能跑。提交后</w:t>
      </w:r>
      <w:r w:rsidRPr="00F9429F">
        <w:rPr>
          <w:color w:val="000000" w:themeColor="text1"/>
        </w:rPr>
        <w:t xml:space="preserve"> GitHub Actions CI </w:t>
      </w:r>
      <w:r w:rsidRPr="00F9429F">
        <w:rPr>
          <w:color w:val="000000" w:themeColor="text1"/>
        </w:rPr>
        <w:t>自动跑安装、</w:t>
      </w:r>
      <w:r w:rsidRPr="00F9429F">
        <w:rPr>
          <w:color w:val="000000" w:themeColor="text1"/>
        </w:rPr>
        <w:t>Prisma generate</w:t>
      </w:r>
      <w:r w:rsidRPr="00F9429F">
        <w:rPr>
          <w:color w:val="000000" w:themeColor="text1"/>
        </w:rPr>
        <w:t>、</w:t>
      </w:r>
      <w:r w:rsidRPr="00F9429F">
        <w:rPr>
          <w:color w:val="000000" w:themeColor="text1"/>
        </w:rPr>
        <w:t>lint</w:t>
      </w:r>
      <w:r w:rsidRPr="00F9429F">
        <w:rPr>
          <w:color w:val="000000" w:themeColor="text1"/>
        </w:rPr>
        <w:t>、</w:t>
      </w:r>
      <w:proofErr w:type="spellStart"/>
      <w:r w:rsidRPr="00F9429F">
        <w:rPr>
          <w:color w:val="000000" w:themeColor="text1"/>
        </w:rPr>
        <w:t>typecheck</w:t>
      </w:r>
      <w:proofErr w:type="spellEnd"/>
      <w:r w:rsidRPr="00F9429F">
        <w:rPr>
          <w:color w:val="000000" w:themeColor="text1"/>
        </w:rPr>
        <w:t>、单测、</w:t>
      </w:r>
      <w:proofErr w:type="spellStart"/>
      <w:r w:rsidRPr="00F9429F">
        <w:rPr>
          <w:color w:val="000000" w:themeColor="text1"/>
        </w:rPr>
        <w:t>db:deploy</w:t>
      </w:r>
      <w:proofErr w:type="spellEnd"/>
      <w:r w:rsidRPr="00F9429F">
        <w:rPr>
          <w:color w:val="000000" w:themeColor="text1"/>
        </w:rPr>
        <w:t>、</w:t>
      </w:r>
      <w:r w:rsidRPr="00F9429F">
        <w:rPr>
          <w:color w:val="000000" w:themeColor="text1"/>
        </w:rPr>
        <w:t>DB e2e</w:t>
      </w:r>
      <w:r w:rsidRPr="00F9429F">
        <w:rPr>
          <w:color w:val="000000" w:themeColor="text1"/>
        </w:rPr>
        <w:t>，最后构建</w:t>
      </w:r>
      <w:r w:rsidRPr="00F9429F">
        <w:rPr>
          <w:color w:val="000000" w:themeColor="text1"/>
        </w:rPr>
        <w:t xml:space="preserve"> </w:t>
      </w:r>
      <w:proofErr w:type="spellStart"/>
      <w:r w:rsidRPr="00F9429F">
        <w:rPr>
          <w:color w:val="000000" w:themeColor="text1"/>
        </w:rPr>
        <w:t>api</w:t>
      </w:r>
      <w:proofErr w:type="spellEnd"/>
      <w:r w:rsidRPr="00F9429F">
        <w:rPr>
          <w:color w:val="000000" w:themeColor="text1"/>
        </w:rPr>
        <w:t xml:space="preserve"> </w:t>
      </w:r>
      <w:r w:rsidRPr="00F9429F">
        <w:rPr>
          <w:color w:val="000000" w:themeColor="text1"/>
        </w:rPr>
        <w:t>和</w:t>
      </w:r>
      <w:r w:rsidRPr="00F9429F">
        <w:rPr>
          <w:color w:val="000000" w:themeColor="text1"/>
        </w:rPr>
        <w:t xml:space="preserve"> web</w:t>
      </w:r>
      <w:r w:rsidRPr="00F9429F">
        <w:rPr>
          <w:color w:val="000000" w:themeColor="text1"/>
        </w:rPr>
        <w:t>，避免把有问题的代码合进去。</w:t>
      </w:r>
      <w:r w:rsidRPr="00F9429F">
        <w:rPr>
          <w:color w:val="000000" w:themeColor="text1"/>
        </w:rPr>
        <w:t xml:space="preserve">CI </w:t>
      </w:r>
      <w:r w:rsidRPr="00F9429F">
        <w:rPr>
          <w:color w:val="000000" w:themeColor="text1"/>
        </w:rPr>
        <w:t>里</w:t>
      </w:r>
      <w:r w:rsidRPr="00F9429F">
        <w:rPr>
          <w:color w:val="000000" w:themeColor="text1"/>
        </w:rPr>
        <w:t xml:space="preserve"> PG16 + Redis7 </w:t>
      </w:r>
      <w:r w:rsidRPr="00F9429F">
        <w:rPr>
          <w:color w:val="000000" w:themeColor="text1"/>
        </w:rPr>
        <w:t>是真起</w:t>
      </w:r>
      <w:r w:rsidRPr="00F9429F">
        <w:rPr>
          <w:color w:val="000000" w:themeColor="text1"/>
        </w:rPr>
        <w:t xml:space="preserve"> service </w:t>
      </w:r>
      <w:r w:rsidRPr="00F9429F">
        <w:rPr>
          <w:color w:val="000000" w:themeColor="text1"/>
        </w:rPr>
        <w:t>跑的，所以</w:t>
      </w:r>
      <w:r w:rsidRPr="00F9429F">
        <w:rPr>
          <w:color w:val="000000" w:themeColor="text1"/>
        </w:rPr>
        <w:t xml:space="preserve"> DB </w:t>
      </w:r>
      <w:r w:rsidRPr="00F9429F">
        <w:rPr>
          <w:color w:val="000000" w:themeColor="text1"/>
        </w:rPr>
        <w:t>集成用例是真连库验证的</w:t>
      </w:r>
      <w:r w:rsidRPr="00F9429F">
        <w:rPr>
          <w:color w:val="000000" w:themeColor="text1"/>
        </w:rPr>
        <w:t>——</w:t>
      </w:r>
      <w:r w:rsidRPr="00F9429F">
        <w:rPr>
          <w:color w:val="000000" w:themeColor="text1"/>
        </w:rPr>
        <w:t>这套开箱即用的体</w:t>
      </w:r>
      <w:bookmarkStart w:id="0" w:name="OLE_LINK8"/>
      <w:r w:rsidRPr="00F9429F">
        <w:rPr>
          <w:color w:val="000000" w:themeColor="text1"/>
        </w:rPr>
        <w:t>验，是我写</w:t>
      </w:r>
      <w:r w:rsidRPr="00F9429F">
        <w:rPr>
          <w:color w:val="000000" w:themeColor="text1"/>
        </w:rPr>
        <w:t xml:space="preserve"> Python </w:t>
      </w:r>
      <w:r w:rsidRPr="00F9429F">
        <w:rPr>
          <w:color w:val="000000" w:themeColor="text1"/>
        </w:rPr>
        <w:t>脚本时完全没有的概念。</w:t>
      </w:r>
    </w:p>
    <w:p w14:paraId="6E5D2A54" w14:textId="40F47DD7" w:rsidR="001D2AF9" w:rsidRPr="00F9429F" w:rsidRDefault="001D2AF9" w:rsidP="00F9429F">
      <w:pPr>
        <w:spacing w:after="80" w:line="360" w:lineRule="auto"/>
        <w:ind w:firstLine="480"/>
        <w:rPr>
          <w:rFonts w:hint="eastAsia"/>
          <w:color w:val="000000" w:themeColor="text1"/>
        </w:rPr>
      </w:pPr>
      <w:r w:rsidRPr="00F9429F">
        <w:rPr>
          <w:color w:val="000000" w:themeColor="text1"/>
        </w:rPr>
        <w:t>安全方面我做了</w:t>
      </w:r>
      <w:r w:rsidRPr="00F9429F">
        <w:rPr>
          <w:color w:val="000000" w:themeColor="text1"/>
        </w:rPr>
        <w:t xml:space="preserve"> HMAC-SHA256 </w:t>
      </w:r>
      <w:r w:rsidRPr="00F9429F">
        <w:rPr>
          <w:color w:val="000000" w:themeColor="text1"/>
        </w:rPr>
        <w:t>签名防盗链，给媒体文件生成带时效的临时下载链接，超过</w:t>
      </w:r>
      <w:r w:rsidRPr="00F9429F">
        <w:rPr>
          <w:color w:val="000000" w:themeColor="text1"/>
        </w:rPr>
        <w:t xml:space="preserve"> 60 </w:t>
      </w:r>
      <w:r w:rsidRPr="00F9429F">
        <w:rPr>
          <w:color w:val="000000" w:themeColor="text1"/>
        </w:rPr>
        <w:t>秒失效返回</w:t>
      </w:r>
      <w:r w:rsidRPr="00F9429F">
        <w:rPr>
          <w:color w:val="000000" w:themeColor="text1"/>
        </w:rPr>
        <w:t xml:space="preserve"> 403</w:t>
      </w:r>
      <w:r w:rsidRPr="00F9429F">
        <w:rPr>
          <w:color w:val="000000" w:themeColor="text1"/>
        </w:rPr>
        <w:t>：服务端用密钥算哈希，客户端带哈希来，服务端验哈希和时间。这直接服务我负责的媒体中</w:t>
      </w:r>
      <w:bookmarkEnd w:id="0"/>
      <w:r w:rsidRPr="00F9429F">
        <w:rPr>
          <w:color w:val="000000" w:themeColor="text1"/>
        </w:rPr>
        <w:t>心私有附件（资质文件限</w:t>
      </w:r>
      <w:r w:rsidRPr="00F9429F">
        <w:rPr>
          <w:color w:val="000000" w:themeColor="text1"/>
        </w:rPr>
        <w:t xml:space="preserve"> PDF/JPG/PNG</w:t>
      </w:r>
      <w:r w:rsidRPr="00F9429F">
        <w:rPr>
          <w:color w:val="000000" w:themeColor="text1"/>
        </w:rPr>
        <w:t>、</w:t>
      </w:r>
      <w:r w:rsidRPr="00F9429F">
        <w:rPr>
          <w:color w:val="000000" w:themeColor="text1"/>
        </w:rPr>
        <w:t>≤5MB</w:t>
      </w:r>
      <w:r w:rsidRPr="00F9429F">
        <w:rPr>
          <w:color w:val="000000" w:themeColor="text1"/>
        </w:rPr>
        <w:t>）。另外合规红线是：产品面向儿童，账号与交易只面向成年人，注册有</w:t>
      </w:r>
      <w:r w:rsidRPr="00F9429F">
        <w:rPr>
          <w:color w:val="000000" w:themeColor="text1"/>
        </w:rPr>
        <w:t xml:space="preserve"> </w:t>
      </w:r>
      <w:proofErr w:type="spellStart"/>
      <w:r w:rsidRPr="00F9429F">
        <w:rPr>
          <w:color w:val="000000" w:themeColor="text1"/>
        </w:rPr>
        <w:t>ageConfirmed</w:t>
      </w:r>
      <w:proofErr w:type="spellEnd"/>
      <w:r w:rsidRPr="00F9429F">
        <w:rPr>
          <w:color w:val="000000" w:themeColor="text1"/>
        </w:rPr>
        <w:t>字段，</w:t>
      </w:r>
      <w:r w:rsidRPr="00F9429F">
        <w:rPr>
          <w:color w:val="000000" w:themeColor="text1"/>
        </w:rPr>
        <w:t xml:space="preserve">DTO </w:t>
      </w:r>
      <w:r w:rsidRPr="00F9429F">
        <w:rPr>
          <w:color w:val="000000" w:themeColor="text1"/>
        </w:rPr>
        <w:t>层会</w:t>
      </w:r>
      <w:r w:rsidRPr="00F9429F">
        <w:rPr>
          <w:color w:val="000000" w:themeColor="text1"/>
        </w:rPr>
        <w:t xml:space="preserve"> 422 </w:t>
      </w:r>
      <w:r w:rsidRPr="00F9429F">
        <w:rPr>
          <w:color w:val="000000" w:themeColor="text1"/>
        </w:rPr>
        <w:t>拒绝未勾选的注册。理解它解决什么问题很重要：固定链接容易被无限下载，加了时效签名哪怕被截获也会自动失效。</w:t>
      </w:r>
    </w:p>
    <w:p w14:paraId="632ABA9A" w14:textId="441AD5FC" w:rsidR="00F9429F" w:rsidRPr="00F9429F" w:rsidRDefault="00F9429F" w:rsidP="00F9429F">
      <w:pPr>
        <w:pStyle w:val="1"/>
        <w:rPr>
          <w:color w:val="000000" w:themeColor="text1"/>
        </w:rPr>
      </w:pPr>
      <w:r w:rsidRPr="00F9429F">
        <w:rPr>
          <w:rFonts w:ascii="Times New Roman" w:eastAsia="思源黑体" w:hAnsi="Times New Roman" w:cs="Times New Roman"/>
          <w:b/>
          <w:bCs/>
          <w:color w:val="000000" w:themeColor="text1"/>
          <w:sz w:val="30"/>
          <w:szCs w:val="30"/>
        </w:rPr>
        <w:t>二、</w:t>
      </w:r>
      <w:r>
        <w:rPr>
          <w:rFonts w:ascii="Times New Roman" w:eastAsia="思源黑体" w:hAnsi="Times New Roman" w:cs="Times New Roman" w:hint="eastAsia"/>
          <w:b/>
          <w:bCs/>
          <w:color w:val="000000" w:themeColor="text1"/>
          <w:sz w:val="30"/>
          <w:szCs w:val="30"/>
        </w:rPr>
        <w:t>课程思政</w:t>
      </w:r>
    </w:p>
    <w:p w14:paraId="072DD713" w14:textId="77777777" w:rsidR="001D2AF9" w:rsidRPr="001D2AF9" w:rsidRDefault="001D2AF9" w:rsidP="001D2AF9">
      <w:pPr>
        <w:spacing w:after="120" w:line="360" w:lineRule="auto"/>
        <w:rPr>
          <w:color w:val="000000" w:themeColor="text1"/>
        </w:rPr>
      </w:pPr>
      <w:r w:rsidRPr="001D2AF9">
        <w:rPr>
          <w:color w:val="000000" w:themeColor="text1"/>
        </w:rPr>
        <w:t>老师说的课程思政我理解就是：做技术的人得有底线意识。权限隔离是为了防止越权操作，审计日志是为了出了问题能追溯，不收集儿童信息、账号交易只面向成年人是为了合规。这些东西不是额外的负担，而是做系统本来就该考虑的。这次项目里我做了权限隔离、审计日志和成年人声明校验，虽然实现得比较基础，但至少意识到了安全不是事后补的，是设计时就该有的。</w:t>
      </w:r>
    </w:p>
    <w:p w14:paraId="15AAE749" w14:textId="086BE533" w:rsidR="001D2AF9" w:rsidRPr="001D2AF9" w:rsidRDefault="001D2AF9" w:rsidP="001D2AF9">
      <w:pPr>
        <w:pStyle w:val="1"/>
        <w:rPr>
          <w:color w:val="000000" w:themeColor="text1"/>
        </w:rPr>
      </w:pPr>
      <w:r w:rsidRPr="001D2AF9">
        <w:rPr>
          <w:rFonts w:ascii="Times New Roman" w:eastAsia="思源黑体" w:hAnsi="Times New Roman" w:cs="Times New Roman"/>
          <w:b/>
          <w:bCs/>
          <w:color w:val="000000" w:themeColor="text1"/>
          <w:sz w:val="30"/>
          <w:szCs w:val="30"/>
        </w:rPr>
        <w:t>三、</w:t>
      </w:r>
      <w:r w:rsidR="00F9429F">
        <w:rPr>
          <w:rFonts w:ascii="Times New Roman" w:eastAsia="思源黑体" w:hAnsi="Times New Roman" w:cs="Times New Roman" w:hint="eastAsia"/>
          <w:b/>
          <w:bCs/>
          <w:color w:val="000000" w:themeColor="text1"/>
          <w:sz w:val="30"/>
          <w:szCs w:val="30"/>
        </w:rPr>
        <w:t>总结</w:t>
      </w:r>
    </w:p>
    <w:p w14:paraId="16DE0FBF" w14:textId="041A8796" w:rsidR="001C3E51" w:rsidRPr="00F9429F" w:rsidRDefault="001D2AF9" w:rsidP="00F9429F">
      <w:pPr>
        <w:spacing w:after="80" w:line="360" w:lineRule="auto"/>
        <w:ind w:firstLine="480"/>
        <w:rPr>
          <w:rFonts w:hint="eastAsia"/>
          <w:color w:val="000000" w:themeColor="text1"/>
        </w:rPr>
      </w:pPr>
      <w:r w:rsidRPr="00F9429F">
        <w:rPr>
          <w:color w:val="000000" w:themeColor="text1"/>
        </w:rPr>
        <w:t>这门课让我从一个会写脚本的人变成了一个能交付后台与接口模块的人。代码能跑通、接口能调通、文档能写清、问题能定位、交付物能交差</w:t>
      </w:r>
      <w:r w:rsidRPr="00F9429F">
        <w:rPr>
          <w:color w:val="000000" w:themeColor="text1"/>
        </w:rPr>
        <w:t>——</w:t>
      </w:r>
      <w:r w:rsidRPr="00F9429F">
        <w:rPr>
          <w:color w:val="000000" w:themeColor="text1"/>
        </w:rPr>
        <w:t>我觉得这就是这门课想让我达到的水平。</w:t>
      </w:r>
    </w:p>
    <w:sectPr w:rsidR="001C3E51" w:rsidRPr="00F9429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思源黑体">
    <w:altName w:val="宋体"/>
    <w:panose1 w:val="00000000000000000000"/>
    <w:charset w:val="86"/>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5077E"/>
    <w:multiLevelType w:val="hybridMultilevel"/>
    <w:tmpl w:val="5E961F74"/>
    <w:lvl w:ilvl="0" w:tplc="2946B364">
      <w:start w:val="1"/>
      <w:numFmt w:val="bullet"/>
      <w:lvlText w:val="•"/>
      <w:lvlJc w:val="left"/>
      <w:pPr>
        <w:ind w:left="600" w:hanging="300"/>
      </w:pPr>
    </w:lvl>
    <w:lvl w:ilvl="1" w:tplc="877AC3BC">
      <w:numFmt w:val="decimal"/>
      <w:lvlText w:val=""/>
      <w:lvlJc w:val="left"/>
    </w:lvl>
    <w:lvl w:ilvl="2" w:tplc="B4BC43C4">
      <w:numFmt w:val="decimal"/>
      <w:lvlText w:val=""/>
      <w:lvlJc w:val="left"/>
    </w:lvl>
    <w:lvl w:ilvl="3" w:tplc="4C8C087E">
      <w:numFmt w:val="decimal"/>
      <w:lvlText w:val=""/>
      <w:lvlJc w:val="left"/>
    </w:lvl>
    <w:lvl w:ilvl="4" w:tplc="12161ECE">
      <w:numFmt w:val="decimal"/>
      <w:lvlText w:val=""/>
      <w:lvlJc w:val="left"/>
    </w:lvl>
    <w:lvl w:ilvl="5" w:tplc="0634537A">
      <w:numFmt w:val="decimal"/>
      <w:lvlText w:val=""/>
      <w:lvlJc w:val="left"/>
    </w:lvl>
    <w:lvl w:ilvl="6" w:tplc="EAFC5D72">
      <w:numFmt w:val="decimal"/>
      <w:lvlText w:val=""/>
      <w:lvlJc w:val="left"/>
    </w:lvl>
    <w:lvl w:ilvl="7" w:tplc="607E3C82">
      <w:numFmt w:val="decimal"/>
      <w:lvlText w:val=""/>
      <w:lvlJc w:val="left"/>
    </w:lvl>
    <w:lvl w:ilvl="8" w:tplc="919CB026">
      <w:numFmt w:val="decimal"/>
      <w:lvlText w:val=""/>
      <w:lvlJc w:val="left"/>
    </w:lvl>
  </w:abstractNum>
  <w:abstractNum w:abstractNumId="1" w15:restartNumberingAfterBreak="0">
    <w:nsid w:val="317501EA"/>
    <w:multiLevelType w:val="hybridMultilevel"/>
    <w:tmpl w:val="3D101746"/>
    <w:lvl w:ilvl="0" w:tplc="28882CF2">
      <w:start w:val="1"/>
      <w:numFmt w:val="bullet"/>
      <w:lvlText w:val="•"/>
      <w:lvlJc w:val="left"/>
      <w:pPr>
        <w:ind w:left="600" w:hanging="300"/>
      </w:pPr>
    </w:lvl>
    <w:lvl w:ilvl="1" w:tplc="BEBE32EC">
      <w:numFmt w:val="decimal"/>
      <w:lvlText w:val=""/>
      <w:lvlJc w:val="left"/>
    </w:lvl>
    <w:lvl w:ilvl="2" w:tplc="09FC425A">
      <w:numFmt w:val="decimal"/>
      <w:lvlText w:val=""/>
      <w:lvlJc w:val="left"/>
    </w:lvl>
    <w:lvl w:ilvl="3" w:tplc="D3644C56">
      <w:numFmt w:val="decimal"/>
      <w:lvlText w:val=""/>
      <w:lvlJc w:val="left"/>
    </w:lvl>
    <w:lvl w:ilvl="4" w:tplc="E438CDE4">
      <w:numFmt w:val="decimal"/>
      <w:lvlText w:val=""/>
      <w:lvlJc w:val="left"/>
    </w:lvl>
    <w:lvl w:ilvl="5" w:tplc="395A8324">
      <w:numFmt w:val="decimal"/>
      <w:lvlText w:val=""/>
      <w:lvlJc w:val="left"/>
    </w:lvl>
    <w:lvl w:ilvl="6" w:tplc="8D8A52DC">
      <w:numFmt w:val="decimal"/>
      <w:lvlText w:val=""/>
      <w:lvlJc w:val="left"/>
    </w:lvl>
    <w:lvl w:ilvl="7" w:tplc="3A8EC9EE">
      <w:numFmt w:val="decimal"/>
      <w:lvlText w:val=""/>
      <w:lvlJc w:val="left"/>
    </w:lvl>
    <w:lvl w:ilvl="8" w:tplc="6A024EBA">
      <w:numFmt w:val="decimal"/>
      <w:lvlText w:val=""/>
      <w:lvlJc w:val="left"/>
    </w:lvl>
  </w:abstractNum>
  <w:num w:numId="1" w16cid:durableId="1343438685">
    <w:abstractNumId w:val="1"/>
    <w:lvlOverride w:ilvl="0">
      <w:startOverride w:val="1"/>
    </w:lvlOverride>
  </w:num>
  <w:num w:numId="2" w16cid:durableId="1517771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153"/>
    <w:rsid w:val="000E3153"/>
    <w:rsid w:val="001C3E51"/>
    <w:rsid w:val="001D2AF9"/>
    <w:rsid w:val="008C48E7"/>
    <w:rsid w:val="0091623F"/>
    <w:rsid w:val="00F942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64141E"/>
  <w15:chartTrackingRefBased/>
  <w15:docId w15:val="{D48F431E-217C-475A-9A69-C8896AA63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2AF9"/>
    <w:pPr>
      <w:widowControl w:val="0"/>
    </w:pPr>
    <w:rPr>
      <w:rFonts w:ascii="Times New Roman" w:eastAsia="思源黑体" w:hAnsi="Times New Roman" w:cs="Times New Roman"/>
      <w:kern w:val="0"/>
      <w:sz w:val="24"/>
      <w:szCs w:val="24"/>
    </w:rPr>
  </w:style>
  <w:style w:type="paragraph" w:styleId="1">
    <w:name w:val="heading 1"/>
    <w:basedOn w:val="a"/>
    <w:next w:val="a"/>
    <w:link w:val="10"/>
    <w:uiPriority w:val="9"/>
    <w:qFormat/>
    <w:rsid w:val="000E315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E315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E315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E315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E3153"/>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0E315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E315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E315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E315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E315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E315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E315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E3153"/>
    <w:rPr>
      <w:rFonts w:cstheme="majorBidi"/>
      <w:color w:val="0F4761" w:themeColor="accent1" w:themeShade="BF"/>
      <w:sz w:val="28"/>
      <w:szCs w:val="28"/>
    </w:rPr>
  </w:style>
  <w:style w:type="character" w:customStyle="1" w:styleId="50">
    <w:name w:val="标题 5 字符"/>
    <w:basedOn w:val="a0"/>
    <w:link w:val="5"/>
    <w:uiPriority w:val="9"/>
    <w:semiHidden/>
    <w:rsid w:val="000E3153"/>
    <w:rPr>
      <w:rFonts w:cstheme="majorBidi"/>
      <w:color w:val="0F4761" w:themeColor="accent1" w:themeShade="BF"/>
      <w:sz w:val="24"/>
      <w:szCs w:val="24"/>
    </w:rPr>
  </w:style>
  <w:style w:type="character" w:customStyle="1" w:styleId="60">
    <w:name w:val="标题 6 字符"/>
    <w:basedOn w:val="a0"/>
    <w:link w:val="6"/>
    <w:uiPriority w:val="9"/>
    <w:semiHidden/>
    <w:rsid w:val="000E3153"/>
    <w:rPr>
      <w:rFonts w:cstheme="majorBidi"/>
      <w:b/>
      <w:bCs/>
      <w:color w:val="0F4761" w:themeColor="accent1" w:themeShade="BF"/>
    </w:rPr>
  </w:style>
  <w:style w:type="character" w:customStyle="1" w:styleId="70">
    <w:name w:val="标题 7 字符"/>
    <w:basedOn w:val="a0"/>
    <w:link w:val="7"/>
    <w:uiPriority w:val="9"/>
    <w:semiHidden/>
    <w:rsid w:val="000E3153"/>
    <w:rPr>
      <w:rFonts w:cstheme="majorBidi"/>
      <w:b/>
      <w:bCs/>
      <w:color w:val="595959" w:themeColor="text1" w:themeTint="A6"/>
    </w:rPr>
  </w:style>
  <w:style w:type="character" w:customStyle="1" w:styleId="80">
    <w:name w:val="标题 8 字符"/>
    <w:basedOn w:val="a0"/>
    <w:link w:val="8"/>
    <w:uiPriority w:val="9"/>
    <w:semiHidden/>
    <w:rsid w:val="000E3153"/>
    <w:rPr>
      <w:rFonts w:cstheme="majorBidi"/>
      <w:color w:val="595959" w:themeColor="text1" w:themeTint="A6"/>
    </w:rPr>
  </w:style>
  <w:style w:type="character" w:customStyle="1" w:styleId="90">
    <w:name w:val="标题 9 字符"/>
    <w:basedOn w:val="a0"/>
    <w:link w:val="9"/>
    <w:uiPriority w:val="9"/>
    <w:semiHidden/>
    <w:rsid w:val="000E3153"/>
    <w:rPr>
      <w:rFonts w:eastAsiaTheme="majorEastAsia" w:cstheme="majorBidi"/>
      <w:color w:val="595959" w:themeColor="text1" w:themeTint="A6"/>
    </w:rPr>
  </w:style>
  <w:style w:type="paragraph" w:styleId="a3">
    <w:name w:val="Title"/>
    <w:basedOn w:val="a"/>
    <w:next w:val="a"/>
    <w:link w:val="a4"/>
    <w:uiPriority w:val="10"/>
    <w:qFormat/>
    <w:rsid w:val="000E315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E315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E315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E315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E3153"/>
    <w:pPr>
      <w:spacing w:before="160" w:after="160"/>
      <w:jc w:val="center"/>
    </w:pPr>
    <w:rPr>
      <w:i/>
      <w:iCs/>
      <w:color w:val="404040" w:themeColor="text1" w:themeTint="BF"/>
    </w:rPr>
  </w:style>
  <w:style w:type="character" w:customStyle="1" w:styleId="a8">
    <w:name w:val="引用 字符"/>
    <w:basedOn w:val="a0"/>
    <w:link w:val="a7"/>
    <w:uiPriority w:val="29"/>
    <w:rsid w:val="000E3153"/>
    <w:rPr>
      <w:i/>
      <w:iCs/>
      <w:color w:val="404040" w:themeColor="text1" w:themeTint="BF"/>
    </w:rPr>
  </w:style>
  <w:style w:type="paragraph" w:styleId="a9">
    <w:name w:val="List Paragraph"/>
    <w:basedOn w:val="a"/>
    <w:qFormat/>
    <w:rsid w:val="000E3153"/>
    <w:pPr>
      <w:ind w:left="720"/>
      <w:contextualSpacing/>
    </w:pPr>
  </w:style>
  <w:style w:type="character" w:styleId="aa">
    <w:name w:val="Intense Emphasis"/>
    <w:basedOn w:val="a0"/>
    <w:uiPriority w:val="21"/>
    <w:qFormat/>
    <w:rsid w:val="000E3153"/>
    <w:rPr>
      <w:i/>
      <w:iCs/>
      <w:color w:val="0F4761" w:themeColor="accent1" w:themeShade="BF"/>
    </w:rPr>
  </w:style>
  <w:style w:type="paragraph" w:styleId="ab">
    <w:name w:val="Intense Quote"/>
    <w:basedOn w:val="a"/>
    <w:next w:val="a"/>
    <w:link w:val="ac"/>
    <w:uiPriority w:val="30"/>
    <w:qFormat/>
    <w:rsid w:val="000E31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E3153"/>
    <w:rPr>
      <w:i/>
      <w:iCs/>
      <w:color w:val="0F4761" w:themeColor="accent1" w:themeShade="BF"/>
    </w:rPr>
  </w:style>
  <w:style w:type="character" w:styleId="ad">
    <w:name w:val="Intense Reference"/>
    <w:basedOn w:val="a0"/>
    <w:uiPriority w:val="32"/>
    <w:qFormat/>
    <w:rsid w:val="000E31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746</Words>
  <Characters>1112</Characters>
  <Application>Microsoft Office Word</Application>
  <DocSecurity>0</DocSecurity>
  <Lines>27</Lines>
  <Paragraphs>12</Paragraphs>
  <ScaleCrop>false</ScaleCrop>
  <Company/>
  <LinksUpToDate>false</LinksUpToDate>
  <CharactersWithSpaces>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你好</dc:creator>
  <cp:keywords/>
  <dc:description/>
  <cp:lastModifiedBy>你好</cp:lastModifiedBy>
  <cp:revision>2</cp:revision>
  <dcterms:created xsi:type="dcterms:W3CDTF">2026-09-07T06:04:00Z</dcterms:created>
  <dcterms:modified xsi:type="dcterms:W3CDTF">2026-09-07T06:19:00Z</dcterms:modified>
</cp:coreProperties>
</file>