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Sign      1 = True   0 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Logical Sign     T = True     F = 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Multiplication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( ^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 ( V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Complement (bar)</w:t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1362075</wp:posOffset>
                  </wp:positionH>
                  <wp:positionV relativeFrom="paragraph">
                    <wp:posOffset>95251</wp:posOffset>
                  </wp:positionV>
                  <wp:extent cx="495300" cy="266700"/>
                  <wp:effectExtent b="0" l="0" r="0" t="0"/>
                  <wp:wrapNone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( ~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Circuit </w:t>
            </w:r>
            <w:r w:rsidDel="00000000" w:rsidR="00000000" w:rsidRPr="00000000">
              <w:rPr>
                <w:b w:val="1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                                                     </w:t>
            </w:r>
            <w:r w:rsidDel="00000000" w:rsidR="00000000" w:rsidRPr="00000000">
              <w:rPr>
                <w:highlight w:val="yellow"/>
                <w:rtl w:val="0"/>
              </w:rPr>
              <w:t xml:space="preserve">  =&gt; Electric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can</w:t>
            </w:r>
            <w:r w:rsidDel="00000000" w:rsidR="00000000" w:rsidRPr="00000000">
              <w:rPr>
                <w:highlight w:val="yellow"/>
                <w:rtl w:val="0"/>
              </w:rPr>
              <w:t xml:space="preserve"> flow through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a9999" w:val="clear"/>
              </w:rPr>
            </w:pPr>
            <w:r w:rsidDel="00000000" w:rsidR="00000000" w:rsidRPr="00000000">
              <w:rPr>
                <w:rtl w:val="0"/>
              </w:rPr>
              <w:t xml:space="preserve">Circuit </w:t>
            </w:r>
            <w:r w:rsidDel="00000000" w:rsidR="00000000" w:rsidRPr="00000000">
              <w:rPr>
                <w:b w:val="1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b w:val="1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shd w:fill="ea9999" w:val="clear"/>
                <w:rtl w:val="0"/>
              </w:rPr>
              <w:t xml:space="preserve"> =&gt; Electric </w:t>
            </w: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can’t</w:t>
            </w:r>
            <w:r w:rsidDel="00000000" w:rsidR="00000000" w:rsidRPr="00000000">
              <w:rPr>
                <w:shd w:fill="ea9999" w:val="clear"/>
                <w:rtl w:val="0"/>
              </w:rPr>
              <w:t xml:space="preserve"> flow through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291512</wp:posOffset>
            </wp:positionV>
            <wp:extent cx="4972050" cy="4391025"/>
            <wp:effectExtent b="0" l="0" r="0" t="0"/>
            <wp:wrapNone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39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shd w:fill="fce5cd" w:val="clear"/>
          <w:rtl w:val="0"/>
        </w:rPr>
        <w:t xml:space="preserve">Minterms</w:t>
      </w:r>
      <w:r w:rsidDel="00000000" w:rsidR="00000000" w:rsidRPr="00000000">
        <w:rPr>
          <w:rtl w:val="0"/>
        </w:rPr>
        <w:t xml:space="preserve"> are included for the rows in which the function evaluates to 1. New row is (+) - Or</w:t>
      </w:r>
    </w:p>
    <w:p w:rsidR="00000000" w:rsidDel="00000000" w:rsidP="00000000" w:rsidRDefault="00000000" w:rsidRPr="00000000" w14:paraId="00000031">
      <w:pPr>
        <w:rPr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Find expressions of Minterm </w:t>
      </w:r>
      <w:r w:rsidDel="00000000" w:rsidR="00000000" w:rsidRPr="00000000">
        <w:rPr>
          <w:shd w:fill="fce5cd" w:val="clear"/>
          <w:rtl w:val="0"/>
        </w:rPr>
        <w:t xml:space="preserve">, if</w:t>
      </w:r>
      <w:r w:rsidDel="00000000" w:rsidR="00000000" w:rsidRPr="00000000">
        <w:rPr>
          <w:b w:val="1"/>
          <w:shd w:fill="fce5cd" w:val="clear"/>
          <w:rtl w:val="0"/>
        </w:rPr>
        <w:t xml:space="preserve"> x</w:t>
      </w:r>
      <w:r w:rsidDel="00000000" w:rsidR="00000000" w:rsidRPr="00000000">
        <w:rPr>
          <w:shd w:fill="fce5cd" w:val="clear"/>
          <w:rtl w:val="0"/>
        </w:rPr>
        <w:t xml:space="preserve"> = 1 then </w:t>
      </w:r>
      <w:r w:rsidDel="00000000" w:rsidR="00000000" w:rsidRPr="00000000">
        <w:rPr>
          <w:b w:val="1"/>
          <w:shd w:fill="fce5cd" w:val="clear"/>
          <w:rtl w:val="0"/>
        </w:rPr>
        <w:t xml:space="preserve">x Bar </w:t>
      </w:r>
      <w:r w:rsidDel="00000000" w:rsidR="00000000" w:rsidRPr="00000000">
        <w:rPr>
          <w:shd w:fill="fce5cd" w:val="clear"/>
          <w:rtl w:val="0"/>
        </w:rPr>
        <w:t xml:space="preserve"> = 0.</w:t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shd w:fill="d9ead3" w:val="clear"/>
          <w:rtl w:val="0"/>
        </w:rPr>
        <w:t xml:space="preserve">Maxterm</w:t>
      </w:r>
      <w:r w:rsidDel="00000000" w:rsidR="00000000" w:rsidRPr="00000000">
        <w:rPr>
          <w:rtl w:val="0"/>
        </w:rPr>
        <w:t xml:space="preserve"> is similar to Minterms but the negation ( bar ) of the variable will be flipped.</w:t>
      </w:r>
    </w:p>
    <w:p w:rsidR="00000000" w:rsidDel="00000000" w:rsidP="00000000" w:rsidRDefault="00000000" w:rsidRPr="00000000" w14:paraId="00000034">
      <w:pPr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Find expressions of Minterm </w:t>
      </w:r>
      <w:r w:rsidDel="00000000" w:rsidR="00000000" w:rsidRPr="00000000">
        <w:rPr>
          <w:shd w:fill="d9ead3" w:val="clear"/>
          <w:rtl w:val="0"/>
        </w:rPr>
        <w:t xml:space="preserve">, if</w:t>
      </w:r>
      <w:r w:rsidDel="00000000" w:rsidR="00000000" w:rsidRPr="00000000">
        <w:rPr>
          <w:b w:val="1"/>
          <w:shd w:fill="d9ead3" w:val="clear"/>
          <w:rtl w:val="0"/>
        </w:rPr>
        <w:t xml:space="preserve"> x</w:t>
      </w:r>
      <w:r w:rsidDel="00000000" w:rsidR="00000000" w:rsidRPr="00000000">
        <w:rPr>
          <w:shd w:fill="d9ead3" w:val="clear"/>
          <w:rtl w:val="0"/>
        </w:rPr>
        <w:t xml:space="preserve"> = 0 then </w:t>
      </w:r>
      <w:r w:rsidDel="00000000" w:rsidR="00000000" w:rsidRPr="00000000">
        <w:rPr>
          <w:b w:val="1"/>
          <w:shd w:fill="d9ead3" w:val="clear"/>
          <w:rtl w:val="0"/>
        </w:rPr>
        <w:t xml:space="preserve">x Bar</w:t>
      </w:r>
      <w:r w:rsidDel="00000000" w:rsidR="00000000" w:rsidRPr="00000000">
        <w:rPr>
          <w:shd w:fill="d9ead3" w:val="clear"/>
          <w:rtl w:val="0"/>
        </w:rPr>
        <w:t xml:space="preserve"> = 1.</w:t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-290512</wp:posOffset>
            </wp:positionH>
            <wp:positionV relativeFrom="paragraph">
              <wp:posOffset>158162</wp:posOffset>
            </wp:positionV>
            <wp:extent cx="6526580" cy="3880386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6580" cy="38803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hd w:fill="fff2cc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Conj = (A*B)</w:t>
      </w:r>
      <w:r w:rsidDel="00000000" w:rsidR="00000000" w:rsidRPr="00000000">
        <w:rPr>
          <w:b w:val="1"/>
          <w:highlight w:val="white"/>
          <w:rtl w:val="0"/>
        </w:rPr>
        <w:t xml:space="preserve">    </w:t>
      </w:r>
      <w:r w:rsidDel="00000000" w:rsidR="00000000" w:rsidRPr="00000000">
        <w:rPr>
          <w:b w:val="1"/>
          <w:shd w:fill="fff2cc" w:val="clear"/>
          <w:rtl w:val="0"/>
        </w:rPr>
        <w:t xml:space="preserve">Disj = (A+B)</w:t>
      </w:r>
    </w:p>
    <w:p w:rsidR="00000000" w:rsidDel="00000000" w:rsidP="00000000" w:rsidRDefault="00000000" w:rsidRPr="00000000" w14:paraId="0000004E">
      <w:pPr>
        <w:jc w:val="center"/>
        <w:rPr>
          <w:b w:val="1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DNF Form: Conj-Disj-Conj-...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CJF Form: Dish-Conj-Disj-...</w:t>
      </w:r>
    </w:p>
    <w:p w:rsidR="00000000" w:rsidDel="00000000" w:rsidP="00000000" w:rsidRDefault="00000000" w:rsidRPr="00000000" w14:paraId="00000052">
      <w:pPr>
        <w:jc w:val="center"/>
        <w:rPr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hd w:fill="fff2cc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173450</wp:posOffset>
            </wp:positionV>
            <wp:extent cx="5943600" cy="314960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 is how many variables we have. For example </w:t>
      </w:r>
      <w:r w:rsidDel="00000000" w:rsidR="00000000" w:rsidRPr="00000000">
        <w:rPr>
          <w:b w:val="1"/>
          <w:rtl w:val="0"/>
        </w:rPr>
        <w:t xml:space="preserve">x,y</w:t>
      </w:r>
      <w:r w:rsidDel="00000000" w:rsidR="00000000" w:rsidRPr="00000000">
        <w:rPr>
          <w:rtl w:val="0"/>
        </w:rPr>
        <w:t xml:space="preserve"> are degrees of </w:t>
      </w:r>
      <w:r w:rsidDel="00000000" w:rsidR="00000000" w:rsidRPr="00000000">
        <w:rPr>
          <w:u w:val="single"/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2^2^n</w:t>
      </w:r>
      <w:r w:rsidDel="00000000" w:rsidR="00000000" w:rsidRPr="00000000">
        <w:rPr>
          <w:rtl w:val="0"/>
        </w:rPr>
        <w:t xml:space="preserve"> =&gt; 2^2^2 equals 16. That mean we’re having </w:t>
      </w:r>
      <w:r w:rsidDel="00000000" w:rsidR="00000000" w:rsidRPr="00000000">
        <w:rPr>
          <w:highlight w:val="yellow"/>
          <w:rtl w:val="0"/>
        </w:rPr>
        <w:t xml:space="preserve">16 combination of Zeros (0) and Ones (1)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x,y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The NAND Operator mean Not And ( Opposite with And ) </w:t>
      </w:r>
    </w:p>
    <w:p w:rsidR="00000000" w:rsidDel="00000000" w:rsidP="00000000" w:rsidRDefault="00000000" w:rsidRPr="00000000" w14:paraId="00000085">
      <w:pPr>
        <w:rPr>
          <w:b w:val="1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Symbol:  Arrow Up</w:t>
      </w:r>
    </w:p>
    <w:p w:rsidR="00000000" w:rsidDel="00000000" w:rsidP="00000000" w:rsidRDefault="00000000" w:rsidRPr="00000000" w14:paraId="00000086">
      <w:pPr>
        <w:rPr>
          <w:b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The NOR Operator mean Not OR ( Opposite with Or ) </w:t>
      </w:r>
    </w:p>
    <w:p w:rsidR="00000000" w:rsidDel="00000000" w:rsidP="00000000" w:rsidRDefault="00000000" w:rsidRPr="00000000" w14:paraId="00000088">
      <w:pPr>
        <w:rPr>
          <w:b w:val="1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Symbol: Arrow Down</w:t>
      </w:r>
    </w:p>
    <w:p w:rsidR="00000000" w:rsidDel="00000000" w:rsidP="00000000" w:rsidRDefault="00000000" w:rsidRPr="00000000" w14:paraId="00000089">
      <w:pPr>
        <w:rPr>
          <w:b w:val="1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Elimination of addition (+) in DNF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209550</wp:posOffset>
            </wp:positionV>
            <wp:extent cx="3457575" cy="828675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rPr>
          <w:b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Another Morgan Law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171450</wp:posOffset>
            </wp:positionV>
            <wp:extent cx="1514475" cy="4191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rPr>
          <w:b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The NAND operation (which stands for "not and") is denoted by the symbol ↑. The expression x ↑ y is equivalent to xy. The NOR operation (which stands for "not or") is denoted by the symbol ↓. The expression x ↓ y is equivalent to x + y.</w:t>
      </w:r>
    </w:p>
    <w:p w:rsidR="00000000" w:rsidDel="00000000" w:rsidP="00000000" w:rsidRDefault="00000000" w:rsidRPr="00000000" w14:paraId="0000009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ffffff"/>
          <w:highlight w:val="red"/>
        </w:rPr>
      </w:pPr>
      <w:r w:rsidDel="00000000" w:rsidR="00000000" w:rsidRPr="00000000">
        <w:rPr>
          <w:b w:val="1"/>
          <w:color w:val="ffffff"/>
          <w:highlight w:val="red"/>
          <w:rtl w:val="0"/>
        </w:rPr>
        <w:t xml:space="preserve">Some others:</w:t>
      </w:r>
    </w:p>
    <w:p w:rsidR="00000000" w:rsidDel="00000000" w:rsidP="00000000" w:rsidRDefault="00000000" w:rsidRPr="00000000" w14:paraId="0000009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200025</wp:posOffset>
            </wp:positionV>
            <wp:extent cx="647700" cy="285750"/>
            <wp:effectExtent b="0" l="0" r="0" t="0"/>
            <wp:wrapNone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2486025</wp:posOffset>
            </wp:positionH>
            <wp:positionV relativeFrom="paragraph">
              <wp:posOffset>123825</wp:posOffset>
            </wp:positionV>
            <wp:extent cx="1962150" cy="4381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           </w:t>
      </w:r>
    </w:p>
    <w:p w:rsidR="00000000" w:rsidDel="00000000" w:rsidP="00000000" w:rsidRDefault="00000000" w:rsidRPr="00000000" w14:paraId="0000009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       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295275</wp:posOffset>
            </wp:positionV>
            <wp:extent cx="1247775" cy="371475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ffffff"/>
          <w:sz w:val="24"/>
          <w:szCs w:val="24"/>
          <w:highlight w:val="red"/>
        </w:rPr>
      </w:pPr>
      <w:r w:rsidDel="00000000" w:rsidR="00000000" w:rsidRPr="00000000">
        <w:rPr>
          <w:b w:val="1"/>
          <w:color w:val="ffffff"/>
          <w:sz w:val="24"/>
          <w:szCs w:val="24"/>
          <w:highlight w:val="red"/>
          <w:rtl w:val="0"/>
        </w:rPr>
        <w:t xml:space="preserve">Expression satisfied is when its final produce equal to 1</w:t>
      </w:r>
    </w:p>
    <w:sectPr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