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CD58" w14:textId="77777777" w:rsidR="0077105A" w:rsidRDefault="007E0DB1">
      <w:pPr>
        <w:spacing w:after="40"/>
      </w:pPr>
      <w:r>
        <w:rPr>
          <w:b/>
          <w:sz w:val="44"/>
        </w:rPr>
        <w:t>Cowork Prompt Journal</w:t>
      </w:r>
    </w:p>
    <w:p w14:paraId="33420158" w14:textId="77777777" w:rsidR="0077105A" w:rsidRDefault="007E0DB1">
      <w:pPr>
        <w:spacing w:after="120"/>
      </w:pPr>
      <w:r>
        <w:rPr>
          <w:i/>
          <w:color w:val="484644"/>
          <w:sz w:val="18"/>
        </w:rPr>
        <w:t>Artifact: Cowork Prompt Construction Workbench  ·  Session owner: David Liu (Team HeCox)  ·  Generated 2026-04-22</w:t>
      </w:r>
    </w:p>
    <w:p w14:paraId="672A6659" w14:textId="77777777" w:rsidR="0077105A" w:rsidRDefault="0077105A">
      <w:pPr>
        <w:pBdr>
          <w:bottom w:val="single" w:sz="6" w:space="1" w:color="D0D0D0"/>
        </w:pBdr>
      </w:pPr>
    </w:p>
    <w:p w14:paraId="725020C3" w14:textId="77777777" w:rsidR="0077105A" w:rsidRDefault="007E0DB1">
      <w:pPr>
        <w:spacing w:after="80"/>
      </w:pPr>
      <w:r>
        <w:t>This journal captures the iterative Cowork session that produced output/cowork-prompt-workbench.html. Three sections follow: (1) a consolidated Master Prompt you can paste into a fresh Cowork session in any tenant to reproduce the current state of the tool; (2) a turn-by-turn Iteration Log; and (3) a Change Summary. Keep this file alongside the artifact — it is your regeneration recipe.</w:t>
      </w:r>
    </w:p>
    <w:p w14:paraId="7B4F122D" w14:textId="77777777" w:rsidR="0077105A" w:rsidRDefault="007E0DB1">
      <w:pPr>
        <w:spacing w:before="280" w:after="80"/>
      </w:pPr>
      <w:r>
        <w:rPr>
          <w:b/>
          <w:color w:val="0F6CBD"/>
          <w:sz w:val="30"/>
        </w:rPr>
        <w:t>1. Master Prompt (Consolidated)</w:t>
      </w:r>
    </w:p>
    <w:p w14:paraId="0407CD21" w14:textId="77777777" w:rsidR="0077105A" w:rsidRDefault="007E0DB1">
      <w:pPr>
        <w:spacing w:after="80"/>
      </w:pPr>
      <w:r>
        <w:t>Paste the block below into a fresh Cowork session in any tenant. It integrates the original brief plus every refinement made across four follow-up turns. No additional prompts should be required to reproduce the current workbench.</w:t>
      </w:r>
    </w:p>
    <w:p w14:paraId="458443A3" w14:textId="77777777" w:rsidR="0077105A" w:rsidRDefault="007E0DB1">
      <w:pPr>
        <w:shd w:val="clear" w:color="auto" w:fill="F3F5F7"/>
        <w:spacing w:after="160"/>
        <w:ind w:left="142"/>
      </w:pPr>
      <w:r>
        <w:rPr>
          <w:rFonts w:ascii="Consolas" w:hAnsi="Consolas"/>
          <w:sz w:val="19"/>
        </w:rPr>
        <w:t>ROLE</w:t>
      </w:r>
      <w:r>
        <w:rPr>
          <w:rFonts w:ascii="Consolas" w:hAnsi="Consolas"/>
          <w:sz w:val="19"/>
        </w:rPr>
        <w:br/>
        <w:t>You are a senior Microsoft Copilot Cowork solutions architect building onboarding tooling for Team HeCox (US SLED CSU, Workforce AI Security) — a cohort of newly certified Cloud Solutions Architects. Your job is to make the Cowork prompt-engineering framework click in a single session, not a week of reading. Your lens: polished Microsoft internal resource — Fluent-inspired, dense with useful content, no fluff.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TASK</w:t>
      </w:r>
      <w:r>
        <w:rPr>
          <w:rFonts w:ascii="Consolas" w:hAnsi="Consolas"/>
          <w:sz w:val="19"/>
        </w:rPr>
        <w:br/>
        <w:t>Build a single self-contained HTML file at output/cowork-prompt-workbench.html: an interact</w:t>
      </w:r>
      <w:r>
        <w:rPr>
          <w:rFonts w:ascii="Consolas" w:hAnsi="Consolas"/>
          <w:sz w:val="19"/>
        </w:rPr>
        <w:t>ive "Prompt Construction Workbench" that teaches the 5-component Cowork prompt framework by having the user actually build a prompt, not read about one. The workbench doubles as a light focus environment (optional background music, light/dark theme) so a CSA can complete one full prompt build in under 10 minutes.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INPUT</w:t>
      </w:r>
      <w:r>
        <w:rPr>
          <w:rFonts w:ascii="Consolas" w:hAnsi="Consolas"/>
          <w:sz w:val="19"/>
        </w:rPr>
        <w:br/>
        <w:t>The 5 components of a well-formed Cowork prompt are:</w:t>
      </w:r>
      <w:r>
        <w:rPr>
          <w:rFonts w:ascii="Consolas" w:hAnsi="Consolas"/>
          <w:sz w:val="19"/>
        </w:rPr>
        <w:br/>
        <w:t xml:space="preserve">  1. Role + lens — who Copilot Cowork is and what expertise it brings</w:t>
      </w:r>
      <w:r>
        <w:rPr>
          <w:rFonts w:ascii="Consolas" w:hAnsi="Consolas"/>
          <w:sz w:val="19"/>
        </w:rPr>
        <w:br/>
        <w:t xml:space="preserve">  2. Input spec — what data, files, or context Copilot Cowork is wo</w:t>
      </w:r>
      <w:r>
        <w:rPr>
          <w:rFonts w:ascii="Consolas" w:hAnsi="Consolas"/>
          <w:sz w:val="19"/>
        </w:rPr>
        <w:t>rking with</w:t>
      </w:r>
      <w:r>
        <w:rPr>
          <w:rFonts w:ascii="Consolas" w:hAnsi="Consolas"/>
          <w:sz w:val="19"/>
        </w:rPr>
        <w:br/>
        <w:t xml:space="preserve">  3. Output spec — exact structure, format, and completeness of the deliverable</w:t>
      </w:r>
      <w:r>
        <w:rPr>
          <w:rFonts w:ascii="Consolas" w:hAnsi="Consolas"/>
          <w:sz w:val="19"/>
        </w:rPr>
        <w:br/>
        <w:t xml:space="preserve">  4. Constraints — explicit rules about what to exclude, avoid, or flag</w:t>
      </w:r>
      <w:r>
        <w:rPr>
          <w:rFonts w:ascii="Consolas" w:hAnsi="Consolas"/>
          <w:sz w:val="19"/>
        </w:rPr>
        <w:br/>
        <w:t xml:space="preserve">  5. Audience + use context — who reads the output, when, and on what device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OUTPUT SPEC</w:t>
      </w:r>
      <w:r>
        <w:rPr>
          <w:rFonts w:ascii="Consolas" w:hAnsi="Consolas"/>
          <w:sz w:val="19"/>
        </w:rPr>
        <w:br/>
        <w:t>A single self-contained HTML file with the following structure: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A. HEADER</w:t>
      </w:r>
      <w:r>
        <w:rPr>
          <w:rFonts w:ascii="Consolas" w:hAnsi="Consolas"/>
          <w:sz w:val="19"/>
        </w:rPr>
        <w:br/>
        <w:t xml:space="preserve">   • Eyebrow badge "✧ Team HeCox — Copilot CSA onboarding — Internal only ✧" rendered with an animated rainbow gradient (gold → pink → purple → blue → mint → gold, 7s loop) and two spa</w:t>
      </w:r>
      <w:r>
        <w:rPr>
          <w:rFonts w:ascii="Consolas" w:hAnsi="Consolas"/>
          <w:sz w:val="19"/>
        </w:rPr>
        <w:t>rkle stars (&amp;#10022;) that pulse and rotate at alternating beats.</w:t>
      </w:r>
      <w:r>
        <w:rPr>
          <w:rFonts w:ascii="Consolas" w:hAnsi="Consolas"/>
          <w:sz w:val="19"/>
        </w:rPr>
        <w:br/>
        <w:t xml:space="preserve">   • Title: "Cowork Prompt Construction Workbench".</w:t>
      </w:r>
      <w:r>
        <w:rPr>
          <w:rFonts w:ascii="Consolas" w:hAnsi="Consolas"/>
          <w:sz w:val="19"/>
        </w:rPr>
        <w:br/>
        <w:t xml:space="preserve">   • 2-sentence lede introducing the 5-component framework.</w:t>
      </w:r>
      <w:r>
        <w:rPr>
          <w:rFonts w:ascii="Consolas" w:hAnsi="Consolas"/>
          <w:sz w:val="19"/>
        </w:rPr>
        <w:br/>
        <w:t xml:space="preserve">   • Right-side header-controls column with two control rows:</w:t>
      </w:r>
      <w:r>
        <w:rPr>
          <w:rFonts w:ascii="Consolas" w:hAnsi="Consolas"/>
          <w:sz w:val="19"/>
        </w:rPr>
        <w:br/>
        <w:t xml:space="preserve">       – Appearance row: Light/Dark mode toggle.</w:t>
      </w:r>
      <w:r>
        <w:rPr>
          <w:rFonts w:ascii="Consolas" w:hAnsi="Consolas"/>
          <w:sz w:val="19"/>
        </w:rPr>
        <w:br/>
        <w:t xml:space="preserve">       – Audio row: Play/Pause, Next station, Mute, Volume slider (default 45%).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• Below controls: Now-Playing label, "Genre: &lt;chip&gt;" + "Change" link.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B. THEME</w:t>
      </w:r>
      <w:r>
        <w:rPr>
          <w:rFonts w:ascii="Consolas" w:hAnsi="Consolas"/>
          <w:sz w:val="19"/>
        </w:rPr>
        <w:br/>
        <w:t xml:space="preserve">   • Light/Dark mode via CSS variables swapped on &lt;html dat</w:t>
      </w:r>
      <w:r>
        <w:rPr>
          <w:rFonts w:ascii="Consolas" w:hAnsi="Consolas"/>
          <w:sz w:val="19"/>
        </w:rPr>
        <w:t>a-theme="dark"&gt;.</w:t>
      </w:r>
      <w:r>
        <w:rPr>
          <w:rFonts w:ascii="Consolas" w:hAnsi="Consolas"/>
          <w:sz w:val="19"/>
        </w:rPr>
        <w:br/>
        <w:t xml:space="preserve">   • Respect prefers-color-scheme on first visit; persist choice to localStorage.</w:t>
      </w:r>
      <w:r>
        <w:rPr>
          <w:rFonts w:ascii="Consolas" w:hAnsi="Consolas"/>
          <w:sz w:val="19"/>
        </w:rPr>
        <w:br/>
        <w:t xml:space="preserve">   • Full palette swap: panels, textareas, example cards, code blocks, completion bar.</w:t>
      </w:r>
      <w:r>
        <w:rPr>
          <w:rFonts w:ascii="Consolas" w:hAnsi="Consolas"/>
          <w:sz w:val="19"/>
        </w:rPr>
        <w:br/>
        <w:t xml:space="preserve">   • Light mode only by default — never dark-by-default.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C. BACKGROUND FOCUS MUSIC</w:t>
      </w:r>
      <w:r>
        <w:rPr>
          <w:rFonts w:ascii="Consolas" w:hAnsi="Consolas"/>
          <w:sz w:val="19"/>
        </w:rPr>
        <w:br/>
        <w:t xml:space="preserve">   • Use the public Radio Browser API (https://api.radio-browser.info/, no auth). Rotate across mirrors de1/de2/at1.api.radio-browser.info.</w:t>
      </w:r>
      <w:r>
        <w:rPr>
          <w:rFonts w:ascii="Consolas" w:hAnsi="Consolas"/>
          <w:sz w:val="19"/>
        </w:rPr>
        <w:br/>
        <w:t xml:space="preserve">   • First click on Play opens a Genre Picker modal (2-column grid, 8 options):</w:t>
      </w:r>
      <w:r>
        <w:rPr>
          <w:rFonts w:ascii="Consolas" w:hAnsi="Consolas"/>
          <w:sz w:val="19"/>
        </w:rPr>
        <w:br/>
        <w:t xml:space="preserve">       1. Focus mix (r</w:t>
      </w:r>
      <w:r>
        <w:rPr>
          <w:rFonts w:ascii="Consolas" w:hAnsi="Consolas"/>
          <w:sz w:val="19"/>
        </w:rPr>
        <w:t>otates ambient / lofi / chillout / focus / study)</w:t>
      </w:r>
      <w:r>
        <w:rPr>
          <w:rFonts w:ascii="Consolas" w:hAnsi="Consolas"/>
          <w:sz w:val="19"/>
        </w:rPr>
        <w:br/>
        <w:t xml:space="preserve">       2. Lo-fi beats</w:t>
      </w:r>
      <w:r>
        <w:rPr>
          <w:rFonts w:ascii="Consolas" w:hAnsi="Consolas"/>
          <w:sz w:val="19"/>
        </w:rPr>
        <w:br/>
        <w:t xml:space="preserve">       3. Ambient</w:t>
      </w:r>
      <w:r>
        <w:rPr>
          <w:rFonts w:ascii="Consolas" w:hAnsi="Consolas"/>
          <w:sz w:val="19"/>
        </w:rPr>
        <w:br/>
        <w:t xml:space="preserve">       4. Chillout</w:t>
      </w:r>
      <w:r>
        <w:rPr>
          <w:rFonts w:ascii="Consolas" w:hAnsi="Consolas"/>
          <w:sz w:val="19"/>
        </w:rPr>
        <w:br/>
        <w:t xml:space="preserve">       5. Jazz</w:t>
      </w:r>
      <w:r>
        <w:rPr>
          <w:rFonts w:ascii="Consolas" w:hAnsi="Consolas"/>
          <w:sz w:val="19"/>
        </w:rPr>
        <w:br/>
        <w:t xml:space="preserve">       6. Classical</w:t>
      </w:r>
      <w:r>
        <w:rPr>
          <w:rFonts w:ascii="Consolas" w:hAnsi="Consolas"/>
          <w:sz w:val="19"/>
        </w:rPr>
        <w:br/>
        <w:t xml:space="preserve">       7. Electronic (electronic / synthwave / downtempo)</w:t>
      </w:r>
      <w:r>
        <w:rPr>
          <w:rFonts w:ascii="Consolas" w:hAnsi="Consolas"/>
          <w:sz w:val="19"/>
        </w:rPr>
        <w:br/>
        <w:t xml:space="preserve">       8. Taylor Swift only — highlighted with purple accent gradient + ♥ heart — uses name-search (/json/stations/search?name=taylor+swift) instead of tag-search</w:t>
      </w:r>
      <w:r>
        <w:rPr>
          <w:rFonts w:ascii="Consolas" w:hAnsi="Consolas"/>
          <w:sz w:val="19"/>
        </w:rPr>
        <w:br/>
        <w:t xml:space="preserve">   • Persist the chosen genre to localStorage. Let the user change it any time via the "Change" link.</w:t>
      </w:r>
      <w:r>
        <w:rPr>
          <w:rFonts w:ascii="Consolas" w:hAnsi="Consolas"/>
          <w:sz w:val="19"/>
        </w:rPr>
        <w:br/>
        <w:t xml:space="preserve">   • Fetch strategy:</w:t>
      </w:r>
      <w:r>
        <w:rPr>
          <w:rFonts w:ascii="Consolas" w:hAnsi="Consolas"/>
          <w:sz w:val="19"/>
        </w:rPr>
        <w:br/>
        <w:t xml:space="preserve">       – Tag genres: /js</w:t>
      </w:r>
      <w:r>
        <w:rPr>
          <w:rFonts w:ascii="Consolas" w:hAnsi="Consolas"/>
          <w:sz w:val="19"/>
        </w:rPr>
        <w:t>on/stations/search?tag=X&amp;codec=MP3&amp;hidebroken=true&amp;order=votes&amp;reverse=true&amp;limit=40, filter out talk/news/podcast/comedy.</w:t>
      </w:r>
      <w:r>
        <w:rPr>
          <w:rFonts w:ascii="Consolas" w:hAnsi="Consolas"/>
          <w:sz w:val="19"/>
        </w:rPr>
        <w:br/>
        <w:t xml:space="preserve">       – Name genre (Taylor Swift): /json/stations/search?name=taylor+swift&amp;..., post-filter to require the query string in station name.</w:t>
      </w:r>
      <w:r>
        <w:rPr>
          <w:rFonts w:ascii="Consolas" w:hAnsi="Consolas"/>
          <w:sz w:val="19"/>
        </w:rPr>
        <w:br/>
        <w:t xml:space="preserve">       – Shuffle top 12 and play back-to-back.</w:t>
      </w:r>
      <w:r>
        <w:rPr>
          <w:rFonts w:ascii="Consolas" w:hAnsi="Consolas"/>
          <w:sz w:val="19"/>
        </w:rPr>
        <w:br/>
        <w:t xml:space="preserve">   • Auto-advance on audio error/stalled/ended. Refill queue when exhausted.</w:t>
      </w:r>
      <w:r>
        <w:rPr>
          <w:rFonts w:ascii="Consolas" w:hAnsi="Consolas"/>
          <w:sz w:val="19"/>
        </w:rPr>
        <w:br/>
        <w:t xml:space="preserve">   • Graceful fallback to a bundled list of 4 SomaFM ambient stations (Groove Salad, Drone Zone, Deep Space One, Fluid) if the </w:t>
      </w:r>
      <w:r>
        <w:rPr>
          <w:rFonts w:ascii="Consolas" w:hAnsi="Consolas"/>
          <w:sz w:val="19"/>
        </w:rPr>
        <w:t>API is unreachable.</w:t>
      </w:r>
      <w:r>
        <w:rPr>
          <w:rFonts w:ascii="Consolas" w:hAnsi="Consolas"/>
          <w:sz w:val="19"/>
        </w:rPr>
        <w:br/>
        <w:t xml:space="preserve">   • An "About the focus music" panel documents all three relevant APIs: Radio Browser (no auth), Mubert (free dev key, AI-generated), Jamendo (client_id required, royalty-free catalog).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D. MAIN BODY</w:t>
      </w:r>
      <w:r>
        <w:rPr>
          <w:rFonts w:ascii="Consolas" w:hAnsi="Consolas"/>
          <w:sz w:val="19"/>
        </w:rPr>
        <w:br/>
        <w:t xml:space="preserve">   • Intro panel ("What is Cowork?"): 3-bullet mental model + inline SVG 3-box flow (Scheduler → Copilot Cowork → File output).</w:t>
      </w:r>
      <w:r>
        <w:rPr>
          <w:rFonts w:ascii="Consolas" w:hAnsi="Consolas"/>
          <w:sz w:val="19"/>
        </w:rPr>
        <w:br/>
        <w:t xml:space="preserve">   • Five sequential input panels, one per component. Each panel has:</w:t>
      </w:r>
      <w:r>
        <w:rPr>
          <w:rFonts w:ascii="Consolas" w:hAnsi="Consolas"/>
          <w:sz w:val="19"/>
        </w:rPr>
        <w:br/>
        <w:t xml:space="preserve">       – Step-number pill + label</w:t>
      </w:r>
      <w:r>
        <w:rPr>
          <w:rFonts w:ascii="Consolas" w:hAnsi="Consolas"/>
          <w:sz w:val="19"/>
        </w:rPr>
        <w:br/>
        <w:t xml:space="preserve">       – Plain-English explanation of what this component d</w:t>
      </w:r>
      <w:r>
        <w:rPr>
          <w:rFonts w:ascii="Consolas" w:hAnsi="Consolas"/>
          <w:sz w:val="19"/>
        </w:rPr>
        <w:t>oes</w:t>
      </w:r>
      <w:r>
        <w:rPr>
          <w:rFonts w:ascii="Consolas" w:hAnsi="Consolas"/>
          <w:sz w:val="19"/>
        </w:rPr>
        <w:br/>
        <w:t xml:space="preserve">       – Textarea for the user's input</w:t>
      </w:r>
      <w:r>
        <w:rPr>
          <w:rFonts w:ascii="Consolas" w:hAnsi="Consolas"/>
          <w:sz w:val="19"/>
        </w:rPr>
        <w:br/>
        <w:t xml:space="preserve">       – "Show weak vs. strong example" hint toggle (reveals two labeled examples)</w:t>
      </w:r>
      <w:r>
        <w:rPr>
          <w:rFonts w:ascii="Consolas" w:hAnsi="Consolas"/>
          <w:sz w:val="19"/>
        </w:rPr>
        <w:br/>
        <w:t xml:space="preserve">       – Live word count</w:t>
      </w:r>
      <w:r>
        <w:rPr>
          <w:rFonts w:ascii="Consolas" w:hAnsi="Consolas"/>
          <w:sz w:val="19"/>
        </w:rPr>
        <w:br/>
        <w:t xml:space="preserve">   • Assemble bar: "Clear all" (with confirm) + "Assemble my prompt" (primary).</w:t>
      </w:r>
      <w:r>
        <w:rPr>
          <w:rFonts w:ascii="Consolas" w:hAnsi="Consolas"/>
          <w:sz w:val="19"/>
        </w:rPr>
        <w:br/>
        <w:t xml:space="preserve">   • Assembled output: formatted markdown prompt block in a monospace code pane with "Copy to clipboard".</w:t>
      </w:r>
      <w:r>
        <w:rPr>
          <w:rFonts w:ascii="Consolas" w:hAnsi="Consolas"/>
          <w:sz w:val="19"/>
        </w:rPr>
        <w:br/>
        <w:t xml:space="preserve">   • Prompt scorecard: 4 axes (Specificity, Constraint coverage, Output clarity, Audience fit), each rated Low/Medium/High with a one-line note. Use pure JS keyword heuristics</w:t>
      </w:r>
      <w:r>
        <w:rPr>
          <w:rFonts w:ascii="Consolas" w:hAnsi="Consolas"/>
          <w:sz w:val="19"/>
        </w:rPr>
        <w:t>. Phrase Low as "here's what to add", never as "wrong".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E. STEAL-A-REAL-EXAMPLE SECTION</w:t>
      </w:r>
      <w:r>
        <w:rPr>
          <w:rFonts w:ascii="Consolas" w:hAnsi="Consolas"/>
          <w:sz w:val="19"/>
        </w:rPr>
        <w:br/>
        <w:t xml:space="preserve">   Four complete Cowork prompts in an auto-fit card grid (minmax 260px, 1fr):</w:t>
      </w:r>
      <w:r>
        <w:rPr>
          <w:rFonts w:ascii="Consolas" w:hAnsi="Consolas"/>
          <w:sz w:val="19"/>
        </w:rPr>
        <w:br/>
        <w:t xml:space="preserve">     1. GCC SLED parity &amp; compliance tracker — non-Federal, StateRAMP/CJIS/IRS 1075 lens, state agency CIO audience.</w:t>
      </w:r>
      <w:r>
        <w:rPr>
          <w:rFonts w:ascii="Consolas" w:hAnsi="Consolas"/>
          <w:sz w:val="19"/>
        </w:rPr>
        <w:br/>
        <w:t xml:space="preserve">     2. Higher-ed cabinet readiness brief — EDU, FERPA-first, Copilot for Education / Intune for Education / Purview SKUs, university CIO + AVP Research audience.</w:t>
      </w:r>
      <w:r>
        <w:rPr>
          <w:rFonts w:ascii="Consolas" w:hAnsi="Consolas"/>
          <w:sz w:val="19"/>
        </w:rPr>
        <w:br/>
        <w:t xml:space="preserve">     3. Customer leave-behind HTML tool — post-WAF-workshop artif</w:t>
      </w:r>
      <w:r>
        <w:rPr>
          <w:rFonts w:ascii="Consolas" w:hAnsi="Consolas"/>
          <w:sz w:val="19"/>
        </w:rPr>
        <w:t>act for customer architecture review board; air-gapped laptop constraint.</w:t>
      </w:r>
      <w:r>
        <w:rPr>
          <w:rFonts w:ascii="Consolas" w:hAnsi="Consolas"/>
          <w:sz w:val="19"/>
        </w:rPr>
        <w:br/>
        <w:t xml:space="preserve">     4. Executive briefing doc generator — 1-page pre-read for a Microsoft GM meeting a Fortune 500 CIO; phone-skimmable in 60 seconds.</w:t>
      </w:r>
      <w:r>
        <w:rPr>
          <w:rFonts w:ascii="Consolas" w:hAnsi="Consolas"/>
          <w:sz w:val="19"/>
        </w:rPr>
        <w:br/>
        <w:t xml:space="preserve">   Each card: title, subtitle, short preview, "Load into workbench" + "Copy prompt" actions.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F. PERSISTENT BOTTOM BAR</w:t>
      </w:r>
      <w:r>
        <w:rPr>
          <w:rFonts w:ascii="Consolas" w:hAnsi="Consolas"/>
          <w:sz w:val="19"/>
        </w:rPr>
        <w:br/>
        <w:t xml:space="preserve">   "X of 5 components filled" label, progress bar, and contextual status message.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CONSTRAINTS</w:t>
      </w:r>
      <w:r>
        <w:rPr>
          <w:rFonts w:ascii="Consolas" w:hAnsi="Consolas"/>
          <w:sz w:val="19"/>
        </w:rPr>
        <w:br/>
        <w:t>• Pure HTML + CSS + JS. No external libraries, CDNs, Google Fonts, or frameworks. Must r</w:t>
      </w:r>
      <w:r>
        <w:rPr>
          <w:rFonts w:ascii="Consolas" w:hAnsi="Consolas"/>
          <w:sz w:val="19"/>
        </w:rPr>
        <w:t>ender offline (HTML + UI); audio naturally requires internet.</w:t>
      </w:r>
      <w:r>
        <w:rPr>
          <w:rFonts w:ascii="Consolas" w:hAnsi="Consolas"/>
          <w:sz w:val="19"/>
        </w:rPr>
        <w:br/>
        <w:t>• Light mode default. Dark mode must be user-opt-in (or honored from prefers-color-scheme).</w:t>
      </w:r>
      <w:r>
        <w:rPr>
          <w:rFonts w:ascii="Consolas" w:hAnsi="Consolas"/>
          <w:sz w:val="19"/>
        </w:rPr>
        <w:br/>
        <w:t>• Copy assumes technically literate but Cowork-naive reader. No unexplained internal jargon.</w:t>
      </w:r>
      <w:r>
        <w:rPr>
          <w:rFonts w:ascii="Consolas" w:hAnsi="Consolas"/>
          <w:sz w:val="19"/>
        </w:rPr>
        <w:br/>
        <w:t>• Scorecard phrasing is never punitive.</w:t>
      </w:r>
      <w:r>
        <w:rPr>
          <w:rFonts w:ascii="Consolas" w:hAnsi="Consolas"/>
          <w:sz w:val="19"/>
        </w:rPr>
        <w:br/>
        <w:t>• Example prompts must be realistic and Microsoft-CSA-specific, not generic placeholders.</w:t>
      </w:r>
      <w:r>
        <w:rPr>
          <w:rFonts w:ascii="Consolas" w:hAnsi="Consolas"/>
          <w:sz w:val="19"/>
        </w:rPr>
        <w:br/>
        <w:t>• Audio must be user-initiated (browser autoplay policy). No surprise sound on load.</w:t>
      </w:r>
      <w:r>
        <w:rPr>
          <w:rFonts w:ascii="Consolas" w:hAnsi="Consolas"/>
          <w:sz w:val="19"/>
        </w:rPr>
        <w:br/>
        <w:t>• Respect prefers-reduced-motion — freeze glitter/</w:t>
      </w:r>
      <w:r>
        <w:rPr>
          <w:rFonts w:ascii="Consolas" w:hAnsi="Consolas"/>
          <w:sz w:val="19"/>
        </w:rPr>
        <w:t>sparkle animations for users who opted out.</w:t>
      </w:r>
      <w:r>
        <w:rPr>
          <w:rFonts w:ascii="Consolas" w:hAnsi="Consolas"/>
          <w:sz w:val="19"/>
        </w:rPr>
        <w:br/>
        <w:t>• Accessibility: ARIA labels on icon buttons, role=dialog on modal, Escape-to-close, click-backdrop-to-close, visible keyboard focus.</w:t>
      </w:r>
      <w:r>
        <w:rPr>
          <w:rFonts w:ascii="Consolas" w:hAnsi="Consolas"/>
          <w:sz w:val="19"/>
        </w:rPr>
        <w:br/>
        <w:t>• Never speculate on station reliability — if a stream errors, silently skip forward.</w:t>
      </w:r>
      <w:r>
        <w:rPr>
          <w:rFonts w:ascii="Consolas" w:hAnsi="Consolas"/>
          <w:sz w:val="19"/>
        </w:rPr>
        <w:br/>
        <w:t>• Never expose raw file paths, tool names, or error codes in UI copy.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AUDIENCE</w:t>
      </w:r>
      <w:r>
        <w:rPr>
          <w:rFonts w:ascii="Consolas" w:hAnsi="Consolas"/>
          <w:sz w:val="19"/>
        </w:rPr>
        <w:br/>
        <w:t>Primary: newly certified Microsoft CSAs opening this on a laptop during a Team HeCox onboarding session or self-study. Technically confident but Cowork-naive. They shou</w:t>
      </w:r>
      <w:r>
        <w:rPr>
          <w:rFonts w:ascii="Consolas" w:hAnsi="Consolas"/>
          <w:sz w:val="19"/>
        </w:rPr>
        <w:t>ld complete one full prompt build in under 10 minutes and leave knowing (a) the 5-component framework, (b) how to self-score a prompt, and (c) four production-grade CSA templates they can steal. Tool should feel like polished Microsoft internal resource — clean, Fluent-inspired, dense with useful content.</w:t>
      </w:r>
      <w:r>
        <w:rPr>
          <w:rFonts w:ascii="Consolas" w:hAnsi="Consolas"/>
          <w:sz w:val="19"/>
        </w:rPr>
        <w:br/>
      </w:r>
    </w:p>
    <w:p w14:paraId="08BFBB5F" w14:textId="77777777" w:rsidR="0077105A" w:rsidRDefault="007E0DB1">
      <w:pPr>
        <w:spacing w:before="280" w:after="80"/>
      </w:pPr>
      <w:r>
        <w:rPr>
          <w:b/>
          <w:color w:val="0F6CBD"/>
          <w:sz w:val="30"/>
        </w:rPr>
        <w:t>2. Iteration Log</w:t>
      </w:r>
    </w:p>
    <w:p w14:paraId="4D60C214" w14:textId="77777777" w:rsidR="0077105A" w:rsidRDefault="007E0DB1">
      <w:pPr>
        <w:spacing w:before="200" w:after="40"/>
      </w:pPr>
      <w:r>
        <w:rPr>
          <w:b/>
          <w:sz w:val="24"/>
        </w:rPr>
        <w:t>Turn 1 — Initial workbench brief</w:t>
      </w:r>
    </w:p>
    <w:p w14:paraId="415F4C51" w14:textId="77777777" w:rsidR="0077105A" w:rsidRDefault="007E0DB1">
      <w:pPr>
        <w:spacing w:after="120"/>
      </w:pPr>
      <w:r>
        <w:rPr>
          <w:i/>
          <w:color w:val="484644"/>
          <w:sz w:val="18"/>
        </w:rPr>
        <w:t>What the user asked</w:t>
      </w:r>
    </w:p>
    <w:p w14:paraId="3A3C00F6" w14:textId="77777777" w:rsidR="0077105A" w:rsidRDefault="007E0DB1">
      <w:pPr>
        <w:spacing w:after="80"/>
      </w:pPr>
      <w:r>
        <w:t>Build an interactive "Prompt Construction Workbench" (single self-contained HTML) that teaches the 5-component Cowork framework by having the user build a prompt. 5 sequential input panels with hint toggles and live word counts, an assemble button, a non-punitive scorecard on 4 axes, three pre-built real-world CSA examples (GCC feature gap tracker, customer leave-behind HTML, executive briefing), and a persistent completion bar. Pure HTML/CSS/JS, no dark backgrounds, Microsoft-polished feel.</w:t>
      </w:r>
    </w:p>
    <w:p w14:paraId="21B0EF19" w14:textId="77777777" w:rsidR="0077105A" w:rsidRDefault="007E0DB1">
      <w:pPr>
        <w:spacing w:after="120"/>
      </w:pPr>
      <w:r>
        <w:rPr>
          <w:i/>
          <w:color w:val="484644"/>
          <w:sz w:val="18"/>
        </w:rPr>
        <w:t>What changed</w:t>
      </w:r>
    </w:p>
    <w:p w14:paraId="17F3F9E6" w14:textId="77777777" w:rsidR="0077105A" w:rsidRDefault="007E0DB1">
      <w:pPr>
        <w:pStyle w:val="ListBullet"/>
      </w:pPr>
      <w:r>
        <w:t>Created the full workbench with intro + 3-box SVG flow, five input panels with hints and word counts, assemble + copy, 4-axis scorecard using JS keyword heuristics, three example cards, and a fixed completion bar.</w:t>
      </w:r>
    </w:p>
    <w:p w14:paraId="2075F689" w14:textId="77777777" w:rsidR="0077105A" w:rsidRDefault="007E0DB1">
      <w:pPr>
        <w:pStyle w:val="ListBullet"/>
      </w:pPr>
      <w:r>
        <w:t>Delivered at output/cowork-prompt-workbench.html.</w:t>
      </w:r>
    </w:p>
    <w:p w14:paraId="3850B039" w14:textId="77777777" w:rsidR="0077105A" w:rsidRDefault="007E0DB1">
      <w:pPr>
        <w:spacing w:after="120"/>
      </w:pPr>
      <w:r>
        <w:rPr>
          <w:i/>
          <w:color w:val="484644"/>
          <w:sz w:val="18"/>
        </w:rPr>
        <w:t>Why it matters</w:t>
      </w:r>
    </w:p>
    <w:p w14:paraId="59E45F7F" w14:textId="77777777" w:rsidR="0077105A" w:rsidRDefault="007E0DB1">
      <w:pPr>
        <w:spacing w:after="80"/>
      </w:pPr>
      <w:r>
        <w:t>Establishes the pedagogical spine: the tool teaches by doing, not by reading.</w:t>
      </w:r>
    </w:p>
    <w:p w14:paraId="0A37501D" w14:textId="77777777" w:rsidR="0077105A" w:rsidRDefault="0077105A">
      <w:pPr>
        <w:pBdr>
          <w:bottom w:val="single" w:sz="6" w:space="1" w:color="D0D0D0"/>
        </w:pBdr>
      </w:pPr>
    </w:p>
    <w:p w14:paraId="42224C2F" w14:textId="77777777" w:rsidR="0077105A" w:rsidRDefault="007E0DB1">
      <w:pPr>
        <w:spacing w:before="200" w:after="40"/>
      </w:pPr>
      <w:r>
        <w:rPr>
          <w:b/>
          <w:sz w:val="24"/>
        </w:rPr>
        <w:t>Turn 2 — Added dark mode and background focus music</w:t>
      </w:r>
    </w:p>
    <w:p w14:paraId="23AB3EE3" w14:textId="77777777" w:rsidR="0077105A" w:rsidRDefault="007E0DB1">
      <w:pPr>
        <w:spacing w:after="120"/>
      </w:pPr>
      <w:r>
        <w:rPr>
          <w:i/>
          <w:color w:val="484644"/>
          <w:sz w:val="18"/>
        </w:rPr>
        <w:t>What the user asked</w:t>
      </w:r>
    </w:p>
    <w:p w14:paraId="2E120FDA" w14:textId="77777777" w:rsidR="0077105A" w:rsidRDefault="007E0DB1">
      <w:pPr>
        <w:spacing w:after="80"/>
      </w:pPr>
      <w:r>
        <w:t>Add a dark mode option and background focus music while the user does the exercise. Not annoying, no elevator muzak. Use one of Mubert, Jamendo, or Radio Browser APIs. Include Audio on/mute controls.</w:t>
      </w:r>
    </w:p>
    <w:p w14:paraId="54BB2375" w14:textId="77777777" w:rsidR="0077105A" w:rsidRDefault="007E0DB1">
      <w:pPr>
        <w:spacing w:after="120"/>
      </w:pPr>
      <w:r>
        <w:rPr>
          <w:i/>
          <w:color w:val="484644"/>
          <w:sz w:val="18"/>
        </w:rPr>
        <w:t>What changed</w:t>
      </w:r>
    </w:p>
    <w:p w14:paraId="000F6ED3" w14:textId="77777777" w:rsidR="0077105A" w:rsidRDefault="007E0DB1">
      <w:pPr>
        <w:pStyle w:val="ListBullet"/>
      </w:pPr>
      <w:r>
        <w:t>Added full dark mode via CSS variable swap, with prefers-color-scheme honored on first visit and localStorage persistence.</w:t>
      </w:r>
    </w:p>
    <w:p w14:paraId="790DAEDC" w14:textId="77777777" w:rsidR="0077105A" w:rsidRDefault="007E0DB1">
      <w:pPr>
        <w:pStyle w:val="ListBullet"/>
      </w:pPr>
      <w:r>
        <w:t>Added a header audio player: Play/Pause, Next, Mute, volume slider. Uses Radio Browser API (no auth) across 3 mirrors with graceful SomaFM fallback. Rotates ambient/lofi/chillout/focus/study stations, auto-advancing on error/stall/end.</w:t>
      </w:r>
    </w:p>
    <w:p w14:paraId="737DC4CB" w14:textId="77777777" w:rsidR="0077105A" w:rsidRDefault="007E0DB1">
      <w:pPr>
        <w:pStyle w:val="ListBullet"/>
      </w:pPr>
      <w:r>
        <w:t>Added an "About the focus music" panel linking all three candidate APIs.</w:t>
      </w:r>
    </w:p>
    <w:p w14:paraId="3072A456" w14:textId="77777777" w:rsidR="0077105A" w:rsidRDefault="007E0DB1">
      <w:pPr>
        <w:spacing w:after="120"/>
      </w:pPr>
      <w:r>
        <w:rPr>
          <w:i/>
          <w:color w:val="484644"/>
          <w:sz w:val="18"/>
        </w:rPr>
        <w:t>Why it matters</w:t>
      </w:r>
    </w:p>
    <w:p w14:paraId="562E8BA0" w14:textId="77777777" w:rsidR="0077105A" w:rsidRDefault="007E0DB1">
      <w:pPr>
        <w:spacing w:after="80"/>
      </w:pPr>
      <w:r>
        <w:t>Ambient audio + dark mode make this usable as a self-study environment, not just a demo.</w:t>
      </w:r>
    </w:p>
    <w:p w14:paraId="5DAB6C7B" w14:textId="77777777" w:rsidR="0077105A" w:rsidRDefault="0077105A">
      <w:pPr>
        <w:pBdr>
          <w:bottom w:val="single" w:sz="6" w:space="1" w:color="D0D0D0"/>
        </w:pBdr>
      </w:pPr>
    </w:p>
    <w:p w14:paraId="658C1CBE" w14:textId="77777777" w:rsidR="0077105A" w:rsidRDefault="007E0DB1">
      <w:pPr>
        <w:spacing w:before="200" w:after="40"/>
      </w:pPr>
      <w:r>
        <w:rPr>
          <w:b/>
          <w:sz w:val="24"/>
        </w:rPr>
        <w:t>Turn 3 — Genre picker with Taylor Swift option</w:t>
      </w:r>
    </w:p>
    <w:p w14:paraId="1774F069" w14:textId="77777777" w:rsidR="0077105A" w:rsidRDefault="007E0DB1">
      <w:pPr>
        <w:spacing w:after="120"/>
      </w:pPr>
      <w:r>
        <w:rPr>
          <w:i/>
          <w:color w:val="484644"/>
          <w:sz w:val="18"/>
        </w:rPr>
        <w:t>What the user asked</w:t>
      </w:r>
    </w:p>
    <w:p w14:paraId="06778F28" w14:textId="77777777" w:rsidR="0077105A" w:rsidRDefault="007E0DB1">
      <w:pPr>
        <w:spacing w:after="80"/>
      </w:pPr>
      <w:r>
        <w:t>Add a quick interactive prompt asking the user to choose a preferred genre before playing, and include an all-Taylor-Swift option.</w:t>
      </w:r>
    </w:p>
    <w:p w14:paraId="6E160506" w14:textId="77777777" w:rsidR="0077105A" w:rsidRDefault="007E0DB1">
      <w:pPr>
        <w:spacing w:after="120"/>
      </w:pPr>
      <w:r>
        <w:rPr>
          <w:i/>
          <w:color w:val="484644"/>
          <w:sz w:val="18"/>
        </w:rPr>
        <w:t>What changed</w:t>
      </w:r>
    </w:p>
    <w:p w14:paraId="603FAB70" w14:textId="77777777" w:rsidR="0077105A" w:rsidRDefault="007E0DB1">
      <w:pPr>
        <w:pStyle w:val="ListBullet"/>
      </w:pPr>
      <w:r>
        <w:t>Added a modal-driven genre picker that opens on first Play click. Eight options: Focus mix, Lo-fi, Ambient, Chillout, Jazz, Classical, Electronic, and Taylor Swift only (highlighted with purple accent + ♥).</w:t>
      </w:r>
    </w:p>
    <w:p w14:paraId="32D0170C" w14:textId="77777777" w:rsidR="0077105A" w:rsidRDefault="007E0DB1">
      <w:pPr>
        <w:pStyle w:val="ListBullet"/>
      </w:pPr>
      <w:r>
        <w:t>The Taylor Swift option uses Radio Browser's name-search endpoint with post-filtering to surface fan-curated all-Swift stations; other genres use tag-search.</w:t>
      </w:r>
    </w:p>
    <w:p w14:paraId="03AAA73B" w14:textId="77777777" w:rsidR="0077105A" w:rsidRDefault="007E0DB1">
      <w:pPr>
        <w:pStyle w:val="ListBullet"/>
      </w:pPr>
      <w:r>
        <w:t>Genre choice persists to localStorage with a "Change" link always visible. Changing genre mid-playback refreshes the queue immediately.</w:t>
      </w:r>
    </w:p>
    <w:p w14:paraId="6C50BDA2" w14:textId="77777777" w:rsidR="0077105A" w:rsidRDefault="007E0DB1">
      <w:pPr>
        <w:spacing w:after="120"/>
      </w:pPr>
      <w:r>
        <w:rPr>
          <w:i/>
          <w:color w:val="484644"/>
          <w:sz w:val="18"/>
        </w:rPr>
        <w:t>Why it matters</w:t>
      </w:r>
    </w:p>
    <w:p w14:paraId="77EA7107" w14:textId="77777777" w:rsidR="0077105A" w:rsidRDefault="007E0DB1">
      <w:pPr>
        <w:spacing w:after="80"/>
      </w:pPr>
      <w:r>
        <w:t>Gives the user agency — focus music stops feeling imposed and becomes an on-ramp.</w:t>
      </w:r>
    </w:p>
    <w:p w14:paraId="02EB378F" w14:textId="77777777" w:rsidR="0077105A" w:rsidRDefault="0077105A">
      <w:pPr>
        <w:pBdr>
          <w:bottom w:val="single" w:sz="6" w:space="1" w:color="D0D0D0"/>
        </w:pBdr>
      </w:pPr>
    </w:p>
    <w:p w14:paraId="25252D6D" w14:textId="77777777" w:rsidR="0077105A" w:rsidRDefault="007E0DB1">
      <w:pPr>
        <w:spacing w:before="200" w:after="40"/>
      </w:pPr>
      <w:r>
        <w:rPr>
          <w:b/>
          <w:sz w:val="24"/>
        </w:rPr>
        <w:t>Turn 4 — Glitter header, GCC/EDU examples</w:t>
      </w:r>
    </w:p>
    <w:p w14:paraId="6DF0CC02" w14:textId="77777777" w:rsidR="0077105A" w:rsidRDefault="007E0DB1">
      <w:pPr>
        <w:spacing w:after="120"/>
      </w:pPr>
      <w:r>
        <w:rPr>
          <w:i/>
          <w:color w:val="484644"/>
          <w:sz w:val="18"/>
        </w:rPr>
        <w:t>What the user asked</w:t>
      </w:r>
    </w:p>
    <w:p w14:paraId="4E266E67" w14:textId="77777777" w:rsidR="0077105A" w:rsidRDefault="007E0DB1">
      <w:pPr>
        <w:spacing w:after="80"/>
      </w:pPr>
      <w:r>
        <w:t>Change the eyebrow to "Team HeCox — Copilot CSA onboarding — Internal only" with glittering colors. In the examples, replace the Federal-flavored tracker with one focused on GCC (non-Federal) and add one for EDU. Keep the Customer leave-behind and Executive briefing examples as-is.</w:t>
      </w:r>
    </w:p>
    <w:p w14:paraId="312464AC" w14:textId="77777777" w:rsidR="0077105A" w:rsidRDefault="007E0DB1">
      <w:pPr>
        <w:spacing w:after="120"/>
      </w:pPr>
      <w:r>
        <w:rPr>
          <w:i/>
          <w:color w:val="484644"/>
          <w:sz w:val="18"/>
        </w:rPr>
        <w:t>What changed</w:t>
      </w:r>
    </w:p>
    <w:p w14:paraId="41799E2C" w14:textId="77777777" w:rsidR="0077105A" w:rsidRDefault="007E0DB1">
      <w:pPr>
        <w:pStyle w:val="ListBullet"/>
      </w:pPr>
      <w:r>
        <w:t>Replaced the static eyebrow with an animated rainbow gradient wrapped in two pulsing sparkle stars. Honors prefers-reduced-motion.</w:t>
      </w:r>
    </w:p>
    <w:p w14:paraId="593A2AE9" w14:textId="77777777" w:rsidR="0077105A" w:rsidRDefault="007E0DB1">
      <w:pPr>
        <w:pStyle w:val="ListBullet"/>
      </w:pPr>
      <w:r>
        <w:t>Replaced the Federal GCC tracker with a GCC SLED parity &amp; compliance tracker (non-High, StateRAMP/CJIS/IRS 1075 lens).</w:t>
      </w:r>
    </w:p>
    <w:p w14:paraId="3E30756D" w14:textId="77777777" w:rsidR="0077105A" w:rsidRDefault="007E0DB1">
      <w:pPr>
        <w:pStyle w:val="ListBullet"/>
      </w:pPr>
      <w:r>
        <w:t>Added a Higher-ed cabinet readiness brief (FERPA-first, Copilot for Education / Intune for Education / Purview SKUs, university CIO + AVP Research Computing audience).</w:t>
      </w:r>
    </w:p>
    <w:p w14:paraId="264B4BE9" w14:textId="77777777" w:rsidR="0077105A" w:rsidRDefault="007E0DB1">
      <w:pPr>
        <w:pStyle w:val="ListBullet"/>
      </w:pPr>
      <w:r>
        <w:t>Switched the examples grid from a fixed 3-column layout to auto-fit with a 260px minimum to accommodate 4 cards across breakpoints.</w:t>
      </w:r>
    </w:p>
    <w:p w14:paraId="49470E0B" w14:textId="77777777" w:rsidR="0077105A" w:rsidRDefault="007E0DB1">
      <w:pPr>
        <w:spacing w:after="120"/>
      </w:pPr>
      <w:r>
        <w:rPr>
          <w:i/>
          <w:color w:val="484644"/>
          <w:sz w:val="18"/>
        </w:rPr>
        <w:t>Why it matters</w:t>
      </w:r>
    </w:p>
    <w:p w14:paraId="4F48C66D" w14:textId="77777777" w:rsidR="0077105A" w:rsidRDefault="007E0DB1">
      <w:pPr>
        <w:spacing w:after="80"/>
      </w:pPr>
      <w:r>
        <w:t>Anchors the tool in Team HeCox's SLED + EDU remit and makes it feel like Team HeCox's artifact, not a generic template.</w:t>
      </w:r>
    </w:p>
    <w:p w14:paraId="6A05A809" w14:textId="77777777" w:rsidR="0077105A" w:rsidRDefault="0077105A">
      <w:pPr>
        <w:pBdr>
          <w:bottom w:val="single" w:sz="6" w:space="1" w:color="D0D0D0"/>
        </w:pBdr>
      </w:pPr>
    </w:p>
    <w:p w14:paraId="5952EA82" w14:textId="77777777" w:rsidR="0077105A" w:rsidRDefault="007E0DB1">
      <w:pPr>
        <w:spacing w:before="200" w:after="40"/>
      </w:pPr>
      <w:r>
        <w:rPr>
          <w:b/>
          <w:sz w:val="24"/>
        </w:rPr>
        <w:t>Turn 5 — Introduced the Prompt Journal (this artifact)</w:t>
      </w:r>
    </w:p>
    <w:p w14:paraId="27EA4499" w14:textId="77777777" w:rsidR="0077105A" w:rsidRDefault="007E0DB1">
      <w:pPr>
        <w:spacing w:after="120"/>
      </w:pPr>
      <w:r>
        <w:rPr>
          <w:i/>
          <w:color w:val="484644"/>
          <w:sz w:val="18"/>
        </w:rPr>
        <w:t>What the user asked</w:t>
      </w:r>
    </w:p>
    <w:p w14:paraId="0AD793B4" w14:textId="77777777" w:rsidR="0077105A" w:rsidRDefault="007E0DB1">
      <w:pPr>
        <w:spacing w:after="80"/>
      </w:pPr>
      <w:r>
        <w:t>Asked for a mechanism that captures the original prompt plus every follow-up so he has a single comprehensive prompt he can paste into a new tenant — and wants this behavior to apply to every future Cowork session, not just this one.</w:t>
      </w:r>
    </w:p>
    <w:p w14:paraId="5B182B38" w14:textId="77777777" w:rsidR="0077105A" w:rsidRDefault="007E0DB1">
      <w:pPr>
        <w:spacing w:after="120"/>
      </w:pPr>
      <w:r>
        <w:rPr>
          <w:i/>
          <w:color w:val="484644"/>
          <w:sz w:val="18"/>
        </w:rPr>
        <w:t>What changed</w:t>
      </w:r>
    </w:p>
    <w:p w14:paraId="003D9A6B" w14:textId="77777777" w:rsidR="0077105A" w:rsidRDefault="007E0DB1">
      <w:pPr>
        <w:pStyle w:val="ListBullet"/>
      </w:pPr>
      <w:r>
        <w:t>Created a personal skill at /mnt/user-config/.claude/skills/prompt-journal/SKILL.md that auto-maintains a Word journal for every iterative Cowork session going forward.</w:t>
      </w:r>
    </w:p>
    <w:p w14:paraId="23419F5C" w14:textId="77777777" w:rsidR="0077105A" w:rsidRDefault="007E0DB1">
      <w:pPr>
        <w:pStyle w:val="ListBullet"/>
      </w:pPr>
      <w:r>
        <w:t>Generated this journal (output/cowork-workbench-journal.docx) capturing all four prior turns plus this one.</w:t>
      </w:r>
    </w:p>
    <w:p w14:paraId="0F7F6D31" w14:textId="77777777" w:rsidR="0077105A" w:rsidRDefault="007E0DB1">
      <w:pPr>
        <w:pStyle w:val="ListBullet"/>
      </w:pPr>
      <w:r>
        <w:t>Recorded the behavior as a durable user preference in memory so it carries across sessions.</w:t>
      </w:r>
    </w:p>
    <w:p w14:paraId="3EC59FE4" w14:textId="77777777" w:rsidR="0077105A" w:rsidRDefault="007E0DB1">
      <w:pPr>
        <w:spacing w:after="120"/>
      </w:pPr>
      <w:r>
        <w:rPr>
          <w:i/>
          <w:color w:val="484644"/>
          <w:sz w:val="18"/>
        </w:rPr>
        <w:t>Why it matters</w:t>
      </w:r>
    </w:p>
    <w:p w14:paraId="35946DF3" w14:textId="77777777" w:rsidR="0077105A" w:rsidRDefault="007E0DB1">
      <w:pPr>
        <w:spacing w:after="80"/>
      </w:pPr>
      <w:r>
        <w:t>The journal becomes the regeneration recipe — no more re-deriving prompts when moving between tenants or onboarding cohorts.</w:t>
      </w:r>
    </w:p>
    <w:p w14:paraId="0EAE78DF" w14:textId="77777777" w:rsidR="0077105A" w:rsidRDefault="007E0DB1">
      <w:pPr>
        <w:spacing w:before="280" w:after="80"/>
      </w:pPr>
      <w:r>
        <w:rPr>
          <w:b/>
          <w:color w:val="0F6CBD"/>
          <w:sz w:val="30"/>
        </w:rPr>
        <w:t>3. Change Summary</w:t>
      </w:r>
    </w:p>
    <w:p w14:paraId="17FF61A1" w14:textId="77777777" w:rsidR="0077105A" w:rsidRDefault="007E0DB1">
      <w:pPr>
        <w:spacing w:after="80"/>
      </w:pPr>
      <w:r>
        <w:t>How the workbench evolved from v1 to current, in release-notes form:</w:t>
      </w:r>
    </w:p>
    <w:p w14:paraId="186CC60D" w14:textId="77777777" w:rsidR="0077105A" w:rsidRDefault="007E0DB1">
      <w:pPr>
        <w:pStyle w:val="ListBullet"/>
      </w:pPr>
      <w:r>
        <w:t>v1: Core 5-panel workbench with intro, scorecard, and 3 example prompts (Federal GCC tracker, customer leave-behind, executive briefing).</w:t>
      </w:r>
    </w:p>
    <w:p w14:paraId="2E7ACFC5" w14:textId="77777777" w:rsidR="0077105A" w:rsidRDefault="007E0DB1">
      <w:pPr>
        <w:pStyle w:val="ListBullet"/>
      </w:pPr>
      <w:r>
        <w:t>v2: Light/dark theme toggle with OS-pref fallback and localStorage persistence.</w:t>
      </w:r>
    </w:p>
    <w:p w14:paraId="7ADB93C7" w14:textId="77777777" w:rsidR="0077105A" w:rsidRDefault="007E0DB1">
      <w:pPr>
        <w:pStyle w:val="ListBullet"/>
      </w:pPr>
      <w:r>
        <w:t>v3: Background focus music via Radio Browser API with mute, next, and volume controls; SomaFM ambient fallback.</w:t>
      </w:r>
    </w:p>
    <w:p w14:paraId="6B9C8C49" w14:textId="77777777" w:rsidR="0077105A" w:rsidRDefault="007E0DB1">
      <w:pPr>
        <w:pStyle w:val="ListBullet"/>
      </w:pPr>
      <w:r>
        <w:t>v4: Genre picker modal with 8 options including an all-Taylor-Swift channel powered by name-search.</w:t>
      </w:r>
    </w:p>
    <w:p w14:paraId="3629DF4D" w14:textId="77777777" w:rsidR="0077105A" w:rsidRDefault="007E0DB1">
      <w:pPr>
        <w:pStyle w:val="ListBullet"/>
      </w:pPr>
      <w:r>
        <w:t>v5: Animated glitter eyebrow branded for Team HeCox; examples rebalanced from Federal to SLED + EDU (4 cards total).</w:t>
      </w:r>
    </w:p>
    <w:p w14:paraId="365E1AC7" w14:textId="77777777" w:rsidR="0077105A" w:rsidRDefault="007E0DB1">
      <w:pPr>
        <w:pStyle w:val="ListBullet"/>
      </w:pPr>
      <w:r>
        <w:t>v6 (this turn): Companion Prompt Journal artifact + personal skill that auto-generates one for every future iterative session.</w:t>
      </w:r>
    </w:p>
    <w:p w14:paraId="1CA5BFD7" w14:textId="77777777" w:rsidR="0077105A" w:rsidRDefault="007E0DB1">
      <w:pPr>
        <w:spacing w:before="280" w:after="80"/>
      </w:pPr>
      <w:r>
        <w:rPr>
          <w:b/>
          <w:color w:val="0F6CBD"/>
          <w:sz w:val="30"/>
        </w:rPr>
        <w:t>4. Regeneration Notes</w:t>
      </w:r>
    </w:p>
    <w:p w14:paraId="66CD9200" w14:textId="77777777" w:rsidR="0077105A" w:rsidRDefault="007E0DB1">
      <w:pPr>
        <w:spacing w:after="80"/>
      </w:pPr>
      <w:r>
        <w:t>Environmental assumptions for re-running the Master Prompt in a new tenant:</w:t>
      </w:r>
    </w:p>
    <w:p w14:paraId="1F65CFAD" w14:textId="77777777" w:rsidR="0077105A" w:rsidRDefault="007E0DB1">
      <w:pPr>
        <w:pStyle w:val="ListBullet"/>
      </w:pPr>
      <w:r>
        <w:t>No external input files required — the workbench is self-contained.</w:t>
      </w:r>
    </w:p>
    <w:p w14:paraId="4C6FEA4A" w14:textId="77777777" w:rsidR="0077105A" w:rsidRDefault="007E0DB1">
      <w:pPr>
        <w:pStyle w:val="ListBullet"/>
      </w:pPr>
      <w:r>
        <w:t>The audio player requires outbound internet access to Radio Browser API mirrors; if the tenant blocks these, the SomaFM fallback also requires outbound internet. Audio degrades gracefully to a "Couldn't load stations" message if both are blocked.</w:t>
      </w:r>
    </w:p>
    <w:p w14:paraId="5632070E" w14:textId="77777777" w:rsidR="0077105A" w:rsidRDefault="007E0DB1">
      <w:pPr>
        <w:pStyle w:val="ListBullet"/>
      </w:pPr>
      <w:r>
        <w:t>No API keys needed in v6. If Mubert or Jamendo is swapped in later, add their keys to the CONSTRAINTS block and note them here.</w:t>
      </w:r>
    </w:p>
    <w:p w14:paraId="5D860EE5" w14:textId="77777777" w:rsidR="0077105A" w:rsidRDefault="007E0DB1">
      <w:pPr>
        <w:pStyle w:val="ListBullet"/>
      </w:pPr>
      <w:r>
        <w:t>Browser requirements: any modern evergreen browser (Chromium, Firefox, Safari). localStorage must be available for theme and genre persistence, but the tool still functions without it.</w:t>
      </w:r>
    </w:p>
    <w:sectPr w:rsidR="0077105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1653511">
    <w:abstractNumId w:val="8"/>
  </w:num>
  <w:num w:numId="2" w16cid:durableId="259803649">
    <w:abstractNumId w:val="6"/>
  </w:num>
  <w:num w:numId="3" w16cid:durableId="1654602796">
    <w:abstractNumId w:val="5"/>
  </w:num>
  <w:num w:numId="4" w16cid:durableId="704519879">
    <w:abstractNumId w:val="4"/>
  </w:num>
  <w:num w:numId="5" w16cid:durableId="34277559">
    <w:abstractNumId w:val="7"/>
  </w:num>
  <w:num w:numId="6" w16cid:durableId="376707884">
    <w:abstractNumId w:val="3"/>
  </w:num>
  <w:num w:numId="7" w16cid:durableId="158935355">
    <w:abstractNumId w:val="2"/>
  </w:num>
  <w:num w:numId="8" w16cid:durableId="1779444231">
    <w:abstractNumId w:val="1"/>
  </w:num>
  <w:num w:numId="9" w16cid:durableId="526215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D1B8D"/>
    <w:rsid w:val="0077105A"/>
    <w:rsid w:val="007E0D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16DCA98-40E2-40CD-B4AD-470F2A1BA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201F1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fbde396-1a24-4c79-8edf-9254a0f35055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2043</Words>
  <Characters>11647</Characters>
  <Application>Microsoft Office Word</Application>
  <DocSecurity>0</DocSecurity>
  <Lines>97</Lines>
  <Paragraphs>27</Paragraphs>
  <ScaleCrop>false</ScaleCrop>
  <Manager/>
  <Company/>
  <LinksUpToDate>false</LinksUpToDate>
  <CharactersWithSpaces>13663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Shih Chun Liu</cp:lastModifiedBy>
  <cp:revision>2</cp:revision>
  <dcterms:created xsi:type="dcterms:W3CDTF">2026-04-22T23:15:00Z</dcterms:created>
  <dcterms:modified xsi:type="dcterms:W3CDTF">2026-04-22T23:15:00Z</dcterms:modified>
  <cp:category/>
</cp:coreProperties>
</file>