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C0633" w14:textId="77777777" w:rsidR="00E6721A" w:rsidRDefault="00E6721A">
      <w:pPr>
        <w:spacing w:line="523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1" w14:textId="1F58680A" w:rsidR="002B122D" w:rsidRDefault="005139A2">
      <w:pPr>
        <w:spacing w:line="523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Visual Arts in the Arab World</w:t>
      </w:r>
    </w:p>
    <w:p w14:paraId="00000002" w14:textId="77777777" w:rsidR="002B122D" w:rsidRDefault="005139A2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When talking about Visual Arts in the Arab World, it is important to acknowledge that the “Arab World” covers a wide range of lands, and several periods and genres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Islamic architecture to calligraphy to miniature, pottery, and textile arts, what make</w:t>
      </w:r>
      <w:r>
        <w:rPr>
          <w:rFonts w:ascii="Times New Roman" w:eastAsia="Times New Roman" w:hAnsi="Times New Roman" w:cs="Times New Roman"/>
          <w:sz w:val="24"/>
          <w:szCs w:val="24"/>
        </w:rPr>
        <w:t>s Islamic Art distinct is that it has both religious and secular elements to 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you visit a mosque, you will find religious architecture and calligraphy and very cultural-specific furnishings, including carpets, fittings, and woodwork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3" w14:textId="77777777" w:rsidR="002B122D" w:rsidRDefault="005139A2">
      <w:pPr>
        <w:spacing w:after="200" w:line="523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Arts in t</w:t>
      </w:r>
      <w:r>
        <w:rPr>
          <w:rFonts w:ascii="Times New Roman" w:eastAsia="Times New Roman" w:hAnsi="Times New Roman" w:cs="Times New Roman"/>
          <w:sz w:val="24"/>
          <w:szCs w:val="24"/>
        </w:rPr>
        <w:t>he Arab World is very diverse and several different elements to 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you look at Arab Visual Art before independence, it was strongly influenced by Roman Art, Byzantine Art, and Sasanian Art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time passed by, Arab visual arts also incorporated elements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Central Asian nomadic traditions and Chinese Art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2B122D" w:rsidRDefault="005139A2">
      <w:pPr>
        <w:spacing w:after="200" w:line="523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Minarets are a common feature in Arab architecture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Minarets are basically tall towers, and the link with Islam is that these tall Minarets are used to broadcast the call to prayer five times a day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sz w:val="24"/>
          <w:szCs w:val="24"/>
        </w:rPr>
        <w:t>mes are another important feature of Arab Visual Arts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example, the Dome of the Rock in Jerusalem is an important part of Arab History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2B122D" w:rsidRDefault="005139A2">
      <w:pPr>
        <w:spacing w:after="200" w:line="523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Arab Visual Arts is also known for its geometric patterns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These have been derived from earlier cultures, including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Greek, Roman, and Sassanian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Geometric patterns are an important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component of Islamic decoration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Two other forms of decoration in Islamic Art include arabesque, which is based on curving and branching plant forms and calligraphy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three of these forms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geometric patterns, arabesque design, and calligraphy are frequently used together in paintings, embroidery, and other art pieces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6" w14:textId="77777777" w:rsidR="002B122D" w:rsidRDefault="005139A2">
      <w:pPr>
        <w:spacing w:after="200" w:line="523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Arabesque is a form of geometrical floral or vegetal design that is repetitive in nature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Arab art, this is used quite </w:t>
      </w:r>
      <w:r>
        <w:rPr>
          <w:rFonts w:ascii="Times New Roman" w:eastAsia="Times New Roman" w:hAnsi="Times New Roman" w:cs="Times New Roman"/>
          <w:sz w:val="24"/>
          <w:szCs w:val="24"/>
        </w:rPr>
        <w:t>often to symbolize the many qualities of Allah - his transcendence, his infinite power, and his indivisible existence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fact, many times, these Arab artists intentionally introduce mistakes in their Arabesque repetitive design to demonstrate that only Al</w:t>
      </w:r>
      <w:r>
        <w:rPr>
          <w:rFonts w:ascii="Times New Roman" w:eastAsia="Times New Roman" w:hAnsi="Times New Roman" w:cs="Times New Roman"/>
          <w:sz w:val="24"/>
          <w:szCs w:val="24"/>
        </w:rPr>
        <w:t>lah is perfect, and no human being on earth can claim perfection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most other faiths and art disciplines disagree with this theory, Arab art is dominated by this blind faith in Allah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7" w14:textId="77777777" w:rsidR="002B122D" w:rsidRDefault="005139A2">
      <w:pPr>
        <w:spacing w:after="200" w:line="523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important to note that the depiction of the human form is for</w:t>
      </w:r>
      <w:r>
        <w:rPr>
          <w:rFonts w:ascii="Times New Roman" w:eastAsia="Times New Roman" w:hAnsi="Times New Roman" w:cs="Times New Roman"/>
          <w:sz w:val="24"/>
          <w:szCs w:val="24"/>
        </w:rPr>
        <w:t>bidden in Islam, and hence it can be observed that all Arab art usually does not include any human form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you look at paintings before Independence, you might see men and women and even camels and horses, but after independence, true Arab art tends to av</w:t>
      </w:r>
      <w:r>
        <w:rPr>
          <w:rFonts w:ascii="Times New Roman" w:eastAsia="Times New Roman" w:hAnsi="Times New Roman" w:cs="Times New Roman"/>
          <w:sz w:val="24"/>
          <w:szCs w:val="24"/>
        </w:rPr>
        <w:t>oid the use of human form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is also something that sets Islamic/Arab art, apart from other art forms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example, Roman and Greek sculptures are known for their exquisite human-oriented designs (David by Michelangelo, for example), but you will not se</w:t>
      </w:r>
      <w:r>
        <w:rPr>
          <w:rFonts w:ascii="Times New Roman" w:eastAsia="Times New Roman" w:hAnsi="Times New Roman" w:cs="Times New Roman"/>
          <w:sz w:val="24"/>
          <w:szCs w:val="24"/>
        </w:rPr>
        <w:t>e any such thing in Arab Visual Arts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Patterns, geometric and floral designs, calligraphy focused on verses from the Quran or names of Allah, are all prominent themes in Arab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art but not paintings showing men, women, children, or even animals and no sculpt</w:t>
      </w:r>
      <w:r>
        <w:rPr>
          <w:rFonts w:ascii="Times New Roman" w:eastAsia="Times New Roman" w:hAnsi="Times New Roman" w:cs="Times New Roman"/>
          <w:sz w:val="24"/>
          <w:szCs w:val="24"/>
        </w:rPr>
        <w:t>ures of humans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are artists who produce such material, but they are generally not appreciated, recognized, or encouraged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Obviously, there are Arab painters who paint humans, but again, that is not a major component of Arab visual arts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2B122D" w:rsidRDefault="005139A2">
      <w:pPr>
        <w:spacing w:after="200" w:line="523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look </w:t>
      </w:r>
      <w:r>
        <w:rPr>
          <w:rFonts w:ascii="Times New Roman" w:eastAsia="Times New Roman" w:hAnsi="Times New Roman" w:cs="Times New Roman"/>
          <w:sz w:val="24"/>
          <w:szCs w:val="24"/>
        </w:rPr>
        <w:t>at Islamic calligraphy, it is very representational in nature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represents the words of Allah and is a form of prayer or praise for Allah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geometrical patterns and arabesque designs are more abstract in nature, and the focus is on developing creative patterns and attractive designs instead of communicating a message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Object-oriented art is not common in the Arab world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Their visual stren</w:t>
      </w:r>
      <w:r>
        <w:rPr>
          <w:rFonts w:ascii="Times New Roman" w:eastAsia="Times New Roman" w:hAnsi="Times New Roman" w:cs="Times New Roman"/>
          <w:sz w:val="24"/>
          <w:szCs w:val="24"/>
        </w:rPr>
        <w:t>gth lies in their use of the Arab language and patterns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However, when it comes to buildings and architecture, minarets and domes dominate their style and, again, represent the immense power of Allah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09" w14:textId="77777777" w:rsidR="002B122D" w:rsidRDefault="005139A2">
      <w:pPr>
        <w:spacing w:after="200" w:line="523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Arab world has numerous examples of beautiful ar</w:t>
      </w:r>
      <w:r>
        <w:rPr>
          <w:rFonts w:ascii="Times New Roman" w:eastAsia="Times New Roman" w:hAnsi="Times New Roman" w:cs="Times New Roman"/>
          <w:sz w:val="24"/>
          <w:szCs w:val="24"/>
        </w:rPr>
        <w:t>tistic creations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Blue Mosque of Istanbul is known for its immense beauty and mesmerizing artistic quality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Al-Aqsa Mosque in Jerusalem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considered to 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 of the most beautiful architectures in the Arab World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Umayyad Mosque is another beauti</w:t>
      </w:r>
      <w:r>
        <w:rPr>
          <w:rFonts w:ascii="Times New Roman" w:eastAsia="Times New Roman" w:hAnsi="Times New Roman" w:cs="Times New Roman"/>
          <w:sz w:val="24"/>
          <w:szCs w:val="24"/>
        </w:rPr>
        <w:t>ful example of great Islamic architecture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you go inside these mosques, you will see spectacular examples of Islamic calligraphy, arabesques, and geometric patterns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Overall, Arab Art, though very different from Roman or Greek Art, for example, has its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own special charm and quality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focus is always on depicting the supreme being, but the creativity, the design, and the quality are some of the best in the world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2B122D" w:rsidRDefault="002B122D">
      <w:pPr>
        <w:spacing w:after="200"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B122D">
      <w:headerReference w:type="default" r:id="rId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34FC8" w14:textId="77777777" w:rsidR="005139A2" w:rsidRDefault="005139A2" w:rsidP="00E6721A">
      <w:pPr>
        <w:spacing w:after="0" w:line="240" w:lineRule="auto"/>
      </w:pPr>
      <w:r>
        <w:separator/>
      </w:r>
    </w:p>
  </w:endnote>
  <w:endnote w:type="continuationSeparator" w:id="0">
    <w:p w14:paraId="6037AA59" w14:textId="77777777" w:rsidR="005139A2" w:rsidRDefault="005139A2" w:rsidP="00E6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2AD28" w14:textId="77777777" w:rsidR="005139A2" w:rsidRDefault="005139A2" w:rsidP="00E6721A">
      <w:pPr>
        <w:spacing w:after="0" w:line="240" w:lineRule="auto"/>
      </w:pPr>
      <w:r>
        <w:separator/>
      </w:r>
    </w:p>
  </w:footnote>
  <w:footnote w:type="continuationSeparator" w:id="0">
    <w:p w14:paraId="4EDA592C" w14:textId="77777777" w:rsidR="005139A2" w:rsidRDefault="005139A2" w:rsidP="00E67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BE58A" w14:textId="4659BED4" w:rsidR="00E6721A" w:rsidRDefault="00E6721A">
    <w:pPr>
      <w:pStyle w:val="Header"/>
    </w:pPr>
    <w:r>
      <w:t xml:space="preserve">Name: </w:t>
    </w:r>
    <w:proofErr w:type="spellStart"/>
    <w:r>
      <w:t>Pacifique</w:t>
    </w:r>
    <w:proofErr w:type="spellEnd"/>
    <w:r>
      <w:t xml:space="preserve"> </w:t>
    </w:r>
    <w:proofErr w:type="spellStart"/>
    <w:r>
      <w:t>Ganza</w:t>
    </w:r>
    <w:proofErr w:type="spellEnd"/>
  </w:p>
  <w:p w14:paraId="7BFA9EB5" w14:textId="7DF0ABFC" w:rsidR="00E6721A" w:rsidRDefault="00E6721A">
    <w:pPr>
      <w:pStyle w:val="Header"/>
    </w:pPr>
    <w:r>
      <w:t>ID:8037554</w:t>
    </w:r>
  </w:p>
  <w:p w14:paraId="1502D651" w14:textId="074E6236" w:rsidR="00E6721A" w:rsidRDefault="00E6721A">
    <w:pPr>
      <w:pStyle w:val="Header"/>
    </w:pPr>
    <w:r>
      <w:t>Course code: ARB 2102</w:t>
    </w:r>
  </w:p>
  <w:p w14:paraId="651A77F9" w14:textId="4C5AD152" w:rsidR="00E6721A" w:rsidRDefault="00E6721A">
    <w:pPr>
      <w:pStyle w:val="Header"/>
    </w:pPr>
    <w:r>
      <w:t xml:space="preserve">Professor’s Name: </w:t>
    </w:r>
    <w:proofErr w:type="spellStart"/>
    <w:r>
      <w:t>D</w:t>
    </w:r>
    <w:r>
      <w:t>r.</w:t>
    </w:r>
    <w:proofErr w:type="spellEnd"/>
    <w:r>
      <w:t xml:space="preserve"> </w:t>
    </w:r>
    <w:proofErr w:type="spellStart"/>
    <w:r>
      <w:t>Basam</w:t>
    </w:r>
    <w:proofErr w:type="spellEnd"/>
    <w:r>
      <w:t xml:space="preserve"> Al-</w:t>
    </w:r>
    <w:proofErr w:type="spellStart"/>
    <w:r>
      <w:t>Haso</w:t>
    </w:r>
    <w:proofErr w:type="spellEnd"/>
  </w:p>
  <w:p w14:paraId="531D1FC3" w14:textId="77777777" w:rsidR="00E6721A" w:rsidRDefault="00E672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2D"/>
    <w:rsid w:val="002B122D"/>
    <w:rsid w:val="005139A2"/>
    <w:rsid w:val="00E6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A890"/>
  <w15:docId w15:val="{37A8EDE7-7268-446A-AC14-8BF2BDD8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6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1A"/>
  </w:style>
  <w:style w:type="paragraph" w:styleId="Footer">
    <w:name w:val="footer"/>
    <w:basedOn w:val="Normal"/>
    <w:link w:val="FooterChar"/>
    <w:uiPriority w:val="99"/>
    <w:unhideWhenUsed/>
    <w:rsid w:val="00E6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 miller</dc:creator>
  <cp:lastModifiedBy>Dj miller</cp:lastModifiedBy>
  <cp:revision>2</cp:revision>
  <dcterms:created xsi:type="dcterms:W3CDTF">2020-04-06T06:27:00Z</dcterms:created>
  <dcterms:modified xsi:type="dcterms:W3CDTF">2020-04-06T06:27:00Z</dcterms:modified>
</cp:coreProperties>
</file>