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exac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建设，主导相关项目的技术方案设计、开发与落地，其中智能经营分析与理赔客服智能质检均取得一定成果。日常工作中主动应用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场景险日常经营中存在大量个性化的取数与分析需求，传统以 SQL、看板和分析报告为主要交付形式，响应慢且耗费人力。为此建设面向产运、商分及研发等用户的智能经营分析 Agent，覆盖日常取数、业务复盘、周报日报、会议追问和主动告警等场景，在提升分析效率的同时，让更多经营决策获得及时的数据分析支撑。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PD，并将通常需要数小时完成的分析缩短至1小时以内；Agent 问题回答准确率达到91%，用户调研显示会话满意度达到88%。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自我迭代与查询复用：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基于历史会话沉淀有效分析经验与业务知识，持续优化后续分析；保存耗时较长的查询结果，减少重复取数，提升分析效率。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以降低客诉、提升服务质量为目标，面向日均约1万条理赔客服通话，建设针对辱骂、争辩、指责等服务态度问题的智能质检能力，将依赖人工抽检的流程升级为“自动筛查-分级复核-人工确认”闭环。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质检覆盖率由约5%提升至100%，释放1名专业质检员人力，周均确认严重违规问题由2-3条提升至7-10条；预计可辅助客诉率相对下降约14%。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成376条经三人交叉标注的高准确率样本集，并搭建自动化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7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7"/>
        </w:rPr>
        <w:t>2026.03-2026.08</w:t>
      </w:r>
    </w:p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与 Workflow 编排，LangGraph，Tool/Skill 设计。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上下文与知识：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上下文工程，业务知识库/RAG，记忆与查询复用，分析方法 Skill 化。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评测与迭代：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评测集与自动化回归，Bad Case 分析，Prompt 自动迭代，规则与结果校验。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AI 应用实践：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累计使用超100亿 Token，将 AI 应用于日常需求开发、咨询问答机器人、重复性配置及办公流程自动化。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SQL、Hadoop，数据仓库与数仓治理。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v0.21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v0.21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v0.21</dc:title>
  <dc:subject>Agent开发工程师简历</dc:subject>
  <dc:creator>高荣徽</dc:creator>
  <cp:keywords/>
  <dc:description>现代藏蓝技术完整版 v0.21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