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铁路线路智能检测机器人项目近三年在研项目统计表</w:t>
      </w:r>
    </w:p>
    <w:p>
      <w:pPr>
        <w:jc w:val="right"/>
      </w:pPr>
      <w:r>
        <w:rPr>
          <w:rFonts w:ascii="宋体" w:hAnsi="宋体"/>
          <w:sz w:val="20"/>
        </w:rPr>
        <w:t>统计截止时间：2026年5月</w:t>
      </w:r>
    </w:p>
    <w:p/>
    <w:tbl>
      <w:tblPr>
        <w:tblStyle w:val="TableGrid"/>
        <w:tblW w:type="auto" w:w="0"/>
        <w:tblLook w:firstColumn="1" w:firstRow="1" w:lastColumn="0" w:lastRow="0" w:noHBand="0" w:noVBand="1" w:val="04A0"/>
      </w:tblPr>
      <w:tblGrid>
        <w:gridCol w:w="3642"/>
        <w:gridCol w:w="3642"/>
        <w:gridCol w:w="3642"/>
        <w:gridCol w:w="3642"/>
      </w:tblGrid>
      <w:tr>
        <w:tc>
          <w:tcPr>
            <w:tcW w:type="dxa" w:w="1417"/>
            <w:shd w:val="clear" w:color="auto" w:fill="D9E2F3"/>
          </w:tcPr>
          <w:p>
            <w:pPr>
              <w:jc w:val="center"/>
            </w:pPr>
            <w:r>
              <w:rPr>
                <w:rFonts w:ascii="黑体" w:hAnsi="黑体"/>
                <w:b/>
                <w:sz w:val="22"/>
              </w:rPr>
              <w:t>RD编号</w:t>
            </w:r>
          </w:p>
        </w:tc>
        <w:tc>
          <w:tcPr>
            <w:tcW w:type="dxa" w:w="9638"/>
            <w:shd w:val="clear" w:color="auto" w:fill="D9E2F3"/>
          </w:tcPr>
          <w:p>
            <w:pPr>
              <w:jc w:val="center"/>
            </w:pPr>
            <w:r>
              <w:rPr>
                <w:rFonts w:ascii="黑体" w:hAnsi="黑体"/>
                <w:b/>
                <w:sz w:val="22"/>
              </w:rPr>
              <w:t>项目名称（RD）</w:t>
            </w:r>
          </w:p>
        </w:tc>
        <w:tc>
          <w:tcPr>
            <w:tcW w:type="dxa" w:w="2835"/>
            <w:shd w:val="clear" w:color="auto" w:fill="D9E2F3"/>
          </w:tcPr>
          <w:p>
            <w:pPr>
              <w:jc w:val="center"/>
            </w:pPr>
            <w:r>
              <w:rPr>
                <w:rFonts w:ascii="黑体" w:hAnsi="黑体"/>
                <w:b/>
                <w:sz w:val="22"/>
              </w:rPr>
              <w:t>项目起止时间</w:t>
            </w:r>
          </w:p>
        </w:tc>
        <w:tc>
          <w:tcPr>
            <w:tcW w:type="dxa" w:w="1984"/>
            <w:shd w:val="clear" w:color="auto" w:fill="D9E2F3"/>
          </w:tcPr>
          <w:p>
            <w:pPr>
              <w:jc w:val="center"/>
            </w:pPr>
            <w:r>
              <w:rPr>
                <w:rFonts w:ascii="黑体" w:hAnsi="黑体"/>
                <w:b/>
                <w:sz w:val="22"/>
              </w:rPr>
              <w:t>项目预算（万元）</w:t>
            </w:r>
          </w:p>
        </w:tc>
      </w:tr>
      <w:tr>
        <w:tc>
          <w:tcPr>
            <w:tcW w:type="dxa" w:w="1417"/>
          </w:tcPr>
          <w:p>
            <w:pPr>
              <w:jc w:val="center"/>
            </w:pPr>
            <w:r>
              <w:rPr>
                <w:rFonts w:ascii="宋体" w:hAnsi="宋体"/>
                <w:sz w:val="21"/>
              </w:rPr>
              <w:t>RD01</w:t>
            </w:r>
          </w:p>
        </w:tc>
        <w:tc>
          <w:tcPr>
            <w:tcW w:type="dxa" w:w="9638"/>
          </w:tcPr>
          <w:p>
            <w:pPr>
              <w:jc w:val="left"/>
            </w:pPr>
            <w:r>
              <w:rPr>
                <w:rFonts w:ascii="宋体" w:hAnsi="宋体"/>
                <w:sz w:val="21"/>
              </w:rPr>
              <w:t>面向铁路线路的智能视觉与多模态感知融合综合检测系统研究与实现</w:t>
            </w:r>
          </w:p>
        </w:tc>
        <w:tc>
          <w:tcPr>
            <w:tcW w:type="dxa" w:w="2835"/>
          </w:tcPr>
          <w:p>
            <w:pPr>
              <w:jc w:val="center"/>
            </w:pPr>
            <w:r>
              <w:rPr>
                <w:rFonts w:ascii="宋体" w:hAnsi="宋体"/>
                <w:sz w:val="21"/>
              </w:rPr>
              <w:t>2023.1-2026.6</w:t>
            </w:r>
          </w:p>
        </w:tc>
        <w:tc>
          <w:tcPr>
            <w:tcW w:type="dxa" w:w="1984"/>
          </w:tcPr>
          <w:p/>
        </w:tc>
      </w:tr>
      <w:tr>
        <w:tc>
          <w:tcPr>
            <w:tcW w:type="dxa" w:w="1417"/>
          </w:tcPr>
          <w:p>
            <w:pPr>
              <w:jc w:val="center"/>
            </w:pPr>
            <w:r>
              <w:rPr>
                <w:rFonts w:ascii="宋体" w:hAnsi="宋体"/>
                <w:sz w:val="21"/>
              </w:rPr>
              <w:t>RD02</w:t>
            </w:r>
          </w:p>
        </w:tc>
        <w:tc>
          <w:tcPr>
            <w:tcW w:type="dxa" w:w="9638"/>
          </w:tcPr>
          <w:p>
            <w:pPr>
              <w:jc w:val="left"/>
            </w:pPr>
            <w:r>
              <w:rPr>
                <w:rFonts w:ascii="宋体" w:hAnsi="宋体"/>
                <w:sz w:val="21"/>
              </w:rPr>
              <w:t>面向轨道高低检测的混合传感器融合系统关键技术研究</w:t>
            </w:r>
          </w:p>
        </w:tc>
        <w:tc>
          <w:tcPr>
            <w:tcW w:type="dxa" w:w="2835"/>
          </w:tcPr>
          <w:p>
            <w:pPr>
              <w:jc w:val="center"/>
            </w:pPr>
            <w:r>
              <w:rPr>
                <w:rFonts w:ascii="宋体" w:hAnsi="宋体"/>
                <w:sz w:val="21"/>
              </w:rPr>
              <w:t>2023.1-2026.5</w:t>
            </w:r>
          </w:p>
        </w:tc>
        <w:tc>
          <w:tcPr>
            <w:tcW w:type="dxa" w:w="1984"/>
          </w:tcPr>
          <w:p/>
        </w:tc>
      </w:tr>
      <w:tr>
        <w:tc>
          <w:tcPr>
            <w:tcW w:type="dxa" w:w="1417"/>
          </w:tcPr>
          <w:p>
            <w:pPr>
              <w:jc w:val="center"/>
            </w:pPr>
            <w:r>
              <w:rPr>
                <w:rFonts w:ascii="宋体" w:hAnsi="宋体"/>
                <w:sz w:val="21"/>
              </w:rPr>
              <w:t>RD03</w:t>
            </w:r>
          </w:p>
        </w:tc>
        <w:tc>
          <w:tcPr>
            <w:tcW w:type="dxa" w:w="9638"/>
          </w:tcPr>
          <w:p>
            <w:pPr>
              <w:jc w:val="left"/>
            </w:pPr>
            <w:r>
              <w:rPr>
                <w:rFonts w:ascii="宋体" w:hAnsi="宋体"/>
                <w:sz w:val="21"/>
              </w:rPr>
              <w:t>面向钢轨廓形检测的2D视觉与3D激光融合方法研究</w:t>
            </w:r>
          </w:p>
        </w:tc>
        <w:tc>
          <w:tcPr>
            <w:tcW w:type="dxa" w:w="2835"/>
          </w:tcPr>
          <w:p>
            <w:pPr>
              <w:jc w:val="center"/>
            </w:pPr>
            <w:r>
              <w:rPr>
                <w:rFonts w:ascii="宋体" w:hAnsi="宋体"/>
                <w:sz w:val="21"/>
              </w:rPr>
              <w:t>2023.1-2026.6</w:t>
            </w:r>
          </w:p>
        </w:tc>
        <w:tc>
          <w:tcPr>
            <w:tcW w:type="dxa" w:w="1984"/>
          </w:tcPr>
          <w:p/>
        </w:tc>
      </w:tr>
      <w:tr>
        <w:tc>
          <w:tcPr>
            <w:tcW w:type="dxa" w:w="1417"/>
          </w:tcPr>
          <w:p>
            <w:pPr>
              <w:jc w:val="center"/>
            </w:pPr>
            <w:r>
              <w:rPr>
                <w:rFonts w:ascii="宋体" w:hAnsi="宋体"/>
                <w:sz w:val="21"/>
              </w:rPr>
              <w:t>RD04</w:t>
            </w:r>
          </w:p>
        </w:tc>
        <w:tc>
          <w:tcPr>
            <w:tcW w:type="dxa" w:w="9638"/>
          </w:tcPr>
          <w:p>
            <w:pPr>
              <w:jc w:val="left"/>
            </w:pPr>
            <w:r>
              <w:rPr>
                <w:rFonts w:ascii="宋体" w:hAnsi="宋体"/>
                <w:sz w:val="21"/>
              </w:rPr>
              <w:t>铁路线路健康检测大数据平台构建与智能养护决策系统研究</w:t>
            </w:r>
          </w:p>
        </w:tc>
        <w:tc>
          <w:tcPr>
            <w:tcW w:type="dxa" w:w="2835"/>
          </w:tcPr>
          <w:p>
            <w:pPr>
              <w:jc w:val="center"/>
            </w:pPr>
            <w:r>
              <w:rPr>
                <w:rFonts w:ascii="宋体" w:hAnsi="宋体"/>
                <w:sz w:val="21"/>
              </w:rPr>
              <w:t>2023.4-2026.12</w:t>
            </w:r>
          </w:p>
        </w:tc>
        <w:tc>
          <w:tcPr>
            <w:tcW w:type="dxa" w:w="1984"/>
          </w:tcPr>
          <w:p/>
        </w:tc>
      </w:tr>
      <w:tr>
        <w:tc>
          <w:tcPr>
            <w:tcW w:type="dxa" w:w="1417"/>
          </w:tcPr>
          <w:p>
            <w:pPr>
              <w:jc w:val="center"/>
            </w:pPr>
            <w:r>
              <w:rPr>
                <w:rFonts w:ascii="宋体" w:hAnsi="宋体"/>
                <w:sz w:val="21"/>
              </w:rPr>
              <w:t>RD05</w:t>
            </w:r>
          </w:p>
        </w:tc>
        <w:tc>
          <w:tcPr>
            <w:tcW w:type="dxa" w:w="9638"/>
          </w:tcPr>
          <w:p>
            <w:pPr>
              <w:jc w:val="left"/>
            </w:pPr>
            <w:r>
              <w:rPr>
                <w:rFonts w:ascii="宋体" w:hAnsi="宋体"/>
                <w:sz w:val="21"/>
              </w:rPr>
              <w:t>铁路线路智能检测机器人设备完好性保障与远程监控系统研究</w:t>
            </w:r>
          </w:p>
        </w:tc>
        <w:tc>
          <w:tcPr>
            <w:tcW w:type="dxa" w:w="2835"/>
          </w:tcPr>
          <w:p>
            <w:pPr>
              <w:jc w:val="center"/>
            </w:pPr>
            <w:r>
              <w:rPr>
                <w:rFonts w:ascii="宋体" w:hAnsi="宋体"/>
                <w:sz w:val="21"/>
              </w:rPr>
              <w:t>2023.4-2026.12</w:t>
            </w:r>
          </w:p>
        </w:tc>
        <w:tc>
          <w:tcPr>
            <w:tcW w:type="dxa" w:w="1984"/>
          </w:tcPr>
          <w:p/>
        </w:tc>
      </w:tr>
    </w:tbl>
    <w:p>
      <w:r>
        <w:rPr>
          <w:rFonts w:ascii="宋体" w:hAnsi="宋体"/>
          <w:i/>
          <w:sz w:val="18"/>
        </w:rPr>
        <w:t>注：本表统计近三年（2023-2026年）济南华升信息科技有限公司在铁路线路智能检测机器人领域的在研研发项目，共计5项。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