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检测数据实时采集实时存储实时反馈实时统计分析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07 检测数据实时采集、实时存储、实时反馈、实时统计分析</w:t>
      </w:r>
    </w:p>
    <w:bookmarkStart w:id="20" w:name="一实时采集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一、实时采集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数据类型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来源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采集频率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图像流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路工业相机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20~25 fps/路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工业协议，实时帧同步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点云流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路 3D 线激光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轮廓数据，垂直朝下扫描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姿态参数流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路双陀螺仪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毫秒级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水平/高低角度值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帧编号 + 里程绑定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设备状态流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各传感器节点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温度/电压/帧率等</w:t>
            </w:r>
          </w:p>
        </w:tc>
      </w:tr>
    </w:tbl>
    <w:bookmarkEnd w:id="20"/>
    <w:bookmarkStart w:id="21" w:name="二实时存储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二、实时存储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存储位置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介质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本地存储（工控机）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检测过程中实时写入，断网不丢数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云端存储（远程）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移动网络实时同步上传，双重备份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存储数据内容：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/>
        </w:rPr>
        <w:t xml:space="preserve">原始图像流（带帧编号 + 里程 + 时间戳）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/>
        </w:rPr>
        <w:t xml:space="preserve">3D 点云数据（带同步标签）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/>
        </w:rPr>
        <w:t xml:space="preserve">姿态参数数据（带时间戳）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/>
        </w:rPr>
        <w:t xml:space="preserve">AI 判定结果（缺陷类型 + 等级 + 位置）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/>
        </w:rPr>
        <w:t xml:space="preserve">设备状态日志（传感器健康 / 用电状态）</w:t>
      </w:r>
    </w:p>
    <w:bookmarkEnd w:id="21"/>
    <w:bookmarkStart w:id="22" w:name="三实时反馈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三、实时反馈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反馈内容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触发条件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反馈方式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识别到 ≥一级缺陷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云端推送，秒级响应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云端实时显示里程/帧数/检测量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传感器离线/帧率异常/电压过限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云端告警，远程可查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自动生成数据完整性报告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大数据是平台的根基</w:t>
      </w:r>
      <w:r>
        <w:rPr>
          <w:rFonts w:ascii="Times New Roman" w:hAnsi="Times New Roman"/>
        </w:rPr>
        <w:t xml:space="preserve">：每一次检测任务产生的数据，实时汇入云端大数据平台，为健康趋势分析、养护决策提供数据资产。</w:t>
      </w:r>
    </w:p>
    <w:bookmarkEnd w:id="22"/>
    <w:bookmarkStart w:id="23" w:name="四数据的实时分析统计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四、数据的实时分析统计</w:t>
      </w:r>
    </w:p>
    <w:p>
      <w:pPr>
        <w:pStyle w:val="FirstParagraph"/>
      </w:pPr>
      <w:r>
        <w:rPr>
          <w:rFonts w:ascii="Times New Roman" w:hAnsi="Times New Roman"/>
        </w:rPr>
        <w:t xml:space="preserve">本系统不仅采集和存储数据，更对采集到的数据进行实时分析统计，让数据在检测过程中即刻产生价值。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实时统计内容：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统计项目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数据来源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更新频率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已采集里程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当前任务已检测里程，精确到米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采集帧数统计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6路相机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各相机已采集帧数，丢包率统计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推理结果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各类型缺陷（裂纹/掉块/松动等）实时计数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缺陷密度分布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推理 + 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按里程区段统计缺陷分布密度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当前任务完成百分比，预计剩余时间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本地写入量 / 应写入量，丢帧率统计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实时分析的价值：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任务中期预警</w:t>
      </w:r>
      <w:r>
        <w:rPr>
          <w:rFonts w:ascii="Times New Roman" w:hAnsi="Times New Roman"/>
        </w:rPr>
        <w:t xml:space="preserve">：检测过程中若缺陷数量突增，系统立即告警，提醒重点关注该区段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数据质量监控</w:t>
      </w:r>
      <w:r>
        <w:rPr>
          <w:rFonts w:ascii="Times New Roman" w:hAnsi="Times New Roman"/>
        </w:rPr>
        <w:t xml:space="preserve">：实时丢包率显示，确保数据采集有效完整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任务进度透明</w:t>
      </w:r>
      <w:r>
        <w:rPr>
          <w:rFonts w:ascii="Times New Roman" w:hAnsi="Times New Roman"/>
        </w:rPr>
        <w:t xml:space="preserve">：操作人员和监控中心随时掌握任务完成情况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动态调整依据</w:t>
      </w:r>
      <w:r>
        <w:rPr>
          <w:rFonts w:ascii="Times New Roman" w:hAnsi="Times New Roman"/>
        </w:rPr>
        <w:t xml:space="preserve">：根据实时缺陷密度，运维人员可动态调整后续养护优先级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实时分析是检测任务的仪表盘</w:t>
      </w:r>
      <w:r>
        <w:rPr>
          <w:rFonts w:ascii="Times New Roman" w:hAnsi="Times New Roman"/>
        </w:rPr>
        <w:t xml:space="preserve">：让检测过程从黑箱作业变为全程透明可控，数据在产生的瞬间就被分析、被利用。</w:t>
      </w:r>
    </w:p>
    <w:bookmarkEnd w:id="23"/>
    <w:bookmarkStart w:id="24" w:name="五采集系统详细规格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五、采集系统详细规格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6路工业相机数据量计算（单次任务6km）：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 × 2048 像素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500万像素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单帧大小（RAW）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单帧大小（JPG）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AI推理用压缩格式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fps × 6路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150帧/秒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数据量（原始，1m/s×2h）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7200秒 × 150帧 × 12MB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数据量（压缩后）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7200秒 × 150帧 × 1.5MB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实时JPEG压缩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2路3D线激光数据量计算：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单帧点云数据量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左右轨各1MB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实时轮廓扫描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单次任务数据量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7200秒 × 2路 × 2MB × 100Hz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总数据量（单次6km任务）：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数据类型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压缩后数据量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6路相机图像流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2路激光点云流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陀螺仪/里程等辅助数据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AI判定结果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96.5 GB</w:t>
            </w:r>
          </w:p>
        </w:tc>
      </w:tr>
    </w:tbl>
    <w:bookmarkEnd w:id="24"/>
    <w:bookmarkStart w:id="25" w:name="六存储系统详细架构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六、存储系统详细架构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本地存储设计：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规格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存储介质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2TB NVMe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数据盘，RAID1冗余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3.5 GB/s 顺序写入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满足6路相机+2路激光实时写入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分区存储（图像/点云/姿态/结果）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便于快速检索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大文件随机读写优化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本地保留策略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最近10次任务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自动循环覆盖最旧数据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存储目录结构：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/data/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├── missions/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├── 20260416_001/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│   ├── images/          # 原始图像，按相机ID分目录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│   │   ├── cam0/       # 2048张/公里 × 6公里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│   │   ├── cam1/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│   │   └── ...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│   ├── pointcloud/     # 左右轨点云数据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│   ├── imu/            # 陀螺仪原始数据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│   ├── results/        # AI判定结果JSON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│   └── manifest.json   # 任务清单（含起止里程/时间戳）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└── ...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└── temp/                  # 断网缓存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云端存储设计：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私有云对象存储（OSS）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与本地结构一致，便于并行检索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冷热分层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最近30天为热数据，30天~1年为温数据，1年以上转冷存储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容灾备份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跨可用区三副本，持久性 99.999999999%</w:t>
            </w:r>
          </w:p>
        </w:tc>
      </w:tr>
    </w:tbl>
    <w:bookmarkEnd w:id="25"/>
    <w:bookmarkStart w:id="26" w:name="七数据传输系统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七、数据传输系统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传输策略：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场景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传输方式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作业中实时回传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4G/5G 无线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有缺陷帧优先上传，非缺陷帧本地缓存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任务结束后批量上传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WiFi/有线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任务结束后在停车场/工区高速回传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断网续传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网络恢复后自动从断点继续，不重传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大文件优先策略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点云数据大于图像，优先占带宽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4G/5G带宽需求分析：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缺陷帧优先上传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 ~1.5MB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检出缺陷即上传，延迟 &lt;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普通帧本地缓存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MB/公里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非缺陷数据暂存本地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上传带宽需求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满足缺陷帧实时回传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任务结束后批量上传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WiFi/有线环境下高速回传剩余数据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断点续传机制：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任务中网络中断 → 数据本地缓存（含断点标记）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网络恢复 → 自动从断点继续上传 → 云端校验已接收数据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已传数据跳过 → 只传剩余未传数据</w:t>
      </w:r>
    </w:p>
    <w:bookmarkEnd w:id="26"/>
    <w:bookmarkStart w:id="27" w:name="八实时反馈详细指标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八、实时反馈详细指标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反馈项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触发条件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响应延迟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反馈方式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缺陷一级报警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AI判定缺陷=1级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 + 触摸屏高亮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缺陷二级报警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AI判定缺陷=2级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缺陷三级报警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AI判定缺陷=3级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 + 短信通知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云端实时刷新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设备异常告警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传感器离线/过温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云端告警 + 触摸屏弹窗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电池低电量告警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 &lt;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</w:t>
            </w:r>
          </w:p>
        </w:tc>
      </w:tr>
    </w:tbl>
    <w:bookmarkEnd w:id="27"/>
    <w:bookmarkStart w:id="28" w:name="九数据完整性保障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九、数据完整性保障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保障措施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每帧写入后读回验证，损坏帧自动重写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任务清单（manifest）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任务开始生成清单，结束后逐一核对，丢帧位置标记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完整性报告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任务结束自动生成数据完整性报告，含：总帧数/丢帧数/损坏帧数/完整性百分比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RAID1 数据冗余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支持 RAID1，任意一块盘损坏数据不丢失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数据上传后云端 SHA-256 对比，不一致自动重传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本地保留10次任务，云端保留全部任务数据</w:t>
            </w:r>
          </w:p>
        </w:tc>
      </w:tr>
    </w:tbl>
    <w:bookmarkEnd w:id="28"/>
    <w:bookmarkStart w:id="29" w:name="十实时统计详细算法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十、实时统计详细算法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统计指标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计算方式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已采集里程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轮速计数器累加，精度 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米（km）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采集帧数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各相机帧计数器，分别统计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丢帧率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应收帧数 / 实收帧数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AI结果中各类型缺陷计数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缺陷数量 / 已采集里程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个/km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已采集里程 / 设定里程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实收帧数 / 应收帧数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丢帧补偿算法：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期望帧数 = 里程 / 每帧覆盖距离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应收帧数 = 期望帧数 × 帧率校正系数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实收帧数 = 实际写入帧数（扣除损坏帧）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丢帧率 = (应收 - 实收) / 应收 × 100%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9"/>
    <w:bookmarkEnd w:id="30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2026-04-21T01:25:02Z</dcterms:created>
  <dcterms:modified xsi:type="dcterms:W3CDTF">2026-04-21T01:25:02Z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