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RobotLinkSDK Windows控制端技术文档</w:t>
      </w:r>
    </w:p>
    <w:p/>
    <w:p>
      <w:pPr>
        <w:pStyle w:val="Heading2"/>
        <w:jc w:val="center"/>
      </w:pPr>
      <w:r>
        <w:t>V2.0 技术规格说明书</w:t>
      </w:r>
    </w:p>
    <w:p/>
    <w:p>
      <w:pPr>
        <w:spacing w:after="120"/>
      </w:pPr>
      <w:r>
        <w:t>2026年06月03日</w:t>
      </w:r>
    </w:p>
    <w:p/>
    <w:p>
      <w:pPr>
        <w:spacing w:after="120"/>
      </w:pPr>
      <w:r>
        <w:t>济南华升信息科技有限公司</w:t>
      </w:r>
    </w:p>
    <w:p>
      <w:r>
        <w:br w:type="page"/>
      </w:r>
    </w:p>
    <w:p>
      <w:pPr>
        <w:pStyle w:val="Heading1"/>
        <w:jc w:val="center"/>
      </w:pPr>
      <w:r>
        <w:t>一、项目概述</w:t>
      </w:r>
    </w:p>
    <w:p>
      <w:pPr>
        <w:spacing w:after="120"/>
      </w:pPr>
      <w:r>
        <w:t>RobotLinkSDK是列车底部构件检测机器人触摸屏控制端软件的核心通信中间件，基于C#/.NET 8.0开发，封装了WiFi6 TCP通信、RS-485 Modbus传感器读取、RTSP视频流接收、IO控制四大功能模块。</w:t>
      </w:r>
    </w:p>
    <w:p>
      <w:pPr>
        <w:pStyle w:val="Heading1"/>
        <w:jc w:val="center"/>
      </w:pPr>
      <w:r>
        <w:t>二、协议定义</w:t>
      </w:r>
    </w:p>
    <w:p>
      <w:pPr>
        <w:spacing w:after="120"/>
      </w:pPr>
      <w:r>
        <w:t>帧格式：STX(0x02) + CMD(1B) + LEN(2B, little-endian) + Payload(N) + CRC16(2B) + ETX(0x03)</w:t>
      </w:r>
    </w:p>
    <w:p>
      <w:r>
        <w:t>端口配置：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通道</w:t>
            </w:r>
          </w:p>
        </w:tc>
        <w:tc>
          <w:tcPr>
            <w:tcW w:type="dxa" w:w="3009"/>
          </w:tcPr>
          <w:p>
            <w:r>
              <w:t>端口</w:t>
            </w:r>
          </w:p>
        </w:tc>
        <w:tc>
          <w:tcPr>
            <w:tcW w:type="dxa" w:w="3009"/>
          </w:tcPr>
          <w:p>
            <w:r>
              <w:t>说明</w:t>
            </w:r>
          </w:p>
        </w:tc>
      </w:tr>
      <w:tr>
        <w:tc>
          <w:tcPr>
            <w:tcW w:type="dxa" w:w="3009"/>
          </w:tcPr>
          <w:p>
            <w:r>
              <w:t>TCP命令</w:t>
            </w:r>
          </w:p>
        </w:tc>
        <w:tc>
          <w:tcPr>
            <w:tcW w:type="dxa" w:w="3009"/>
          </w:tcPr>
          <w:p>
            <w:r>
              <w:t>8001</w:t>
            </w:r>
          </w:p>
        </w:tc>
        <w:tc>
          <w:tcPr>
            <w:tcW w:type="dxa" w:w="3009"/>
          </w:tcPr>
          <w:p>
            <w:r>
              <w:t>控制指令+应答</w:t>
            </w:r>
          </w:p>
        </w:tc>
      </w:tr>
      <w:tr>
        <w:tc>
          <w:tcPr>
            <w:tcW w:type="dxa" w:w="3009"/>
          </w:tcPr>
          <w:p>
            <w:r>
              <w:t>TCP遥测</w:t>
            </w:r>
          </w:p>
        </w:tc>
        <w:tc>
          <w:tcPr>
            <w:tcW w:type="dxa" w:w="3009"/>
          </w:tcPr>
          <w:p>
            <w:r>
              <w:t>8002</w:t>
            </w:r>
          </w:p>
        </w:tc>
        <w:tc>
          <w:tcPr>
            <w:tcW w:type="dxa" w:w="3009"/>
          </w:tcPr>
          <w:p>
            <w:r>
              <w:t>实时数据推送</w:t>
            </w:r>
          </w:p>
        </w:tc>
      </w:tr>
      <w:tr>
        <w:tc>
          <w:tcPr>
            <w:tcW w:type="dxa" w:w="3009"/>
          </w:tcPr>
          <w:p>
            <w:r>
              <w:t>RTSP视频</w:t>
            </w:r>
          </w:p>
        </w:tc>
        <w:tc>
          <w:tcPr>
            <w:tcW w:type="dxa" w:w="3009"/>
          </w:tcPr>
          <w:p>
            <w:r>
              <w:t>554</w:t>
            </w:r>
          </w:p>
        </w:tc>
        <w:tc>
          <w:tcPr>
            <w:tcW w:type="dxa" w:w="3009"/>
          </w:tcPr>
          <w:p>
            <w:r>
              <w:t>H.264视频流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三、RobotClient.cs</w:t>
      </w:r>
    </w:p>
    <w:p>
      <w:pPr>
        <w:spacing w:after="120"/>
      </w:pPr>
      <w:r>
        <w:t>机器人控制客户端，负责WiFi6 TCP通信、命令发送、心跳维持、连接管理。</w:t>
      </w:r>
    </w:p>
    <w:p>
      <w:pPr>
        <w:spacing w:after="120"/>
      </w:pPr>
      <w:r>
        <w:t>核心特性：双通道TCP连接（命令8001 + 遥测8002）、异步命令发送（带超时重发）、心跳保活（2秒间隔，3次失败触发重连）、线程安全设计、事件驱动架构。</w:t>
      </w:r>
    </w:p>
    <w:p>
      <w:pPr>
        <w:spacing w:after="120"/>
      </w:pPr>
      <w:r>
        <w:t>主要方法：</w:t>
      </w:r>
    </w:p>
    <w:p>
      <w:pPr>
        <w:ind w:left="567"/>
      </w:pPr>
      <w:r>
        <w:rPr>
          <w:rFonts w:ascii="Consolas" w:hAnsi="Consolas"/>
          <w:sz w:val="18"/>
        </w:rPr>
        <w:t>Task&lt;bool&gt; ConnectAsync(string ip, int commandPort = 8001, int telemetryPort = 8002)</w:t>
      </w:r>
    </w:p>
    <w:p>
      <w:pPr>
        <w:ind w:left="567"/>
      </w:pPr>
      <w:r>
        <w:rPr>
          <w:rFonts w:ascii="Consolas" w:hAnsi="Consolas"/>
          <w:sz w:val="18"/>
        </w:rPr>
        <w:t>Task SetSpeedAsync(float speed)  // 设置速度</w:t>
      </w:r>
    </w:p>
    <w:p>
      <w:pPr>
        <w:ind w:left="567"/>
      </w:pPr>
      <w:r>
        <w:rPr>
          <w:rFonts w:ascii="Consolas" w:hAnsi="Consolas"/>
          <w:sz w:val="18"/>
        </w:rPr>
        <w:t>Task MoveAbsAsync(float distance)  // 绝对运动</w:t>
      </w:r>
    </w:p>
    <w:p>
      <w:pPr>
        <w:ind w:left="567"/>
      </w:pPr>
      <w:r>
        <w:rPr>
          <w:rFonts w:ascii="Consolas" w:hAnsi="Consolas"/>
          <w:sz w:val="18"/>
        </w:rPr>
        <w:t>Task MoveRelAsync(float distance)  // 相对运动</w:t>
      </w:r>
    </w:p>
    <w:p>
      <w:pPr>
        <w:ind w:left="567"/>
      </w:pPr>
      <w:r>
        <w:rPr>
          <w:rFonts w:ascii="Consolas" w:hAnsi="Consolas"/>
          <w:sz w:val="18"/>
        </w:rPr>
        <w:t>Task MoveStopAsync()  // 停止</w:t>
      </w:r>
    </w:p>
    <w:p>
      <w:pPr>
        <w:ind w:left="567"/>
      </w:pPr>
      <w:r>
        <w:rPr>
          <w:rFonts w:ascii="Consolas" w:hAnsi="Consolas"/>
          <w:sz w:val="18"/>
        </w:rPr>
        <w:t>Task MoveHomeAsync()  // 回零</w:t>
      </w:r>
    </w:p>
    <w:p>
      <w:pPr>
        <w:ind w:left="567"/>
      </w:pPr>
      <w:r>
        <w:rPr>
          <w:rFonts w:ascii="Consolas" w:hAnsi="Consolas"/>
          <w:sz w:val="18"/>
        </w:rPr>
        <w:t>Task PTZAngleAsync(byte camera, short pan, short tilt)  // 云台控制</w:t>
      </w:r>
    </w:p>
    <w:p>
      <w:pPr>
        <w:ind w:left="567"/>
      </w:pPr>
      <w:r>
        <w:rPr>
          <w:rFonts w:ascii="Consolas" w:hAnsi="Consolas"/>
          <w:sz w:val="18"/>
        </w:rPr>
        <w:t>Task SetBrightnessAsync(byte brightness)  // 亮度</w:t>
      </w:r>
    </w:p>
    <w:p>
      <w:pPr>
        <w:ind w:left="567"/>
      </w:pPr>
      <w:r>
        <w:rPr>
          <w:rFonts w:ascii="Consolas" w:hAnsi="Consolas"/>
          <w:sz w:val="18"/>
        </w:rPr>
        <w:t>Task SetDOAsync(byte index, bool value)  // 数字输出</w:t>
      </w:r>
    </w:p>
    <w:p>
      <w:pPr>
        <w:pStyle w:val="Heading1"/>
        <w:jc w:val="center"/>
      </w:pPr>
      <w:r>
        <w:t>四、SensorReceiver.cs</w:t>
      </w:r>
    </w:p>
    <w:p>
      <w:pPr>
        <w:spacing w:after="120"/>
      </w:pPr>
      <w:r>
        <w:t>传感器接收器，通过RS-485 Modbus RTU总线轮询传感器数据。</w:t>
      </w:r>
    </w:p>
    <w:p>
      <w:pPr>
        <w:spacing w:after="120"/>
      </w:pPr>
      <w:r>
        <w:t>总线参数：波特率9600-115200bps，数据位8，停止位1，无校验，半双工主从模式。</w:t>
      </w:r>
    </w:p>
    <w:p>
      <w:pPr>
        <w:spacing w:after="120"/>
      </w:pPr>
      <w:r>
        <w:t>支持传感器：从机地址0x01(IMU)、0x02(测距)、0x03(BMS)</w:t>
      </w:r>
    </w:p>
    <w:p>
      <w:pPr>
        <w:pStyle w:val="Heading1"/>
        <w:jc w:val="center"/>
      </w:pPr>
      <w:r>
        <w:t>五、VideoStreamManager.cs</w:t>
      </w:r>
    </w:p>
    <w:p>
      <w:pPr>
        <w:spacing w:after="120"/>
      </w:pPr>
      <w:r>
        <w:t>视频流管理器，通过RTSP协议接收H.264视频流，集成FFmpeg解码。</w:t>
      </w:r>
    </w:p>
    <w:p>
      <w:pPr>
        <w:spacing w:after="120"/>
      </w:pPr>
      <w:r>
        <w:t>端口：554，编码：H.264，协议：RTSP over TCP</w:t>
      </w:r>
    </w:p>
    <w:p>
      <w:pPr>
        <w:pStyle w:val="Heading1"/>
        <w:jc w:val="center"/>
      </w:pPr>
      <w:r>
        <w:t>六、IOController.cs</w:t>
      </w:r>
    </w:p>
    <w:p>
      <w:pPr>
        <w:spacing w:after="120"/>
      </w:pPr>
      <w:r>
        <w:t>IO控制器，管理8路数字输入、8路数字输出、4路PWM调光。</w:t>
      </w:r>
    </w:p>
    <w:p>
      <w:pPr>
        <w:ind w:left="567"/>
      </w:pPr>
      <w:r>
        <w:rPr>
          <w:rFonts w:ascii="Consolas" w:hAnsi="Consolas"/>
          <w:sz w:val="18"/>
        </w:rPr>
        <w:t>void SetDO(byte index, bool value)  // 设置数字输出</w:t>
      </w:r>
    </w:p>
    <w:p>
      <w:pPr>
        <w:ind w:left="567"/>
      </w:pPr>
      <w:r>
        <w:rPr>
          <w:rFonts w:ascii="Consolas" w:hAnsi="Consolas"/>
          <w:sz w:val="18"/>
        </w:rPr>
        <w:t>byte GetDI()  // 读取数字输入</w:t>
      </w:r>
    </w:p>
    <w:p>
      <w:pPr>
        <w:ind w:left="567"/>
      </w:pPr>
      <w:r>
        <w:rPr>
          <w:rFonts w:ascii="Consolas" w:hAnsi="Consolas"/>
          <w:sz w:val="18"/>
        </w:rPr>
        <w:t>void SetPWM(byte channel, byte dutyCycle)  // PWM输出</w:t>
      </w:r>
    </w:p>
    <w:p>
      <w:pPr>
        <w:pStyle w:val="Heading1"/>
        <w:jc w:val="center"/>
      </w:pPr>
      <w:r>
        <w:t>七、数据模型</w:t>
      </w:r>
    </w:p>
    <w:p>
      <w:pPr>
        <w:spacing w:after="120"/>
      </w:pPr>
      <w:r>
        <w:t>包含IMUData、RangingData、BMSData、SystemStatusData、TelemetryData等7个数据模型。</w:t>
      </w:r>
    </w:p>
    <w:p>
      <w:pPr>
        <w:pStyle w:val="Heading1"/>
        <w:jc w:val="center"/>
      </w:pPr>
      <w:r>
        <w:t>八、编译与运行</w:t>
      </w:r>
    </w:p>
    <w:p>
      <w:pPr>
        <w:spacing w:after="120"/>
      </w:pPr>
      <w:r>
        <w:t>环境要求：.NET 8.0 SDK，Visual Studio 2022，Windows 10/11</w:t>
      </w:r>
    </w:p>
    <w:p>
      <w:pPr>
        <w:ind w:left="567"/>
      </w:pPr>
      <w:r>
        <w:rPr>
          <w:rFonts w:ascii="Consolas" w:hAnsi="Consolas"/>
          <w:sz w:val="18"/>
        </w:rPr>
        <w:t>cd SDK/Windows</w:t>
      </w:r>
    </w:p>
    <w:p>
      <w:pPr>
        <w:ind w:left="567"/>
      </w:pPr>
      <w:r>
        <w:rPr>
          <w:rFonts w:ascii="Consolas" w:hAnsi="Consolas"/>
          <w:sz w:val="18"/>
        </w:rPr>
        <w:t>dotnet restore</w:t>
      </w:r>
    </w:p>
    <w:p>
      <w:pPr>
        <w:ind w:left="567"/>
      </w:pPr>
      <w:r>
        <w:rPr>
          <w:rFonts w:ascii="Consolas" w:hAnsi="Consolas"/>
          <w:sz w:val="18"/>
        </w:rPr>
        <w:t>dotnet build -c Release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