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将2D工业相机、3D线激光、姿态传感器和单点测距传感器集成于同一移动平台，以一台设备同步完成8项检测功能；（3）提出了"时间对齐→空间关联→判级融合"三级数据融合框架，设计了缺陷类型自适应的动态加权几何平均融合算法；（4）搭建了综合检测系统实验平台并开展验证。</w:t>
      </w:r>
    </w:p>
    <w:p>
      <w:pPr>
        <w:spacing w:before="0" w:after="120" w:line="360" w:lineRule="auto"/>
        <w:ind w:firstLine="420"/>
        <w:jc w:val="both"/>
      </w:pPr>
      <w:r>
        <w:rPr>
          <w:rFonts w:ascii="宋体" w:hAnsi="宋体" w:eastAsia="宋体"/>
          <w:b w:val="0"/>
          <w:sz w:val="24"/>
        </w:rPr>
        <w:t>实验结果表明：系统在检测精度（轨距偏差±0.2mm、AI缺陷检测mAP@0.5达92.5%）、作业效率（按人·时计提升约48倍）和系统可靠性（融合判定准确率97.5%）等方面均达到预期目标。</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（1）作业效率极低，难以满足大规模检测需求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（2）数据离散不可靠，难以支撑科学决策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（3）检测质量不稳定，存在漏检误检风险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（4）夜间及恶劣天气形成运维盲区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（5）综合成本高昂且持续攀升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（1）传统轨检车检测技术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（2）单功能检测设备研究现状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（3）机器视觉与深度学习在铁路检测中的应用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（4）多传感器融合在铁路检测领域的研究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（5）现有研究的不足与发展趋势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综合国内外研究现状，现有的铁路检测技术和装备仍存在以下不足：</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问题</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检测功能分散</w:t>
            </w:r>
          </w:p>
        </w:tc>
        <w:tc>
          <w:tcPr>
            <w:tcW w:type="dxa" w:w="4323"/>
          </w:tcPr>
          <w:p>
            <w:pPr>
              <w:jc w:val="center"/>
            </w:pPr>
            <w:r/>
            <w:r>
              <w:rPr>
                <w:rFonts w:ascii="宋体" w:hAnsi="宋体" w:eastAsia="宋体"/>
                <w:b w:val="0"/>
                <w:sz w:val="21"/>
              </w:rPr>
              <w:t>单功能设备为主，多套设备协同成本高、数据融合难度大</w:t>
            </w:r>
          </w:p>
        </w:tc>
      </w:tr>
      <w:tr>
        <w:tc>
          <w:tcPr>
            <w:tcW w:type="dxa" w:w="4323"/>
          </w:tcPr>
          <w:p>
            <w:pPr>
              <w:jc w:val="center"/>
            </w:pPr>
            <w:r/>
            <w:r>
              <w:rPr>
                <w:rFonts w:ascii="宋体" w:hAnsi="宋体" w:eastAsia="宋体"/>
                <w:b w:val="0"/>
                <w:sz w:val="21"/>
              </w:rPr>
              <w:t>数据标准不统一</w:t>
            </w:r>
          </w:p>
        </w:tc>
        <w:tc>
          <w:tcPr>
            <w:tcW w:type="dxa" w:w="4323"/>
          </w:tcPr>
          <w:p>
            <w:pPr>
              <w:jc w:val="center"/>
            </w:pPr>
            <w:r/>
            <w:r>
              <w:rPr>
                <w:rFonts w:ascii="宋体" w:hAnsi="宋体" w:eastAsia="宋体"/>
                <w:b w:val="0"/>
                <w:sz w:val="21"/>
              </w:rPr>
              <w:t>不同设备数据格式各异，时间空间基准不同，难以融合分析</w:t>
            </w:r>
          </w:p>
        </w:tc>
      </w:tr>
      <w:tr>
        <w:tc>
          <w:tcPr>
            <w:tcW w:type="dxa" w:w="4323"/>
          </w:tcPr>
          <w:p>
            <w:pPr>
              <w:jc w:val="center"/>
            </w:pPr>
            <w:r/>
            <w:r>
              <w:rPr>
                <w:rFonts w:ascii="宋体" w:hAnsi="宋体" w:eastAsia="宋体"/>
                <w:b w:val="0"/>
                <w:sz w:val="21"/>
              </w:rPr>
              <w:t>智能化水平不足</w:t>
            </w:r>
          </w:p>
        </w:tc>
        <w:tc>
          <w:tcPr>
            <w:tcW w:type="dxa" w:w="4323"/>
          </w:tcPr>
          <w:p>
            <w:pPr>
              <w:jc w:val="center"/>
            </w:pPr>
            <w:r/>
            <w:r>
              <w:rPr>
                <w:rFonts w:ascii="宋体" w:hAnsi="宋体" w:eastAsia="宋体"/>
                <w:b w:val="0"/>
                <w:sz w:val="21"/>
              </w:rPr>
              <w:t>大量工作依赖人工判读，实时性差，误报率和漏报率居高不下</w:t>
            </w:r>
          </w:p>
        </w:tc>
      </w:tr>
      <w:tr>
        <w:tc>
          <w:tcPr>
            <w:tcW w:type="dxa" w:w="4323"/>
          </w:tcPr>
          <w:p>
            <w:pPr>
              <w:jc w:val="center"/>
            </w:pPr>
            <w:r/>
            <w:r>
              <w:rPr>
                <w:rFonts w:ascii="宋体" w:hAnsi="宋体" w:eastAsia="宋体"/>
                <w:b w:val="0"/>
                <w:sz w:val="21"/>
              </w:rPr>
              <w:t>夜间作业能力弱</w:t>
            </w:r>
          </w:p>
        </w:tc>
        <w:tc>
          <w:tcPr>
            <w:tcW w:type="dxa" w:w="4323"/>
          </w:tcPr>
          <w:p>
            <w:pPr>
              <w:jc w:val="center"/>
            </w:pPr>
            <w:r/>
            <w:r>
              <w:rPr>
                <w:rFonts w:ascii="宋体" w:hAnsi="宋体" w:eastAsia="宋体"/>
                <w:b w:val="0"/>
                <w:sz w:val="21"/>
              </w:rPr>
              <w:t>传统设备和人工巡检在夜间及恶劣天气下无法有效工作</w:t>
            </w:r>
          </w:p>
        </w:tc>
      </w:tr>
      <w:tr>
        <w:tc>
          <w:tcPr>
            <w:tcW w:type="dxa" w:w="4323"/>
          </w:tcPr>
          <w:p>
            <w:pPr>
              <w:jc w:val="center"/>
            </w:pPr>
            <w:r/>
            <w:r>
              <w:rPr>
                <w:rFonts w:ascii="宋体" w:hAnsi="宋体" w:eastAsia="宋体"/>
                <w:b w:val="0"/>
                <w:sz w:val="21"/>
              </w:rPr>
              <w:t>系统集成度低</w:t>
            </w:r>
          </w:p>
        </w:tc>
        <w:tc>
          <w:tcPr>
            <w:tcW w:type="dxa" w:w="4323"/>
          </w:tcPr>
          <w:p>
            <w:pPr>
              <w:jc w:val="center"/>
            </w:pPr>
            <w:r/>
            <w:r>
              <w:rPr>
                <w:rFonts w:ascii="宋体" w:hAnsi="宋体" w:eastAsia="宋体"/>
                <w:b w:val="0"/>
                <w:sz w:val="21"/>
              </w:rPr>
              <w:t>现有方案多为单点算法验证，缺乏从感知到判级的全链路系统集成</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研究意义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（1）理论意义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（2）工程应用价值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（3）社会效益</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1.4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（1）本文主要工作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（2）本文创新点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（1）综合检测的概念定义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（2）综合检测 vs 单一功能检测的本质区别</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从系统层面看，综合检测实现了三个层面的深度融合：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（3）本系统的综合检测能力概览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（1）检测功能需求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检测内容</w:t>
            </w:r>
          </w:p>
        </w:tc>
        <w:tc>
          <w:tcPr>
            <w:tcW w:type="dxa" w:w="2161"/>
            <w:shd w:val="clear" w:color="auto" w:fill="D9E2F3"/>
          </w:tcPr>
          <w:p>
            <w:pPr>
              <w:jc w:val="center"/>
            </w:pPr>
            <w:r/>
            <w:r>
              <w:rPr>
                <w:rFonts w:ascii="宋体" w:hAnsi="宋体" w:eastAsia="宋体"/>
                <w:b/>
                <w:sz w:val="21"/>
              </w:rPr>
              <w:t>输出指标</w:t>
            </w:r>
          </w:p>
        </w:tc>
      </w:tr>
      <w:tr>
        <w:tc>
          <w:tcPr>
            <w:tcW w:type="dxa" w:w="2161"/>
          </w:tcPr>
          <w:p>
            <w:pPr>
              <w:jc w:val="center"/>
            </w:pPr>
            <w:r/>
            <w:r>
              <w:rPr>
                <w:rFonts w:ascii="宋体" w:hAnsi="宋体" w:eastAsia="宋体"/>
                <w:b w:val="0"/>
                <w:sz w:val="21"/>
              </w:rPr>
              <w:t>1</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左右钢轨内侧距离</w:t>
            </w:r>
          </w:p>
        </w:tc>
        <w:tc>
          <w:tcPr>
            <w:tcW w:type="dxa" w:w="2161"/>
          </w:tcPr>
          <w:p>
            <w:pPr>
              <w:jc w:val="center"/>
            </w:pPr>
            <w:r/>
            <w:r>
              <w:rPr>
                <w:rFonts w:ascii="宋体" w:hAnsi="宋体" w:eastAsia="宋体"/>
                <w:b w:val="0"/>
                <w:sz w:val="21"/>
              </w:rPr>
              <w:t>轨距值(mm)、偏差值(mm)、超限标记</w:t>
            </w:r>
          </w:p>
        </w:tc>
      </w:tr>
      <w:tr>
        <w:tc>
          <w:tcPr>
            <w:tcW w:type="dxa" w:w="2161"/>
          </w:tcPr>
          <w:p>
            <w:pPr>
              <w:jc w:val="center"/>
            </w:pPr>
            <w:r/>
            <w:r>
              <w:rPr>
                <w:rFonts w:ascii="宋体" w:hAnsi="宋体" w:eastAsia="宋体"/>
                <w:b w:val="0"/>
                <w:sz w:val="21"/>
              </w:rPr>
              <w:t>2</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左右轨高差</w:t>
            </w:r>
          </w:p>
        </w:tc>
        <w:tc>
          <w:tcPr>
            <w:tcW w:type="dxa" w:w="2161"/>
          </w:tcPr>
          <w:p>
            <w:pPr>
              <w:jc w:val="center"/>
            </w:pPr>
            <w:r/>
            <w:r>
              <w:rPr>
                <w:rFonts w:ascii="宋体" w:hAnsi="宋体" w:eastAsia="宋体"/>
                <w:b w:val="0"/>
                <w:sz w:val="21"/>
              </w:rPr>
              <w:t>水平偏差值(mm)、左右倾斜角(°)、平顺性指标</w:t>
            </w:r>
          </w:p>
        </w:tc>
      </w:tr>
      <w:tr>
        <w:tc>
          <w:tcPr>
            <w:tcW w:type="dxa" w:w="2161"/>
          </w:tcPr>
          <w:p>
            <w:pPr>
              <w:jc w:val="center"/>
            </w:pPr>
            <w:r/>
            <w:r>
              <w:rPr>
                <w:rFonts w:ascii="宋体" w:hAnsi="宋体" w:eastAsia="宋体"/>
                <w:b w:val="0"/>
                <w:sz w:val="21"/>
              </w:rPr>
              <w:t>3</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纵向不平顺</w:t>
            </w:r>
          </w:p>
        </w:tc>
        <w:tc>
          <w:tcPr>
            <w:tcW w:type="dxa" w:w="2161"/>
          </w:tcPr>
          <w:p>
            <w:pPr>
              <w:jc w:val="center"/>
            </w:pPr>
            <w:r/>
            <w:r>
              <w:rPr>
                <w:rFonts w:ascii="宋体" w:hAnsi="宋体" w:eastAsia="宋体"/>
                <w:b w:val="0"/>
                <w:sz w:val="21"/>
              </w:rPr>
              <w:t>高低不平顺值(mm)、长波偏差、短波偏差</w:t>
            </w:r>
          </w:p>
        </w:tc>
      </w:tr>
      <w:tr>
        <w:tc>
          <w:tcPr>
            <w:tcW w:type="dxa" w:w="2161"/>
          </w:tcPr>
          <w:p>
            <w:pPr>
              <w:jc w:val="center"/>
            </w:pPr>
            <w:r/>
            <w:r>
              <w:rPr>
                <w:rFonts w:ascii="宋体" w:hAnsi="宋体" w:eastAsia="宋体"/>
                <w:b w:val="0"/>
                <w:sz w:val="21"/>
              </w:rPr>
              <w:t>4</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裂纹、掉块、凹陷等</w:t>
            </w:r>
          </w:p>
        </w:tc>
        <w:tc>
          <w:tcPr>
            <w:tcW w:type="dxa" w:w="2161"/>
          </w:tcPr>
          <w:p>
            <w:pPr>
              <w:jc w:val="center"/>
            </w:pPr>
            <w:r/>
            <w:r>
              <w:rPr>
                <w:rFonts w:ascii="宋体" w:hAnsi="宋体" w:eastAsia="宋体"/>
                <w:b w:val="0"/>
                <w:sz w:val="21"/>
              </w:rPr>
              <w:t>缺陷位置(里程坐标)、缺陷类型、损伤等级(1~3级)</w:t>
            </w:r>
          </w:p>
        </w:tc>
      </w:tr>
      <w:tr>
        <w:tc>
          <w:tcPr>
            <w:tcW w:type="dxa" w:w="2161"/>
          </w:tcPr>
          <w:p>
            <w:pPr>
              <w:jc w:val="center"/>
            </w:pPr>
            <w:r/>
            <w:r>
              <w:rPr>
                <w:rFonts w:ascii="宋体" w:hAnsi="宋体" w:eastAsia="宋体"/>
                <w:b w:val="0"/>
                <w:sz w:val="21"/>
              </w:rPr>
              <w:t>5</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数量统计、里程分布</w:t>
            </w:r>
          </w:p>
        </w:tc>
      </w:tr>
      <w:tr>
        <w:tc>
          <w:tcPr>
            <w:tcW w:type="dxa" w:w="2161"/>
          </w:tcPr>
          <w:p>
            <w:pPr>
              <w:jc w:val="center"/>
            </w:pPr>
            <w:r/>
            <w:r>
              <w:rPr>
                <w:rFonts w:ascii="宋体" w:hAnsi="宋体" w:eastAsia="宋体"/>
                <w:b w:val="0"/>
                <w:sz w:val="21"/>
              </w:rPr>
              <w:t>6</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轨头廓形、磨耗量</w:t>
            </w:r>
          </w:p>
        </w:tc>
        <w:tc>
          <w:tcPr>
            <w:tcW w:type="dxa" w:w="2161"/>
          </w:tcPr>
          <w:p>
            <w:pPr>
              <w:jc w:val="center"/>
            </w:pPr>
            <w:r/>
            <w:r>
              <w:rPr>
                <w:rFonts w:ascii="宋体" w:hAnsi="宋体" w:eastAsia="宋体"/>
                <w:b w:val="0"/>
                <w:sz w:val="21"/>
              </w:rPr>
              <w:t>磨耗量(mm)、横移量(mm)、廓形偏差(mm)、超限标记</w:t>
            </w:r>
          </w:p>
        </w:tc>
      </w:tr>
      <w:tr>
        <w:tc>
          <w:tcPr>
            <w:tcW w:type="dxa" w:w="2161"/>
          </w:tcPr>
          <w:p>
            <w:pPr>
              <w:jc w:val="center"/>
            </w:pPr>
            <w:r/>
            <w:r>
              <w:rPr>
                <w:rFonts w:ascii="宋体" w:hAnsi="宋体" w:eastAsia="宋体"/>
                <w:b w:val="0"/>
                <w:sz w:val="21"/>
              </w:rPr>
              <w:t>7</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波磨病害</w:t>
            </w:r>
          </w:p>
        </w:tc>
        <w:tc>
          <w:tcPr>
            <w:tcW w:type="dxa" w:w="2161"/>
          </w:tcPr>
          <w:p>
            <w:pPr>
              <w:jc w:val="center"/>
            </w:pPr>
            <w:r/>
            <w:r>
              <w:rPr>
                <w:rFonts w:ascii="宋体" w:hAnsi="宋体" w:eastAsia="宋体"/>
                <w:b w:val="0"/>
                <w:sz w:val="21"/>
              </w:rPr>
              <w:t>波长(mm)、波深(mm)、分布里程、劣化程度</w:t>
            </w:r>
          </w:p>
        </w:tc>
      </w:tr>
      <w:tr>
        <w:tc>
          <w:tcPr>
            <w:tcW w:type="dxa" w:w="2161"/>
          </w:tcPr>
          <w:p>
            <w:pPr>
              <w:jc w:val="center"/>
            </w:pPr>
            <w:r/>
            <w:r>
              <w:rPr>
                <w:rFonts w:ascii="宋体" w:hAnsi="宋体" w:eastAsia="宋体"/>
                <w:b w:val="0"/>
                <w:sz w:val="21"/>
              </w:rPr>
              <w:t>8</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w:t>
            </w:r>
          </w:p>
        </w:tc>
        <w:tc>
          <w:tcPr>
            <w:tcW w:type="dxa" w:w="2161"/>
          </w:tcPr>
          <w:p>
            <w:pPr>
              <w:jc w:val="center"/>
            </w:pPr>
            <w:r/>
            <w:r>
              <w:rPr>
                <w:rFonts w:ascii="宋体" w:hAnsi="宋体" w:eastAsia="宋体"/>
                <w:b w:val="0"/>
                <w:sz w:val="21"/>
              </w:rPr>
              <w:t>缺陷类型、等级、里程位置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（2）性能需求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性能指标</w:t>
            </w:r>
          </w:p>
        </w:tc>
        <w:tc>
          <w:tcPr>
            <w:tcW w:type="dxa" w:w="2882"/>
            <w:shd w:val="clear" w:color="auto" w:fill="D9E2F3"/>
          </w:tcPr>
          <w:p>
            <w:pPr>
              <w:jc w:val="center"/>
            </w:pPr>
            <w:r/>
            <w:r>
              <w:rPr>
                <w:rFonts w:ascii="宋体" w:hAnsi="宋体" w:eastAsia="宋体"/>
                <w:b/>
                <w:sz w:val="21"/>
              </w:rPr>
              <w:t>需求值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恒定，便于数据采集密度一致</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满足日常巡检覆盖需求</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&lt;25ms</w:t>
            </w:r>
          </w:p>
        </w:tc>
        <w:tc>
          <w:tcPr>
            <w:tcW w:type="dxa" w:w="2882"/>
          </w:tcPr>
          <w:p>
            <w:pPr>
              <w:jc w:val="center"/>
            </w:pPr>
            <w:r/>
            <w:r>
              <w:rPr>
                <w:rFonts w:ascii="宋体" w:hAnsi="宋体" w:eastAsia="宋体"/>
                <w:b w:val="0"/>
                <w:sz w:val="21"/>
              </w:rPr>
              <w:t>实时输出检测结果</w:t>
            </w:r>
          </w:p>
        </w:tc>
      </w:tr>
      <w:tr>
        <w:tc>
          <w:tcPr>
            <w:tcW w:type="dxa" w:w="2882"/>
          </w:tcPr>
          <w:p>
            <w:pPr>
              <w:jc w:val="center"/>
            </w:pPr>
            <w:r/>
            <w:r>
              <w:rPr>
                <w:rFonts w:ascii="宋体" w:hAnsi="宋体" w:eastAsia="宋体"/>
                <w:b w:val="0"/>
                <w:sz w:val="21"/>
              </w:rPr>
              <w:t>里程定位精度</w:t>
            </w:r>
          </w:p>
        </w:tc>
        <w:tc>
          <w:tcPr>
            <w:tcW w:type="dxa" w:w="2882"/>
          </w:tcPr>
          <w:p>
            <w:pPr>
              <w:jc w:val="center"/>
            </w:pPr>
            <w:r/>
            <w:r>
              <w:rPr>
                <w:rFonts w:ascii="宋体" w:hAnsi="宋体" w:eastAsia="宋体"/>
                <w:b w:val="0"/>
                <w:sz w:val="21"/>
              </w:rPr>
              <w:t>±5 mm</w:t>
            </w:r>
          </w:p>
        </w:tc>
        <w:tc>
          <w:tcPr>
            <w:tcW w:type="dxa" w:w="2882"/>
          </w:tcPr>
          <w:p>
            <w:pPr>
              <w:jc w:val="center"/>
            </w:pPr>
            <w:r/>
            <w:r>
              <w:rPr>
                <w:rFonts w:ascii="宋体" w:hAnsi="宋体" w:eastAsia="宋体"/>
                <w:b w:val="0"/>
                <w:sz w:val="21"/>
              </w:rPr>
              <w:t>满足缺陷精确定位需求</w:t>
            </w:r>
          </w:p>
        </w:tc>
      </w:tr>
      <w:tr>
        <w:tc>
          <w:tcPr>
            <w:tcW w:type="dxa" w:w="2882"/>
          </w:tcPr>
          <w:p>
            <w:pPr>
              <w:jc w:val="center"/>
            </w:pPr>
            <w:r/>
            <w:r>
              <w:rPr>
                <w:rFonts w:ascii="宋体" w:hAnsi="宋体" w:eastAsia="宋体"/>
                <w:b w:val="0"/>
                <w:sz w:val="21"/>
              </w:rPr>
              <w:t>轨距测量精度</w:t>
            </w:r>
          </w:p>
        </w:tc>
        <w:tc>
          <w:tcPr>
            <w:tcW w:type="dxa" w:w="2882"/>
          </w:tcPr>
          <w:p>
            <w:pPr>
              <w:jc w:val="center"/>
            </w:pPr>
            <w:r/>
            <w:r>
              <w:rPr>
                <w:rFonts w:ascii="宋体" w:hAnsi="宋体" w:eastAsia="宋体"/>
                <w:b w:val="0"/>
                <w:sz w:val="21"/>
              </w:rPr>
              <w:t>±1 mm</w:t>
            </w:r>
          </w:p>
        </w:tc>
        <w:tc>
          <w:tcPr>
            <w:tcW w:type="dxa" w:w="2882"/>
          </w:tcPr>
          <w:p>
            <w:pPr>
              <w:jc w:val="center"/>
            </w:pPr>
            <w:r/>
            <w:r>
              <w:rPr>
                <w:rFonts w:ascii="宋体" w:hAnsi="宋体" w:eastAsia="宋体"/>
                <w:b w:val="0"/>
                <w:sz w:val="21"/>
              </w:rPr>
              <w:t>满足规范要求</w:t>
            </w:r>
          </w:p>
        </w:tc>
      </w:tr>
      <w:tr>
        <w:tc>
          <w:tcPr>
            <w:tcW w:type="dxa" w:w="2882"/>
          </w:tcPr>
          <w:p>
            <w:pPr>
              <w:jc w:val="center"/>
            </w:pPr>
            <w:r/>
            <w:r>
              <w:rPr>
                <w:rFonts w:ascii="宋体" w:hAnsi="宋体" w:eastAsia="宋体"/>
                <w:b w:val="0"/>
                <w:sz w:val="21"/>
              </w:rPr>
              <w:t>水平/高低精度</w:t>
            </w:r>
          </w:p>
        </w:tc>
        <w:tc>
          <w:tcPr>
            <w:tcW w:type="dxa" w:w="2882"/>
          </w:tcPr>
          <w:p>
            <w:pPr>
              <w:jc w:val="center"/>
            </w:pPr>
            <w:r/>
            <w:r>
              <w:rPr>
                <w:rFonts w:ascii="宋体" w:hAnsi="宋体" w:eastAsia="宋体"/>
                <w:b w:val="0"/>
                <w:sz w:val="21"/>
              </w:rPr>
              <w:t>±0.1°</w:t>
            </w:r>
          </w:p>
        </w:tc>
        <w:tc>
          <w:tcPr>
            <w:tcW w:type="dxa" w:w="2882"/>
          </w:tcPr>
          <w:p>
            <w:pPr>
              <w:jc w:val="center"/>
            </w:pPr>
            <w:r/>
            <w:r>
              <w:rPr>
                <w:rFonts w:ascii="宋体" w:hAnsi="宋体" w:eastAsia="宋体"/>
                <w:b w:val="0"/>
                <w:sz w:val="21"/>
              </w:rPr>
              <w:t>满足轨道几何参数测量需求</w:t>
            </w:r>
          </w:p>
        </w:tc>
      </w:tr>
      <w:tr>
        <w:tc>
          <w:tcPr>
            <w:tcW w:type="dxa" w:w="2882"/>
          </w:tcPr>
          <w:p>
            <w:pPr>
              <w:jc w:val="center"/>
            </w:pPr>
            <w:r/>
            <w:r>
              <w:rPr>
                <w:rFonts w:ascii="宋体" w:hAnsi="宋体" w:eastAsia="宋体"/>
                <w:b w:val="0"/>
                <w:sz w:val="21"/>
              </w:rPr>
              <w:t>连续作业时间</w:t>
            </w:r>
          </w:p>
        </w:tc>
        <w:tc>
          <w:tcPr>
            <w:tcW w:type="dxa" w:w="2882"/>
          </w:tcPr>
          <w:p>
            <w:pPr>
              <w:jc w:val="center"/>
            </w:pPr>
            <w:r/>
            <w:r>
              <w:rPr>
                <w:rFonts w:ascii="宋体" w:hAnsi="宋体" w:eastAsia="宋体"/>
                <w:b w:val="0"/>
                <w:sz w:val="21"/>
              </w:rPr>
              <w:t>≥ 2 h</w:t>
            </w:r>
          </w:p>
        </w:tc>
        <w:tc>
          <w:tcPr>
            <w:tcW w:type="dxa" w:w="2882"/>
          </w:tcPr>
          <w:p>
            <w:pPr>
              <w:jc w:val="center"/>
            </w:pPr>
            <w:r/>
            <w:r>
              <w:rPr>
                <w:rFonts w:ascii="宋体" w:hAnsi="宋体" w:eastAsia="宋体"/>
                <w:b w:val="0"/>
                <w:sz w:val="21"/>
              </w:rPr>
              <w:t>单次充电可支持完整检测任务</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（3）数据管理需求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检测数据实时写入本地SSD，断网不丢失</w:t>
            </w:r>
          </w:p>
        </w:tc>
      </w:tr>
      <w:tr>
        <w:tc>
          <w:tcPr>
            <w:tcW w:type="dxa" w:w="4323"/>
          </w:tcPr>
          <w:p>
            <w:pPr>
              <w:jc w:val="center"/>
            </w:pPr>
            <w:r/>
            <w:r>
              <w:rPr>
                <w:rFonts w:ascii="宋体" w:hAnsi="宋体" w:eastAsia="宋体"/>
                <w:b w:val="0"/>
                <w:sz w:val="21"/>
              </w:rPr>
              <w:t>云端同步</w:t>
            </w:r>
          </w:p>
        </w:tc>
        <w:tc>
          <w:tcPr>
            <w:tcW w:type="dxa" w:w="4323"/>
          </w:tcPr>
          <w:p>
            <w:pPr>
              <w:jc w:val="center"/>
            </w:pPr>
            <w:r/>
            <w:r>
              <w:rPr>
                <w:rFonts w:ascii="宋体" w:hAnsi="宋体" w:eastAsia="宋体"/>
                <w:b w:val="0"/>
                <w:sz w:val="21"/>
              </w:rPr>
              <w:t>移动网络实时回传，云端双重备份</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统一Frame ID+里程+时间戳，全流程可追溯</w:t>
            </w:r>
          </w:p>
        </w:tc>
      </w:tr>
      <w:tr>
        <w:tc>
          <w:tcPr>
            <w:tcW w:type="dxa" w:w="4323"/>
          </w:tcPr>
          <w:p>
            <w:pPr>
              <w:jc w:val="center"/>
            </w:pPr>
            <w:r/>
            <w:r>
              <w:rPr>
                <w:rFonts w:ascii="宋体" w:hAnsi="宋体" w:eastAsia="宋体"/>
                <w:b w:val="0"/>
                <w:sz w:val="21"/>
              </w:rPr>
              <w:t>数据检索</w:t>
            </w:r>
          </w:p>
        </w:tc>
        <w:tc>
          <w:tcPr>
            <w:tcW w:type="dxa" w:w="4323"/>
          </w:tcPr>
          <w:p>
            <w:pPr>
              <w:jc w:val="center"/>
            </w:pPr>
            <w:r/>
            <w:r>
              <w:rPr>
                <w:rFonts w:ascii="宋体" w:hAnsi="宋体" w:eastAsia="宋体"/>
                <w:b w:val="0"/>
                <w:sz w:val="21"/>
              </w:rPr>
              <w:t>支持按里程区间、时间段、病害类型等多维检索</w:t>
            </w:r>
          </w:p>
        </w:tc>
      </w:tr>
      <w:tr>
        <w:tc>
          <w:tcPr>
            <w:tcW w:type="dxa" w:w="4323"/>
          </w:tcPr>
          <w:p>
            <w:pPr>
              <w:jc w:val="center"/>
            </w:pPr>
            <w:r/>
            <w:r>
              <w:rPr>
                <w:rFonts w:ascii="宋体" w:hAnsi="宋体" w:eastAsia="宋体"/>
                <w:b w:val="0"/>
                <w:sz w:val="21"/>
              </w:rPr>
              <w:t>报告生成</w:t>
            </w:r>
          </w:p>
        </w:tc>
        <w:tc>
          <w:tcPr>
            <w:tcW w:type="dxa" w:w="4323"/>
          </w:tcPr>
          <w:p>
            <w:pPr>
              <w:jc w:val="center"/>
            </w:pPr>
            <w:r/>
            <w:r>
              <w:rPr>
                <w:rFonts w:ascii="宋体" w:hAnsi="宋体" w:eastAsia="宋体"/>
                <w:b w:val="0"/>
                <w:sz w:val="21"/>
              </w:rPr>
              <w:t>任务结束后自动生成标准化检测报告</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（4）人机交互需求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操作简便</w:t>
            </w:r>
          </w:p>
        </w:tc>
        <w:tc>
          <w:tcPr>
            <w:tcW w:type="dxa" w:w="4323"/>
          </w:tcPr>
          <w:p>
            <w:pPr>
              <w:jc w:val="center"/>
            </w:pPr>
            <w:r/>
            <w:r>
              <w:rPr>
                <w:rFonts w:ascii="宋体" w:hAnsi="宋体" w:eastAsia="宋体"/>
                <w:b w:val="0"/>
                <w:sz w:val="21"/>
              </w:rPr>
              <w:t>非专业人员经简单培训即可操作</w:t>
            </w:r>
          </w:p>
        </w:tc>
      </w:tr>
      <w:tr>
        <w:tc>
          <w:tcPr>
            <w:tcW w:type="dxa" w:w="4323"/>
          </w:tcPr>
          <w:p>
            <w:pPr>
              <w:jc w:val="center"/>
            </w:pPr>
            <w:r/>
            <w:r>
              <w:rPr>
                <w:rFonts w:ascii="宋体" w:hAnsi="宋体" w:eastAsia="宋体"/>
                <w:b w:val="0"/>
                <w:sz w:val="21"/>
              </w:rPr>
              <w:t>启机流程</w:t>
            </w:r>
          </w:p>
        </w:tc>
        <w:tc>
          <w:tcPr>
            <w:tcW w:type="dxa" w:w="4323"/>
          </w:tcPr>
          <w:p>
            <w:pPr>
              <w:jc w:val="center"/>
            </w:pPr>
            <w:r/>
            <w:r>
              <w:rPr>
                <w:rFonts w:ascii="宋体" w:hAnsi="宋体" w:eastAsia="宋体"/>
                <w:b w:val="0"/>
                <w:sz w:val="21"/>
              </w:rPr>
              <w:t>3步以内完成出发准备</w:t>
            </w:r>
          </w:p>
        </w:tc>
      </w:tr>
      <w:tr>
        <w:tc>
          <w:tcPr>
            <w:tcW w:type="dxa" w:w="4323"/>
          </w:tcPr>
          <w:p>
            <w:pPr>
              <w:jc w:val="center"/>
            </w:pPr>
            <w:r/>
            <w:r>
              <w:rPr>
                <w:rFonts w:ascii="宋体" w:hAnsi="宋体" w:eastAsia="宋体"/>
                <w:b w:val="0"/>
                <w:sz w:val="21"/>
              </w:rPr>
              <w:t>状态可视化</w:t>
            </w:r>
          </w:p>
        </w:tc>
        <w:tc>
          <w:tcPr>
            <w:tcW w:type="dxa" w:w="4323"/>
          </w:tcPr>
          <w:p>
            <w:pPr>
              <w:jc w:val="center"/>
            </w:pPr>
            <w:r/>
            <w:r>
              <w:rPr>
                <w:rFonts w:ascii="宋体" w:hAnsi="宋体" w:eastAsia="宋体"/>
                <w:b w:val="0"/>
                <w:sz w:val="21"/>
              </w:rPr>
              <w:t>触摸屏实时显示速度、电量、里程、缺陷数量</w:t>
            </w:r>
          </w:p>
        </w:tc>
      </w:tr>
      <w:tr>
        <w:tc>
          <w:tcPr>
            <w:tcW w:type="dxa" w:w="4323"/>
          </w:tcPr>
          <w:p>
            <w:pPr>
              <w:jc w:val="center"/>
            </w:pPr>
            <w:r/>
            <w:r>
              <w:rPr>
                <w:rFonts w:ascii="宋体" w:hAnsi="宋体" w:eastAsia="宋体"/>
                <w:b w:val="0"/>
                <w:sz w:val="21"/>
              </w:rPr>
              <w:t>异常告警</w:t>
            </w:r>
          </w:p>
        </w:tc>
        <w:tc>
          <w:tcPr>
            <w:tcW w:type="dxa" w:w="4323"/>
          </w:tcPr>
          <w:p>
            <w:pPr>
              <w:jc w:val="center"/>
            </w:pPr>
            <w:r/>
            <w:r>
              <w:rPr>
                <w:rFonts w:ascii="宋体" w:hAnsi="宋体" w:eastAsia="宋体"/>
                <w:b w:val="0"/>
                <w:sz w:val="21"/>
              </w:rPr>
              <w:t>本地声光+云端推送，多级分级响应</w:t>
            </w:r>
          </w:p>
        </w:tc>
      </w:tr>
      <w:tr>
        <w:tc>
          <w:tcPr>
            <w:tcW w:type="dxa" w:w="4323"/>
          </w:tcPr>
          <w:p>
            <w:pPr>
              <w:jc w:val="center"/>
            </w:pPr>
            <w:r/>
            <w:r>
              <w:rPr>
                <w:rFonts w:ascii="宋体" w:hAnsi="宋体" w:eastAsia="宋体"/>
                <w:b w:val="0"/>
                <w:sz w:val="21"/>
              </w:rPr>
              <w:t>操控冗余</w:t>
            </w:r>
          </w:p>
        </w:tc>
        <w:tc>
          <w:tcPr>
            <w:tcW w:type="dxa" w:w="4323"/>
          </w:tcPr>
          <w:p>
            <w:pPr>
              <w:jc w:val="center"/>
            </w:pPr>
            <w:r/>
            <w:r>
              <w:rPr>
                <w:rFonts w:ascii="宋体" w:hAnsi="宋体" w:eastAsia="宋体"/>
                <w:b w:val="0"/>
                <w:sz w:val="21"/>
              </w:rPr>
              <w:t>触摸屏、按钮、遥控器多种操控方式互为备份</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（1）系统架构总览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（2）硬件系统五层架构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交互层                          │</w:t>
      </w:r>
    </w:p>
    <w:p>
      <w:pPr>
        <w:spacing w:before="0" w:after="120" w:line="360" w:lineRule="auto"/>
        <w:ind w:firstLine="420"/>
        <w:jc w:val="both"/>
      </w:pPr>
      <w:r>
        <w:rPr>
          <w:rFonts w:ascii="宋体" w:hAnsi="宋体" w:eastAsia="宋体"/>
          <w:b w:val="0"/>
          <w:sz w:val="24"/>
        </w:rPr>
        <w:t>│           触摸屏（16寸工业电容屏）                    │</w:t>
      </w:r>
    </w:p>
    <w:p>
      <w:pPr>
        <w:spacing w:before="0" w:after="120" w:line="360" w:lineRule="auto"/>
        <w:ind w:firstLine="420"/>
        <w:jc w:val="both"/>
      </w:pPr>
      <w:r>
        <w:rPr>
          <w:rFonts w:ascii="宋体" w:hAnsi="宋体" w:eastAsia="宋体"/>
          <w:b w:val="0"/>
          <w:sz w:val="24"/>
        </w:rPr>
        <w:t>│           物理金属按钮（急停/启/停/返航/静音）       │</w:t>
      </w:r>
    </w:p>
    <w:p>
      <w:pPr>
        <w:spacing w:before="0" w:after="120" w:line="360" w:lineRule="auto"/>
        <w:ind w:firstLine="420"/>
        <w:jc w:val="both"/>
      </w:pPr>
      <w:r>
        <w:rPr>
          <w:rFonts w:ascii="宋体" w:hAnsi="宋体" w:eastAsia="宋体"/>
          <w:b w:val="0"/>
          <w:sz w:val="24"/>
        </w:rPr>
        <w:t>│           无线遥控器（2.4GHz，跳频扩频）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计算层                          │</w:t>
      </w:r>
    </w:p>
    <w:p>
      <w:pPr>
        <w:spacing w:before="0" w:after="120" w:line="360" w:lineRule="auto"/>
        <w:ind w:firstLine="420"/>
        <w:jc w:val="both"/>
      </w:pPr>
      <w:r>
        <w:rPr>
          <w:rFonts w:ascii="宋体" w:hAnsi="宋体" w:eastAsia="宋体"/>
          <w:b w:val="0"/>
          <w:sz w:val="24"/>
        </w:rPr>
        <w:t>│         工控机（Jetson AGX Orin 64GB）              │</w:t>
      </w:r>
    </w:p>
    <w:p>
      <w:pPr>
        <w:spacing w:before="0" w:after="120" w:line="360" w:lineRule="auto"/>
        <w:ind w:firstLine="420"/>
        <w:jc w:val="both"/>
      </w:pPr>
      <w:r>
        <w:rPr>
          <w:rFonts w:ascii="宋体" w:hAnsi="宋体" w:eastAsia="宋体"/>
          <w:b w:val="0"/>
          <w:sz w:val="24"/>
        </w:rPr>
        <w:t>│         边缘AI推理 / 实时融合 / 缺陷判定              │</w:t>
      </w:r>
    </w:p>
    <w:p>
      <w:pPr>
        <w:spacing w:before="0" w:after="120" w:line="360" w:lineRule="auto"/>
        <w:ind w:firstLine="420"/>
        <w:jc w:val="both"/>
      </w:pPr>
      <w:r>
        <w:rPr>
          <w:rFonts w:ascii="宋体" w:hAnsi="宋体" w:eastAsia="宋体"/>
          <w:b w:val="0"/>
          <w:sz w:val="24"/>
        </w:rPr>
        <w:t>│         本地SSD存储（2TB NVMe）+ RAID1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传感层                          │</w:t>
      </w:r>
    </w:p>
    <w:p>
      <w:pPr>
        <w:spacing w:before="0" w:after="120" w:line="360" w:lineRule="auto"/>
        <w:ind w:firstLine="420"/>
        <w:jc w:val="both"/>
      </w:pPr>
      <w:r>
        <w:rPr>
          <w:rFonts w:ascii="宋体" w:hAnsi="宋体" w:eastAsia="宋体"/>
          <w:b w:val="0"/>
          <w:sz w:val="24"/>
        </w:rPr>
        <w:t>│   2D工业相机×6  |  3D线激光×2  |  姿态传感器HWT905×2      │</w:t>
      </w:r>
    </w:p>
    <w:p>
      <w:pPr>
        <w:spacing w:before="0" w:after="120" w:line="360" w:lineRule="auto"/>
        <w:ind w:firstLine="420"/>
        <w:jc w:val="both"/>
      </w:pPr>
      <w:r>
        <w:rPr>
          <w:rFonts w:ascii="宋体" w:hAnsi="宋体" w:eastAsia="宋体"/>
          <w:b w:val="0"/>
          <w:sz w:val="24"/>
        </w:rPr>
        <w:t>│   测距传感器矩阵  |  轮速编码器   |  GPS/北斗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运动层                          │</w:t>
      </w:r>
    </w:p>
    <w:p>
      <w:pPr>
        <w:spacing w:before="0" w:after="120" w:line="360" w:lineRule="auto"/>
        <w:ind w:firstLine="420"/>
        <w:jc w:val="both"/>
      </w:pPr>
      <w:r>
        <w:rPr>
          <w:rFonts w:ascii="宋体" w:hAnsi="宋体" w:eastAsia="宋体"/>
          <w:b w:val="0"/>
          <w:sz w:val="24"/>
        </w:rPr>
        <w:t>│         4轮铁轨行走机构 / 伺服电机驱动              │</w:t>
      </w:r>
    </w:p>
    <w:p>
      <w:pPr>
        <w:spacing w:before="0" w:after="120" w:line="360" w:lineRule="auto"/>
        <w:ind w:firstLine="420"/>
        <w:jc w:val="both"/>
      </w:pPr>
      <w:r>
        <w:rPr>
          <w:rFonts w:ascii="宋体" w:hAnsi="宋体" w:eastAsia="宋体"/>
          <w:b w:val="0"/>
          <w:sz w:val="24"/>
        </w:rPr>
        <w:t>│         CAN FD总线 / 硬实时控制 / 急停保护回路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供电层                          │</w:t>
      </w:r>
    </w:p>
    <w:p>
      <w:pPr>
        <w:spacing w:before="0" w:after="120" w:line="360" w:lineRule="auto"/>
        <w:ind w:firstLine="420"/>
        <w:jc w:val="both"/>
      </w:pPr>
      <w:r>
        <w:rPr>
          <w:rFonts w:ascii="宋体" w:hAnsi="宋体" w:eastAsia="宋体"/>
          <w:b w:val="0"/>
          <w:sz w:val="24"/>
        </w:rPr>
        <w:t>│      48V大容量蓄电池组 + 智能电源管理（BMS）         │</w:t>
      </w:r>
    </w:p>
    <w:p>
      <w:pPr>
        <w:spacing w:before="0" w:after="120" w:line="360" w:lineRule="auto"/>
        <w:ind w:firstLine="420"/>
        <w:jc w:val="both"/>
      </w:pPr>
      <w:r>
        <w:rPr>
          <w:rFonts w:ascii="宋体" w:hAnsi="宋体" w:eastAsia="宋体"/>
          <w:b w:val="0"/>
          <w:sz w:val="24"/>
        </w:rPr>
        <w:t>│      三级保护（预警/告警/硬件保护）                  │</w:t>
      </w:r>
    </w:p>
    <w:p>
      <w:pPr>
        <w:spacing w:before="0" w:after="120" w:line="360" w:lineRule="auto"/>
        <w:ind w:firstLine="420"/>
        <w:jc w:val="both"/>
      </w:pPr>
      <w:r>
        <w:rPr>
          <w:rFonts w:ascii="宋体" w:hAnsi="宋体" w:eastAsia="宋体"/>
          <w:b w:val="0"/>
          <w:sz w:val="24"/>
        </w:rPr>
        <w:t>│      全节点电流电压监控（每秒刷新）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（3）软件系统三层架构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云平台层（远程）                     │</w:t>
      </w:r>
    </w:p>
    <w:p>
      <w:pPr>
        <w:spacing w:before="0" w:after="120" w:line="360" w:lineRule="auto"/>
        <w:ind w:firstLine="420"/>
        <w:jc w:val="both"/>
      </w:pPr>
      <w:r>
        <w:rPr>
          <w:rFonts w:ascii="宋体" w:hAnsi="宋体" w:eastAsia="宋体"/>
          <w:b w:val="0"/>
          <w:sz w:val="24"/>
        </w:rPr>
        <w:t>│  数据存储 / 大数据分析 / AI模型训练 / 健康评估         │</w:t>
      </w:r>
    </w:p>
    <w:p>
      <w:pPr>
        <w:spacing w:before="0" w:after="120" w:line="360" w:lineRule="auto"/>
        <w:ind w:firstLine="420"/>
        <w:jc w:val="both"/>
      </w:pPr>
      <w:r>
        <w:rPr>
          <w:rFonts w:ascii="宋体" w:hAnsi="宋体" w:eastAsia="宋体"/>
          <w:b w:val="0"/>
          <w:sz w:val="24"/>
        </w:rPr>
        <w:t>│  养护决策 / 报表生成 / 用户权限管理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4G/5G 移动网络（MQTT + TLS加密）</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通信层（隔离部署）                   │</w:t>
      </w:r>
    </w:p>
    <w:p>
      <w:pPr>
        <w:spacing w:before="0" w:after="120" w:line="360" w:lineRule="auto"/>
        <w:ind w:firstLine="420"/>
        <w:jc w:val="both"/>
      </w:pPr>
      <w:r>
        <w:rPr>
          <w:rFonts w:ascii="宋体" w:hAnsi="宋体" w:eastAsia="宋体"/>
          <w:b w:val="0"/>
          <w:sz w:val="24"/>
        </w:rPr>
        <w:t>│  工业总线（控制网）：CAN FD，≤1ms硬实时             │</w:t>
      </w:r>
    </w:p>
    <w:p>
      <w:pPr>
        <w:spacing w:before="0" w:after="120" w:line="360" w:lineRule="auto"/>
        <w:ind w:firstLine="420"/>
        <w:jc w:val="both"/>
      </w:pPr>
      <w:r>
        <w:rPr>
          <w:rFonts w:ascii="宋体" w:hAnsi="宋体" w:eastAsia="宋体"/>
          <w:b w:val="0"/>
          <w:sz w:val="24"/>
        </w:rPr>
        <w:t>│  千兆以太网（采集网）：GigE Vision，1000Mbps         │</w:t>
      </w:r>
    </w:p>
    <w:p>
      <w:pPr>
        <w:spacing w:before="0" w:after="120" w:line="360" w:lineRule="auto"/>
        <w:ind w:firstLine="420"/>
        <w:jc w:val="both"/>
      </w:pPr>
      <w:r>
        <w:rPr>
          <w:rFonts w:ascii="宋体" w:hAnsi="宋体" w:eastAsia="宋体"/>
          <w:b w:val="0"/>
          <w:sz w:val="24"/>
        </w:rPr>
        <w:t>│  移动网络（传输网）：4G/5G，秒级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实时数据流</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                  边缘计算层（本地工控机）               │</w:t>
      </w:r>
    </w:p>
    <w:p>
      <w:pPr>
        <w:spacing w:before="0" w:after="120" w:line="360" w:lineRule="auto"/>
        <w:ind w:firstLine="420"/>
        <w:jc w:val="both"/>
      </w:pPr>
      <w:r>
        <w:rPr>
          <w:rFonts w:ascii="宋体" w:hAnsi="宋体" w:eastAsia="宋体"/>
          <w:b w:val="0"/>
          <w:sz w:val="24"/>
        </w:rPr>
        <w:t>│  AI推理引擎（TensorRT，&lt;25ms/帧）                    │</w:t>
      </w:r>
    </w:p>
    <w:p>
      <w:pPr>
        <w:spacing w:before="0" w:after="120" w:line="360" w:lineRule="auto"/>
        <w:ind w:firstLine="420"/>
        <w:jc w:val="both"/>
      </w:pPr>
      <w:r>
        <w:rPr>
          <w:rFonts w:ascii="宋体" w:hAnsi="宋体" w:eastAsia="宋体"/>
          <w:b w:val="0"/>
          <w:sz w:val="24"/>
        </w:rPr>
        <w:t>│  实时融合模块（三流数据融合）                          │</w:t>
      </w:r>
    </w:p>
    <w:p>
      <w:pPr>
        <w:spacing w:before="0" w:after="120" w:line="360" w:lineRule="auto"/>
        <w:ind w:firstLine="420"/>
        <w:jc w:val="both"/>
      </w:pPr>
      <w:r>
        <w:rPr>
          <w:rFonts w:ascii="宋体" w:hAnsi="宋体" w:eastAsia="宋体"/>
          <w:b w:val="0"/>
          <w:sz w:val="24"/>
        </w:rPr>
        <w:t>│  本地存储模块（SSD实时写入）                          │</w:t>
      </w:r>
    </w:p>
    <w:p>
      <w:pPr>
        <w:spacing w:before="0" w:after="120" w:line="360" w:lineRule="auto"/>
        <w:ind w:firstLine="420"/>
        <w:jc w:val="both"/>
      </w:pPr>
      <w:r>
        <w:rPr>
          <w:rFonts w:ascii="宋体" w:hAnsi="宋体" w:eastAsia="宋体"/>
          <w:b w:val="0"/>
          <w:sz w:val="24"/>
        </w:rPr>
        <w:t>│  报警模块（秒级声光+云端推送）                        │</w:t>
      </w:r>
    </w:p>
    <w:p>
      <w:pPr>
        <w:spacing w:before="0" w:after="120" w:line="360" w:lineRule="auto"/>
        <w:ind w:firstLine="420"/>
        <w:jc w:val="both"/>
      </w:pPr>
      <w:r>
        <w:rPr>
          <w:rFonts w:ascii="宋体" w:hAnsi="宋体" w:eastAsia="宋体"/>
          <w:b w:val="0"/>
          <w:sz w:val="24"/>
        </w:rPr>
        <w:t>│  任务控制模块（启停/巡航/返航/状态监控）              │</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（4）三网物理隔离设计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协议</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用途</w:t>
            </w:r>
          </w:p>
        </w:tc>
      </w:tr>
      <w:tr>
        <w:tc>
          <w:tcPr>
            <w:tcW w:type="dxa" w:w="1441"/>
          </w:tcPr>
          <w:p>
            <w:pPr>
              <w:jc w:val="center"/>
            </w:pPr>
            <w:r/>
            <w:r>
              <w:rPr>
                <w:rFonts w:ascii="宋体" w:hAnsi="宋体" w:eastAsia="宋体"/>
                <w:b w:val="0"/>
                <w:sz w:val="21"/>
              </w:rPr>
              <w:t>控制网（工业总线）</w:t>
            </w:r>
          </w:p>
        </w:tc>
        <w:tc>
          <w:tcPr>
            <w:tcW w:type="dxa" w:w="1441"/>
          </w:tcPr>
          <w:p>
            <w:pPr>
              <w:jc w:val="center"/>
            </w:pPr>
            <w:r/>
            <w:r>
              <w:rPr>
                <w:rFonts w:ascii="宋体" w:hAnsi="宋体" w:eastAsia="宋体"/>
                <w:b w:val="0"/>
                <w:sz w:val="21"/>
              </w:rPr>
              <w:t>双路CAN FD</w:t>
            </w:r>
          </w:p>
        </w:tc>
        <w:tc>
          <w:tcPr>
            <w:tcW w:type="dxa" w:w="1441"/>
          </w:tcPr>
          <w:p>
            <w:pPr>
              <w:jc w:val="center"/>
            </w:pPr>
            <w:r/>
            <w:r>
              <w:rPr>
                <w:rFonts w:ascii="宋体" w:hAnsi="宋体" w:eastAsia="宋体"/>
                <w:b w:val="0"/>
                <w:sz w:val="21"/>
              </w:rPr>
              <w:t>CANopen over EtherCAT</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伺服驱动/电机控制/急停</w:t>
            </w:r>
          </w:p>
        </w:tc>
      </w:tr>
      <w:tr>
        <w:tc>
          <w:tcPr>
            <w:tcW w:type="dxa" w:w="1441"/>
          </w:tcPr>
          <w:p>
            <w:pPr>
              <w:jc w:val="center"/>
            </w:pPr>
            <w:r/>
            <w:r>
              <w:rPr>
                <w:rFonts w:ascii="宋体" w:hAnsi="宋体" w:eastAsia="宋体"/>
                <w:b w:val="0"/>
                <w:sz w:val="21"/>
              </w:rPr>
              <w:t>采集网（千兆以太网）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GigE Vision + TCP/IP</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传输网（移动网络）</w:t>
            </w:r>
          </w:p>
        </w:tc>
        <w:tc>
          <w:tcPr>
            <w:tcW w:type="dxa" w:w="1441"/>
          </w:tcPr>
          <w:p>
            <w:pPr>
              <w:jc w:val="center"/>
            </w:pPr>
            <w:r/>
            <w:r>
              <w:rPr>
                <w:rFonts w:ascii="宋体" w:hAnsi="宋体" w:eastAsia="宋体"/>
                <w:b w:val="0"/>
                <w:sz w:val="21"/>
              </w:rPr>
              <w:t>4G/5G无线</w:t>
            </w:r>
          </w:p>
        </w:tc>
        <w:tc>
          <w:tcPr>
            <w:tcW w:type="dxa" w:w="1441"/>
          </w:tcPr>
          <w:p>
            <w:pPr>
              <w:jc w:val="center"/>
            </w:pPr>
            <w:r/>
            <w:r>
              <w:rPr>
                <w:rFonts w:ascii="宋体" w:hAnsi="宋体" w:eastAsia="宋体"/>
                <w:b w:val="0"/>
                <w:sz w:val="21"/>
              </w:rPr>
              <w:t>MQTT + TLS</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（1）运动平台参数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行走机构</w:t>
            </w:r>
          </w:p>
        </w:tc>
        <w:tc>
          <w:tcPr>
            <w:tcW w:type="dxa" w:w="4323"/>
          </w:tcPr>
          <w:p>
            <w:pPr>
              <w:jc w:val="center"/>
            </w:pPr>
            <w:r/>
            <w:r>
              <w:rPr>
                <w:rFonts w:ascii="宋体" w:hAnsi="宋体" w:eastAsia="宋体"/>
                <w:b w:val="0"/>
                <w:sz w:val="21"/>
              </w:rPr>
              <w:t>4轮驱动，铁轨专用</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伺服电机</w:t>
            </w:r>
          </w:p>
        </w:tc>
      </w:tr>
      <w:tr>
        <w:tc>
          <w:tcPr>
            <w:tcW w:type="dxa" w:w="4323"/>
          </w:tcPr>
          <w:p>
            <w:pPr>
              <w:jc w:val="center"/>
            </w:pPr>
            <w:r/>
            <w:r>
              <w:rPr>
                <w:rFonts w:ascii="宋体" w:hAnsi="宋体" w:eastAsia="宋体"/>
                <w:b w:val="0"/>
                <w:sz w:val="21"/>
              </w:rPr>
              <w:t>运行速度</w:t>
            </w:r>
          </w:p>
        </w:tc>
        <w:tc>
          <w:tcPr>
            <w:tcW w:type="dxa" w:w="4323"/>
          </w:tcPr>
          <w:p>
            <w:pPr>
              <w:jc w:val="center"/>
            </w:pPr>
            <w:r/>
            <w:r>
              <w:rPr>
                <w:rFonts w:ascii="宋体" w:hAnsi="宋体" w:eastAsia="宋体"/>
                <w:b w:val="0"/>
                <w:sz w:val="21"/>
              </w:rPr>
              <w:t>1 m/s（3.6 km/h），恒定</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CAN FD（硬实时）</w:t>
            </w:r>
          </w:p>
        </w:tc>
      </w:tr>
      <w:tr>
        <w:tc>
          <w:tcPr>
            <w:tcW w:type="dxa" w:w="4323"/>
          </w:tcPr>
          <w:p>
            <w:pPr>
              <w:jc w:val="center"/>
            </w:pPr>
            <w:r/>
            <w:r>
              <w:rPr>
                <w:rFonts w:ascii="宋体" w:hAnsi="宋体" w:eastAsia="宋体"/>
                <w:b w:val="0"/>
                <w:sz w:val="21"/>
              </w:rPr>
              <w:t>安全机制</w:t>
            </w:r>
          </w:p>
        </w:tc>
        <w:tc>
          <w:tcPr>
            <w:tcW w:type="dxa" w:w="4323"/>
          </w:tcPr>
          <w:p>
            <w:pPr>
              <w:jc w:val="center"/>
            </w:pPr>
            <w:r/>
            <w:r>
              <w:rPr>
                <w:rFonts w:ascii="宋体" w:hAnsi="宋体" w:eastAsia="宋体"/>
                <w:b w:val="0"/>
                <w:sz w:val="21"/>
              </w:rPr>
              <w:t>硬件独立急停回路，失效导向安全</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IP54（工控机）/ IP67（传感器）</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（2）感知系统参数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传感器类型</w:t>
            </w:r>
          </w:p>
        </w:tc>
        <w:tc>
          <w:tcPr>
            <w:tcW w:type="dxa" w:w="2882"/>
            <w:shd w:val="clear" w:color="auto" w:fill="D9E2F3"/>
          </w:tcPr>
          <w:p>
            <w:pPr>
              <w:jc w:val="center"/>
            </w:pPr>
            <w:r/>
            <w:r>
              <w:rPr>
                <w:rFonts w:ascii="宋体" w:hAnsi="宋体" w:eastAsia="宋体"/>
                <w:b/>
                <w:sz w:val="21"/>
              </w:rPr>
              <w:t>数量</w:t>
            </w:r>
          </w:p>
        </w:tc>
        <w:tc>
          <w:tcPr>
            <w:tcW w:type="dxa" w:w="2882"/>
            <w:shd w:val="clear" w:color="auto" w:fill="D9E2F3"/>
          </w:tcPr>
          <w:p>
            <w:pPr>
              <w:jc w:val="center"/>
            </w:pPr>
            <w:r/>
            <w:r>
              <w:rPr>
                <w:rFonts w:ascii="宋体" w:hAnsi="宋体" w:eastAsia="宋体"/>
                <w:b/>
                <w:sz w:val="21"/>
              </w:rPr>
              <w:t>关键参数</w:t>
            </w:r>
          </w:p>
        </w:tc>
      </w:tr>
      <w:tr>
        <w:tc>
          <w:tcPr>
            <w:tcW w:type="dxa" w:w="2882"/>
          </w:tcPr>
          <w:p>
            <w:pPr>
              <w:jc w:val="center"/>
            </w:pPr>
            <w:r/>
            <w:r>
              <w:rPr>
                <w:rFonts w:ascii="宋体" w:hAnsi="宋体" w:eastAsia="宋体"/>
                <w:b w:val="0"/>
                <w:sz w:val="21"/>
              </w:rPr>
              <w:t>2D工业相机</w:t>
            </w:r>
          </w:p>
        </w:tc>
        <w:tc>
          <w:tcPr>
            <w:tcW w:type="dxa" w:w="2882"/>
          </w:tcPr>
          <w:p>
            <w:pPr>
              <w:jc w:val="center"/>
            </w:pPr>
            <w:r/>
            <w:r>
              <w:rPr>
                <w:rFonts w:ascii="宋体" w:hAnsi="宋体" w:eastAsia="宋体"/>
                <w:b w:val="0"/>
                <w:sz w:val="21"/>
              </w:rPr>
              <w:t>6个</w:t>
            </w:r>
          </w:p>
        </w:tc>
        <w:tc>
          <w:tcPr>
            <w:tcW w:type="dxa" w:w="2882"/>
          </w:tcPr>
          <w:p>
            <w:pPr>
              <w:jc w:val="center"/>
            </w:pPr>
            <w:r/>
            <w:r>
              <w:rPr>
                <w:rFonts w:ascii="宋体" w:hAnsi="宋体" w:eastAsia="宋体"/>
                <w:b w:val="0"/>
                <w:sz w:val="21"/>
              </w:rPr>
              <w:t>分辨率2448×2048，帧率25fps，GigE Vision，IP67</w:t>
            </w:r>
          </w:p>
        </w:tc>
      </w:tr>
      <w:tr>
        <w:tc>
          <w:tcPr>
            <w:tcW w:type="dxa" w:w="2882"/>
          </w:tcPr>
          <w:p>
            <w:pPr>
              <w:jc w:val="center"/>
            </w:pPr>
            <w:r/>
            <w:r>
              <w:rPr>
                <w:rFonts w:ascii="宋体" w:hAnsi="宋体" w:eastAsia="宋体"/>
                <w:b w:val="0"/>
                <w:sz w:val="21"/>
              </w:rPr>
              <w:t>3D线激光</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左右轨轮廓，垂直向下扫描，IP67</w:t>
            </w:r>
          </w:p>
        </w:tc>
      </w:tr>
      <w:tr>
        <w:tc>
          <w:tcPr>
            <w:tcW w:type="dxa" w:w="2882"/>
          </w:tcPr>
          <w:p>
            <w:pPr>
              <w:jc w:val="center"/>
            </w:pPr>
            <w:r/>
            <w:r>
              <w:rPr>
                <w:rFonts w:ascii="宋体" w:hAnsi="宋体" w:eastAsia="宋体"/>
                <w:b w:val="0"/>
                <w:sz w:val="21"/>
              </w:rPr>
              <w:t>姿态传感器HWT905</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水平/高低/轨向，200Hz采样</w:t>
            </w:r>
          </w:p>
        </w:tc>
      </w:tr>
      <w:tr>
        <w:tc>
          <w:tcPr>
            <w:tcW w:type="dxa" w:w="2882"/>
          </w:tcPr>
          <w:p>
            <w:pPr>
              <w:jc w:val="center"/>
            </w:pPr>
            <w:r/>
            <w:r>
              <w:rPr>
                <w:rFonts w:ascii="宋体" w:hAnsi="宋体" w:eastAsia="宋体"/>
                <w:b w:val="0"/>
                <w:sz w:val="21"/>
              </w:rPr>
              <w:t>测距传感器矩阵</w:t>
            </w:r>
          </w:p>
        </w:tc>
        <w:tc>
          <w:tcPr>
            <w:tcW w:type="dxa" w:w="2882"/>
          </w:tcPr>
          <w:p>
            <w:pPr>
              <w:jc w:val="center"/>
            </w:pPr>
            <w:r/>
            <w:r>
              <w:rPr>
                <w:rFonts w:ascii="宋体" w:hAnsi="宋体" w:eastAsia="宋体"/>
                <w:b w:val="0"/>
                <w:sz w:val="21"/>
              </w:rPr>
              <w:t>1套</w:t>
            </w:r>
          </w:p>
        </w:tc>
        <w:tc>
          <w:tcPr>
            <w:tcW w:type="dxa" w:w="2882"/>
          </w:tcPr>
          <w:p>
            <w:pPr>
              <w:jc w:val="center"/>
            </w:pPr>
            <w:r/>
            <w:r>
              <w:rPr>
                <w:rFonts w:ascii="宋体" w:hAnsi="宋体" w:eastAsia="宋体"/>
                <w:b w:val="0"/>
                <w:sz w:val="21"/>
              </w:rPr>
              <w:t>轨距测量，精度±1mm，测量点位于轨顶下16mm</w:t>
            </w:r>
          </w:p>
        </w:tc>
      </w:tr>
      <w:tr>
        <w:tc>
          <w:tcPr>
            <w:tcW w:type="dxa" w:w="2882"/>
          </w:tcPr>
          <w:p>
            <w:pPr>
              <w:jc w:val="center"/>
            </w:pPr>
            <w:r/>
            <w:r>
              <w:rPr>
                <w:rFonts w:ascii="宋体" w:hAnsi="宋体" w:eastAsia="宋体"/>
                <w:b w:val="0"/>
                <w:sz w:val="21"/>
              </w:rPr>
              <w:t>轮速编码器</w:t>
            </w:r>
          </w:p>
        </w:tc>
        <w:tc>
          <w:tcPr>
            <w:tcW w:type="dxa" w:w="2882"/>
          </w:tcPr>
          <w:p>
            <w:pPr>
              <w:jc w:val="center"/>
            </w:pPr>
            <w:r/>
            <w:r>
              <w:rPr>
                <w:rFonts w:ascii="宋体" w:hAnsi="宋体" w:eastAsia="宋体"/>
                <w:b w:val="0"/>
                <w:sz w:val="21"/>
              </w:rPr>
              <w:t>1个</w:t>
            </w:r>
          </w:p>
        </w:tc>
        <w:tc>
          <w:tcPr>
            <w:tcW w:type="dxa" w:w="2882"/>
          </w:tcPr>
          <w:p>
            <w:pPr>
              <w:jc w:val="center"/>
            </w:pPr>
            <w:r/>
            <w:r>
              <w:rPr>
                <w:rFonts w:ascii="宋体" w:hAnsi="宋体" w:eastAsia="宋体"/>
                <w:b w:val="0"/>
                <w:sz w:val="21"/>
              </w:rPr>
              <w:t>1mm/脉冲，精度±1mm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（3）计算系统参数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核心计算单元</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Tensor核，32 TOPS</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SSD（数据，RAID1）</w:t>
            </w:r>
          </w:p>
        </w:tc>
      </w:tr>
      <w:tr>
        <w:tc>
          <w:tcPr>
            <w:tcW w:type="dxa" w:w="4323"/>
          </w:tcPr>
          <w:p>
            <w:pPr>
              <w:jc w:val="center"/>
            </w:pPr>
            <w:r/>
            <w:r>
              <w:rPr>
                <w:rFonts w:ascii="宋体" w:hAnsi="宋体" w:eastAsia="宋体"/>
                <w:b w:val="0"/>
                <w:sz w:val="21"/>
              </w:rPr>
              <w:t>AI推理框架</w:t>
            </w:r>
          </w:p>
        </w:tc>
        <w:tc>
          <w:tcPr>
            <w:tcW w:type="dxa" w:w="4323"/>
          </w:tcPr>
          <w:p>
            <w:pPr>
              <w:jc w:val="center"/>
            </w:pPr>
            <w:r/>
            <w:r>
              <w:rPr>
                <w:rFonts w:ascii="宋体" w:hAnsi="宋体" w:eastAsia="宋体"/>
                <w:b w:val="0"/>
                <w:sz w:val="21"/>
              </w:rPr>
              <w:t>TensorRT，INT8/FP16并行</w:t>
            </w:r>
          </w:p>
        </w:tc>
      </w:tr>
      <w:tr>
        <w:tc>
          <w:tcPr>
            <w:tcW w:type="dxa" w:w="4323"/>
          </w:tcPr>
          <w:p>
            <w:pPr>
              <w:jc w:val="center"/>
            </w:pPr>
            <w:r/>
            <w:r>
              <w:rPr>
                <w:rFonts w:ascii="宋体" w:hAnsi="宋体" w:eastAsia="宋体"/>
                <w:b w:val="0"/>
                <w:sz w:val="21"/>
              </w:rPr>
              <w:t>单帧推理延迟</w:t>
            </w:r>
          </w:p>
        </w:tc>
        <w:tc>
          <w:tcPr>
            <w:tcW w:type="dxa" w:w="4323"/>
          </w:tcPr>
          <w:p>
            <w:pPr>
              <w:jc w:val="center"/>
            </w:pPr>
            <w:r/>
            <w:r>
              <w:rPr>
                <w:rFonts w:ascii="宋体" w:hAnsi="宋体" w:eastAsia="宋体"/>
                <w:b w:val="0"/>
                <w:sz w:val="21"/>
              </w:rPr>
              <w:t>&lt; 20ms</w:t>
            </w:r>
          </w:p>
        </w:tc>
      </w:tr>
      <w:tr>
        <w:tc>
          <w:tcPr>
            <w:tcW w:type="dxa" w:w="4323"/>
          </w:tcPr>
          <w:p>
            <w:pPr>
              <w:jc w:val="center"/>
            </w:pPr>
            <w:r/>
            <w:r>
              <w:rPr>
                <w:rFonts w:ascii="宋体" w:hAnsi="宋体" w:eastAsia="宋体"/>
                <w:b w:val="0"/>
                <w:sz w:val="21"/>
              </w:rPr>
              <w:t>整机功耗</w:t>
            </w:r>
          </w:p>
        </w:tc>
        <w:tc>
          <w:tcPr>
            <w:tcW w:type="dxa" w:w="4323"/>
          </w:tcPr>
          <w:p>
            <w:pPr>
              <w:jc w:val="center"/>
            </w:pPr>
            <w:r/>
            <w:r>
              <w:rPr>
                <w:rFonts w:ascii="宋体" w:hAnsi="宋体" w:eastAsia="宋体"/>
                <w:b w:val="0"/>
                <w:sz w:val="21"/>
              </w:rPr>
              <w:t>典型30W，最大60W</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（4）供电系统参数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主供电</w:t>
            </w:r>
          </w:p>
        </w:tc>
        <w:tc>
          <w:tcPr>
            <w:tcW w:type="dxa" w:w="4323"/>
          </w:tcPr>
          <w:p>
            <w:pPr>
              <w:jc w:val="center"/>
            </w:pPr>
            <w:r/>
            <w:r>
              <w:rPr>
                <w:rFonts w:ascii="宋体" w:hAnsi="宋体" w:eastAsia="宋体"/>
                <w:b w:val="0"/>
                <w:sz w:val="21"/>
              </w:rPr>
              <w:t>48V大容量蓄电池组</w:t>
            </w:r>
          </w:p>
        </w:tc>
      </w:tr>
      <w:tr>
        <w:tc>
          <w:tcPr>
            <w:tcW w:type="dxa" w:w="4323"/>
          </w:tcPr>
          <w:p>
            <w:pPr>
              <w:jc w:val="center"/>
            </w:pPr>
            <w:r/>
            <w:r>
              <w:rPr>
                <w:rFonts w:ascii="宋体" w:hAnsi="宋体" w:eastAsia="宋体"/>
                <w:b w:val="0"/>
                <w:sz w:val="21"/>
              </w:rPr>
              <w:t>BMS</w:t>
            </w:r>
          </w:p>
        </w:tc>
        <w:tc>
          <w:tcPr>
            <w:tcW w:type="dxa" w:w="4323"/>
          </w:tcPr>
          <w:p>
            <w:pPr>
              <w:jc w:val="center"/>
            </w:pPr>
            <w:r/>
            <w:r>
              <w:rPr>
                <w:rFonts w:ascii="宋体" w:hAnsi="宋体" w:eastAsia="宋体"/>
                <w:b w:val="0"/>
                <w:sz w:val="21"/>
              </w:rPr>
              <w:t>智能电池管理系统（CAN总线实时通信）</w:t>
            </w:r>
          </w:p>
        </w:tc>
      </w:tr>
      <w:tr>
        <w:tc>
          <w:tcPr>
            <w:tcW w:type="dxa" w:w="4323"/>
          </w:tcPr>
          <w:p>
            <w:pPr>
              <w:jc w:val="center"/>
            </w:pPr>
            <w:r/>
            <w:r>
              <w:rPr>
                <w:rFonts w:ascii="宋体" w:hAnsi="宋体" w:eastAsia="宋体"/>
                <w:b w:val="0"/>
                <w:sz w:val="21"/>
              </w:rPr>
              <w:t>BMS板温度监控</w:t>
            </w:r>
          </w:p>
        </w:tc>
        <w:tc>
          <w:tcPr>
            <w:tcW w:type="dxa" w:w="4323"/>
          </w:tcPr>
          <w:p>
            <w:pPr>
              <w:jc w:val="center"/>
            </w:pPr>
            <w:r/>
            <w:r>
              <w:rPr>
                <w:rFonts w:ascii="宋体" w:hAnsi="宋体" w:eastAsia="宋体"/>
                <w:b w:val="0"/>
                <w:sz w:val="21"/>
              </w:rPr>
              <w:t>实时采集，防BMS失效</w:t>
            </w:r>
          </w:p>
        </w:tc>
      </w:tr>
      <w:tr>
        <w:tc>
          <w:tcPr>
            <w:tcW w:type="dxa" w:w="4323"/>
          </w:tcPr>
          <w:p>
            <w:pPr>
              <w:jc w:val="center"/>
            </w:pPr>
            <w:r/>
            <w:r>
              <w:rPr>
                <w:rFonts w:ascii="宋体" w:hAnsi="宋体" w:eastAsia="宋体"/>
                <w:b w:val="0"/>
                <w:sz w:val="21"/>
              </w:rPr>
              <w:t>管理板温度监控</w:t>
            </w:r>
          </w:p>
        </w:tc>
        <w:tc>
          <w:tcPr>
            <w:tcW w:type="dxa" w:w="4323"/>
          </w:tcPr>
          <w:p>
            <w:pPr>
              <w:jc w:val="center"/>
            </w:pPr>
            <w:r/>
            <w:r>
              <w:rPr>
                <w:rFonts w:ascii="宋体" w:hAnsi="宋体" w:eastAsia="宋体"/>
                <w:b w:val="0"/>
                <w:sz w:val="21"/>
              </w:rPr>
              <w:t>实时采集，防过热损坏</w:t>
            </w:r>
          </w:p>
        </w:tc>
      </w:tr>
      <w:tr>
        <w:tc>
          <w:tcPr>
            <w:tcW w:type="dxa" w:w="4323"/>
          </w:tcPr>
          <w:p>
            <w:pPr>
              <w:jc w:val="center"/>
            </w:pPr>
            <w:r/>
            <w:r>
              <w:rPr>
                <w:rFonts w:ascii="宋体" w:hAnsi="宋体" w:eastAsia="宋体"/>
                <w:b w:val="0"/>
                <w:sz w:val="21"/>
              </w:rPr>
              <w:t>三级保护</w:t>
            </w:r>
          </w:p>
        </w:tc>
        <w:tc>
          <w:tcPr>
            <w:tcW w:type="dxa" w:w="4323"/>
          </w:tcPr>
          <w:p>
            <w:pPr>
              <w:jc w:val="center"/>
            </w:pPr>
            <w:r/>
            <w:r>
              <w:rPr>
                <w:rFonts w:ascii="宋体" w:hAnsi="宋体" w:eastAsia="宋体"/>
                <w:b w:val="0"/>
                <w:sz w:val="21"/>
              </w:rPr>
              <w:t>预警(&lt;20%)→告警(&lt;10%)→硬件保护</w:t>
            </w:r>
          </w:p>
        </w:tc>
      </w:tr>
      <w:tr>
        <w:tc>
          <w:tcPr>
            <w:tcW w:type="dxa" w:w="4323"/>
          </w:tcPr>
          <w:p>
            <w:pPr>
              <w:jc w:val="center"/>
            </w:pPr>
            <w:r/>
            <w:r>
              <w:rPr>
                <w:rFonts w:ascii="宋体" w:hAnsi="宋体" w:eastAsia="宋体"/>
                <w:b w:val="0"/>
                <w:sz w:val="21"/>
              </w:rPr>
              <w:t>全节点用电监控</w:t>
            </w:r>
          </w:p>
        </w:tc>
        <w:tc>
          <w:tcPr>
            <w:tcW w:type="dxa" w:w="4323"/>
          </w:tcPr>
          <w:p>
            <w:pPr>
              <w:jc w:val="center"/>
            </w:pPr>
            <w:r/>
            <w:r>
              <w:rPr>
                <w:rFonts w:ascii="宋体" w:hAnsi="宋体" w:eastAsia="宋体"/>
                <w:b w:val="0"/>
                <w:sz w:val="21"/>
              </w:rPr>
              <w:t>电流/电压每秒刷新，秒级定位异常</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（5）通信与软件参数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控制网</w:t>
            </w:r>
          </w:p>
        </w:tc>
        <w:tc>
          <w:tcPr>
            <w:tcW w:type="dxa" w:w="4323"/>
          </w:tcPr>
          <w:p>
            <w:pPr>
              <w:jc w:val="center"/>
            </w:pPr>
            <w:r/>
            <w:r>
              <w:rPr>
                <w:rFonts w:ascii="宋体" w:hAnsi="宋体" w:eastAsia="宋体"/>
                <w:b w:val="0"/>
                <w:sz w:val="21"/>
              </w:rPr>
              <w:t>CAN FD，100Mbps，硬实时≤1ms</w:t>
            </w:r>
          </w:p>
        </w:tc>
      </w:tr>
      <w:tr>
        <w:tc>
          <w:tcPr>
            <w:tcW w:type="dxa" w:w="4323"/>
          </w:tcPr>
          <w:p>
            <w:pPr>
              <w:jc w:val="center"/>
            </w:pPr>
            <w:r/>
            <w:r>
              <w:rPr>
                <w:rFonts w:ascii="宋体" w:hAnsi="宋体" w:eastAsia="宋体"/>
                <w:b w:val="0"/>
                <w:sz w:val="21"/>
              </w:rPr>
              <w:t>采集网</w:t>
            </w:r>
          </w:p>
        </w:tc>
        <w:tc>
          <w:tcPr>
            <w:tcW w:type="dxa" w:w="4323"/>
          </w:tcPr>
          <w:p>
            <w:pPr>
              <w:jc w:val="center"/>
            </w:pPr>
            <w:r/>
            <w:r>
              <w:rPr>
                <w:rFonts w:ascii="宋体" w:hAnsi="宋体" w:eastAsia="宋体"/>
                <w:b w:val="0"/>
                <w:sz w:val="21"/>
              </w:rPr>
              <w:t>千兆以太网，GigE Vision，1000Mbps</w:t>
            </w:r>
          </w:p>
        </w:tc>
      </w:tr>
      <w:tr>
        <w:tc>
          <w:tcPr>
            <w:tcW w:type="dxa" w:w="4323"/>
          </w:tcPr>
          <w:p>
            <w:pPr>
              <w:jc w:val="center"/>
            </w:pPr>
            <w:r/>
            <w:r>
              <w:rPr>
                <w:rFonts w:ascii="宋体" w:hAnsi="宋体" w:eastAsia="宋体"/>
                <w:b w:val="0"/>
                <w:sz w:val="21"/>
              </w:rPr>
              <w:t>传输网</w:t>
            </w:r>
          </w:p>
        </w:tc>
        <w:tc>
          <w:tcPr>
            <w:tcW w:type="dxa" w:w="4323"/>
          </w:tcPr>
          <w:p>
            <w:pPr>
              <w:jc w:val="center"/>
            </w:pPr>
            <w:r/>
            <w:r>
              <w:rPr>
                <w:rFonts w:ascii="宋体" w:hAnsi="宋体" w:eastAsia="宋体"/>
                <w:b w:val="0"/>
                <w:sz w:val="21"/>
              </w:rPr>
              <w:t>4G/5G，MQTT+TLS加密</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2TB NVMe SSD，实时写入</w:t>
            </w:r>
          </w:p>
        </w:tc>
      </w:tr>
      <w:tr>
        <w:tc>
          <w:tcPr>
            <w:tcW w:type="dxa" w:w="4323"/>
          </w:tcPr>
          <w:p>
            <w:pPr>
              <w:jc w:val="center"/>
            </w:pPr>
            <w:r/>
            <w:r>
              <w:rPr>
                <w:rFonts w:ascii="宋体" w:hAnsi="宋体" w:eastAsia="宋体"/>
                <w:b w:val="0"/>
                <w:sz w:val="21"/>
              </w:rPr>
              <w:t>云端存储</w:t>
            </w:r>
          </w:p>
        </w:tc>
        <w:tc>
          <w:tcPr>
            <w:tcW w:type="dxa" w:w="4323"/>
          </w:tcPr>
          <w:p>
            <w:pPr>
              <w:jc w:val="center"/>
            </w:pPr>
            <w:r/>
            <w:r>
              <w:rPr>
                <w:rFonts w:ascii="宋体" w:hAnsi="宋体" w:eastAsia="宋体"/>
                <w:b w:val="0"/>
                <w:sz w:val="21"/>
              </w:rPr>
              <w:t>私有云OSS，多副本容灾</w:t>
            </w:r>
          </w:p>
        </w:tc>
      </w:tr>
      <w:tr>
        <w:tc>
          <w:tcPr>
            <w:tcW w:type="dxa" w:w="4323"/>
          </w:tcPr>
          <w:p>
            <w:pPr>
              <w:jc w:val="center"/>
            </w:pPr>
            <w:r/>
            <w:r>
              <w:rPr>
                <w:rFonts w:ascii="宋体" w:hAnsi="宋体" w:eastAsia="宋体"/>
                <w:b w:val="0"/>
                <w:sz w:val="21"/>
              </w:rPr>
              <w:t>单次任务数据量</w:t>
            </w:r>
          </w:p>
        </w:tc>
        <w:tc>
          <w:tcPr>
            <w:tcW w:type="dxa" w:w="4323"/>
          </w:tcPr>
          <w:p>
            <w:pPr>
              <w:jc w:val="center"/>
            </w:pPr>
            <w:r/>
            <w:r>
              <w:rPr>
                <w:rFonts w:ascii="宋体" w:hAnsi="宋体" w:eastAsia="宋体"/>
                <w:b w:val="0"/>
                <w:sz w:val="21"/>
              </w:rPr>
              <w:t>≈ 110 GB</w:t>
            </w:r>
          </w:p>
        </w:tc>
      </w:tr>
      <w:tr>
        <w:tc>
          <w:tcPr>
            <w:tcW w:type="dxa" w:w="4323"/>
          </w:tcPr>
          <w:p>
            <w:pPr>
              <w:jc w:val="center"/>
            </w:pPr>
            <w:r/>
            <w:r>
              <w:rPr>
                <w:rFonts w:ascii="宋体" w:hAnsi="宋体" w:eastAsia="宋体"/>
                <w:b w:val="0"/>
                <w:sz w:val="21"/>
              </w:rPr>
              <w:t>AI推理时延</w:t>
            </w:r>
          </w:p>
        </w:tc>
        <w:tc>
          <w:tcPr>
            <w:tcW w:type="dxa" w:w="4323"/>
          </w:tcPr>
          <w:p>
            <w:pPr>
              <w:jc w:val="center"/>
            </w:pPr>
            <w:r/>
            <w:r>
              <w:rPr>
                <w:rFonts w:ascii="宋体" w:hAnsi="宋体" w:eastAsia="宋体"/>
                <w:b w:val="0"/>
                <w:sz w:val="21"/>
              </w:rPr>
              <w:t>&lt; 25ms/帧（含融合）</w:t>
            </w:r>
          </w:p>
        </w:tc>
      </w:tr>
      <w:tr>
        <w:tc>
          <w:tcPr>
            <w:tcW w:type="dxa" w:w="4323"/>
          </w:tcPr>
          <w:p>
            <w:pPr>
              <w:jc w:val="center"/>
            </w:pPr>
            <w:r/>
            <w:r>
              <w:rPr>
                <w:rFonts w:ascii="宋体" w:hAnsi="宋体" w:eastAsia="宋体"/>
                <w:b w:val="0"/>
                <w:sz w:val="21"/>
              </w:rPr>
              <w:t>系统工作温度</w:t>
            </w:r>
          </w:p>
        </w:tc>
        <w:tc>
          <w:tcPr>
            <w:tcW w:type="dxa" w:w="4323"/>
          </w:tcPr>
          <w:p>
            <w:pPr>
              <w:jc w:val="center"/>
            </w:pPr>
            <w:r/>
            <w:r>
              <w:rPr>
                <w:rFonts w:ascii="宋体" w:hAnsi="宋体" w:eastAsia="宋体"/>
                <w:b w:val="0"/>
                <w:sz w:val="21"/>
              </w:rPr>
              <w:t>-20°C ~ 55°C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（6）系统综合性能指标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指标</w:t>
            </w:r>
          </w:p>
        </w:tc>
        <w:tc>
          <w:tcPr>
            <w:tcW w:type="dxa" w:w="2882"/>
            <w:shd w:val="clear" w:color="auto" w:fill="D9E2F3"/>
          </w:tcPr>
          <w:p>
            <w:pPr>
              <w:jc w:val="center"/>
            </w:pPr>
            <w:r/>
            <w:r>
              <w:rPr>
                <w:rFonts w:ascii="宋体" w:hAnsi="宋体" w:eastAsia="宋体"/>
                <w:b/>
                <w:sz w:val="21"/>
              </w:rPr>
              <w:t>数值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人工巡检的2.5~3倍</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双模式各3小时连续作业</w:t>
            </w:r>
          </w:p>
        </w:tc>
      </w:tr>
      <w:tr>
        <w:tc>
          <w:tcPr>
            <w:tcW w:type="dxa" w:w="2882"/>
          </w:tcPr>
          <w:p>
            <w:pPr>
              <w:jc w:val="center"/>
            </w:pPr>
            <w:r/>
            <w:r>
              <w:rPr>
                <w:rFonts w:ascii="宋体" w:hAnsi="宋体" w:eastAsia="宋体"/>
                <w:b w:val="0"/>
                <w:sz w:val="21"/>
              </w:rPr>
              <w:t>检测功能数量</w:t>
            </w:r>
          </w:p>
        </w:tc>
        <w:tc>
          <w:tcPr>
            <w:tcW w:type="dxa" w:w="2882"/>
          </w:tcPr>
          <w:p>
            <w:pPr>
              <w:jc w:val="center"/>
            </w:pPr>
            <w:r/>
            <w:r>
              <w:rPr>
                <w:rFonts w:ascii="宋体" w:hAnsi="宋体" w:eastAsia="宋体"/>
                <w:b w:val="0"/>
                <w:sz w:val="21"/>
              </w:rPr>
              <w:t>8项同步</w:t>
            </w:r>
          </w:p>
        </w:tc>
        <w:tc>
          <w:tcPr>
            <w:tcW w:type="dxa" w:w="2882"/>
          </w:tcPr>
          <w:p>
            <w:pPr>
              <w:jc w:val="center"/>
            </w:pPr>
            <w:r/>
            <w:r>
              <w:rPr>
                <w:rFonts w:ascii="宋体" w:hAnsi="宋体" w:eastAsia="宋体"/>
                <w:b w:val="0"/>
                <w:sz w:val="21"/>
              </w:rPr>
              <w:t>一次出动全部完成</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 25ms</w:t>
            </w:r>
          </w:p>
        </w:tc>
        <w:tc>
          <w:tcPr>
            <w:tcW w:type="dxa" w:w="2882"/>
          </w:tcPr>
          <w:p>
            <w:pPr>
              <w:jc w:val="center"/>
            </w:pPr>
            <w:r/>
            <w:r>
              <w:rPr>
                <w:rFonts w:ascii="宋体" w:hAnsi="宋体" w:eastAsia="宋体"/>
                <w:b w:val="0"/>
                <w:sz w:val="21"/>
              </w:rPr>
              <w:t>秒级输出</w:t>
            </w:r>
          </w:p>
        </w:tc>
      </w:tr>
      <w:tr>
        <w:tc>
          <w:tcPr>
            <w:tcW w:type="dxa" w:w="2882"/>
          </w:tcPr>
          <w:p>
            <w:pPr>
              <w:jc w:val="center"/>
            </w:pPr>
            <w:r/>
            <w:r>
              <w:rPr>
                <w:rFonts w:ascii="宋体" w:hAnsi="宋体" w:eastAsia="宋体"/>
                <w:b w:val="0"/>
                <w:sz w:val="21"/>
              </w:rPr>
              <w:t>综合检测效率</w:t>
            </w:r>
          </w:p>
        </w:tc>
        <w:tc>
          <w:tcPr>
            <w:tcW w:type="dxa" w:w="2882"/>
          </w:tcPr>
          <w:p>
            <w:pPr>
              <w:jc w:val="center"/>
            </w:pPr>
            <w:r/>
            <w:r>
              <w:rPr>
                <w:rFonts w:ascii="宋体" w:hAnsi="宋体" w:eastAsia="宋体"/>
                <w:b w:val="0"/>
                <w:sz w:val="21"/>
              </w:rPr>
              <w:t>较人工提升50~60倍</w:t>
            </w:r>
          </w:p>
        </w:tc>
        <w:tc>
          <w:tcPr>
            <w:tcW w:type="dxa" w:w="2882"/>
          </w:tcPr>
          <w:p>
            <w:pPr>
              <w:jc w:val="center"/>
            </w:pPr>
            <w:r/>
            <w:r>
              <w:rPr>
                <w:rFonts w:ascii="宋体" w:hAnsi="宋体" w:eastAsia="宋体"/>
                <w:b w:val="0"/>
                <w:sz w:val="21"/>
              </w:rPr>
              <w:t>同等里程节省50~60倍时间</w:t>
            </w:r>
          </w:p>
        </w:tc>
      </w:tr>
      <w:tr>
        <w:tc>
          <w:tcPr>
            <w:tcW w:type="dxa" w:w="2882"/>
          </w:tcPr>
          <w:p>
            <w:pPr>
              <w:jc w:val="center"/>
            </w:pPr>
            <w:r/>
            <w:r>
              <w:rPr>
                <w:rFonts w:ascii="宋体" w:hAnsi="宋体" w:eastAsia="宋体"/>
                <w:b w:val="0"/>
                <w:sz w:val="21"/>
              </w:rPr>
              <w:t>数据同源性</w:t>
            </w:r>
          </w:p>
        </w:tc>
        <w:tc>
          <w:tcPr>
            <w:tcW w:type="dxa" w:w="2882"/>
          </w:tcPr>
          <w:p>
            <w:pPr>
              <w:jc w:val="center"/>
            </w:pPr>
            <w:r/>
            <w:r>
              <w:rPr>
                <w:rFonts w:ascii="宋体" w:hAnsi="宋体" w:eastAsia="宋体"/>
                <w:b w:val="0"/>
                <w:sz w:val="21"/>
              </w:rPr>
              <w:t>帧ID+里程+时间戳三码对齐</w:t>
            </w:r>
          </w:p>
        </w:tc>
        <w:tc>
          <w:tcPr>
            <w:tcW w:type="dxa" w:w="2882"/>
          </w:tcPr>
          <w:p>
            <w:pPr>
              <w:jc w:val="center"/>
            </w:pPr>
            <w:r/>
            <w:r>
              <w:rPr>
                <w:rFonts w:ascii="宋体" w:hAnsi="宋体" w:eastAsia="宋体"/>
                <w:b w:val="0"/>
                <w:sz w:val="21"/>
              </w:rPr>
              <w:t>从根本上消除数据对齐难题</w:t>
            </w:r>
          </w:p>
        </w:tc>
      </w:tr>
      <w:tr>
        <w:tc>
          <w:tcPr>
            <w:tcW w:type="dxa" w:w="2882"/>
          </w:tcPr>
          <w:p>
            <w:pPr>
              <w:jc w:val="center"/>
            </w:pPr>
            <w:r/>
            <w:r>
              <w:rPr>
                <w:rFonts w:ascii="宋体" w:hAnsi="宋体" w:eastAsia="宋体"/>
                <w:b w:val="0"/>
                <w:sz w:val="21"/>
              </w:rPr>
              <w:t>操控人数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较传统方案减少2~3人</w:t>
            </w:r>
          </w:p>
        </w:tc>
      </w:tr>
      <w:tr>
        <w:tc>
          <w:tcPr>
            <w:tcW w:type="dxa" w:w="2882"/>
          </w:tcPr>
          <w:p>
            <w:pPr>
              <w:jc w:val="center"/>
            </w:pPr>
            <w:r/>
            <w:r>
              <w:rPr>
                <w:rFonts w:ascii="宋体" w:hAnsi="宋体" w:eastAsia="宋体"/>
                <w:b w:val="0"/>
                <w:sz w:val="21"/>
              </w:rPr>
              <w:t>启机流程</w:t>
            </w:r>
          </w:p>
        </w:tc>
        <w:tc>
          <w:tcPr>
            <w:tcW w:type="dxa" w:w="2882"/>
          </w:tcPr>
          <w:p>
            <w:pPr>
              <w:jc w:val="center"/>
            </w:pPr>
            <w:r/>
            <w:r>
              <w:rPr>
                <w:rFonts w:ascii="宋体" w:hAnsi="宋体" w:eastAsia="宋体"/>
                <w:b w:val="0"/>
                <w:sz w:val="21"/>
              </w:rPr>
              <w:t>3步</w:t>
            </w:r>
          </w:p>
        </w:tc>
        <w:tc>
          <w:tcPr>
            <w:tcW w:type="dxa" w:w="2882"/>
          </w:tcPr>
          <w:p>
            <w:pPr>
              <w:jc w:val="center"/>
            </w:pPr>
            <w:r/>
            <w:r>
              <w:rPr>
                <w:rFonts w:ascii="宋体" w:hAnsi="宋体" w:eastAsia="宋体"/>
                <w:b w:val="0"/>
                <w:sz w:val="21"/>
              </w:rPr>
              <w:t>开机→设参→出发</w:t>
            </w:r>
          </w:p>
        </w:tc>
      </w:tr>
      <w:tr>
        <w:tc>
          <w:tcPr>
            <w:tcW w:type="dxa" w:w="2882"/>
          </w:tcPr>
          <w:p>
            <w:pPr>
              <w:jc w:val="center"/>
            </w:pPr>
            <w:r/>
            <w:r>
              <w:rPr>
                <w:rFonts w:ascii="宋体" w:hAnsi="宋体" w:eastAsia="宋体"/>
                <w:b w:val="0"/>
                <w:sz w:val="21"/>
              </w:rPr>
              <w:t>数据追溯性</w:t>
            </w:r>
          </w:p>
        </w:tc>
        <w:tc>
          <w:tcPr>
            <w:tcW w:type="dxa" w:w="2882"/>
          </w:tcPr>
          <w:p>
            <w:pPr>
              <w:jc w:val="center"/>
            </w:pPr>
            <w:r/>
            <w:r>
              <w:rPr>
                <w:rFonts w:ascii="宋体" w:hAnsi="宋体" w:eastAsia="宋体"/>
                <w:b w:val="0"/>
                <w:sz w:val="21"/>
              </w:rPr>
              <w:t>全程可追溯</w:t>
            </w:r>
          </w:p>
        </w:tc>
        <w:tc>
          <w:tcPr>
            <w:tcW w:type="dxa" w:w="2882"/>
          </w:tcPr>
          <w:p>
            <w:pPr>
              <w:jc w:val="center"/>
            </w:pPr>
            <w:r/>
            <w:r>
              <w:rPr>
                <w:rFonts w:ascii="宋体" w:hAnsi="宋体" w:eastAsia="宋体"/>
                <w:b w:val="0"/>
                <w:sz w:val="21"/>
              </w:rPr>
              <w:t>任意帧可查任意历史版本</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（1）任务前准备流程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设备到场 → 设备就位（4轮自动对准轨道）→ 开机自检</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传感器自检（相机/激光/HWT905/测距仪）→ 触摸屏状态确认</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任务参数配置（里程区段/检测速度）→ 一键出发</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（2）检测任务执行流程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机器人沿轨道定速巡航（1m/s）→ 多传感器同步采集</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数据实时融合 → AI推理秒级输出 → 缺陷即检出即报警</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本地SSD实时存储 → 4G/5G实时回传云端</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里程到达目标终点 → 自动减速停车 或 一键定点返航</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数据完整上传 → 任务闭合</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（3）多维度数据融合判级流程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图像帧（2D相机） ──┐</w:t>
      </w:r>
    </w:p>
    <w:p>
      <w:pPr>
        <w:spacing w:before="0" w:after="120" w:line="360" w:lineRule="auto"/>
        <w:ind w:firstLine="420"/>
        <w:jc w:val="both"/>
      </w:pPr>
      <w:r>
        <w:rPr>
          <w:rFonts w:ascii="宋体" w:hAnsi="宋体" w:eastAsia="宋体"/>
          <w:b w:val="0"/>
          <w:sz w:val="24"/>
        </w:rPr>
        <w:t>├──→ 时钟同步 ──→ 时空对齐</w:t>
      </w:r>
    </w:p>
    <w:p>
      <w:pPr>
        <w:spacing w:before="0" w:after="120" w:line="360" w:lineRule="auto"/>
        <w:ind w:firstLine="420"/>
        <w:jc w:val="both"/>
      </w:pPr>
      <w:r>
        <w:rPr>
          <w:rFonts w:ascii="宋体" w:hAnsi="宋体" w:eastAsia="宋体"/>
          <w:b w:val="0"/>
          <w:sz w:val="24"/>
        </w:rPr>
        <w:t>点云帧（3D激光） ──┤</w:t>
      </w:r>
    </w:p>
    <w:p>
      <w:pPr>
        <w:spacing w:before="0" w:after="120" w:line="360" w:lineRule="auto"/>
        <w:ind w:firstLine="420"/>
        <w:jc w:val="both"/>
      </w:pPr>
      <w:r>
        <w:rPr>
          <w:rFonts w:ascii="宋体" w:hAnsi="宋体" w:eastAsia="宋体"/>
          <w:b w:val="0"/>
          <w:sz w:val="24"/>
        </w:rPr>
        <w:t>│    ↓</w:t>
      </w:r>
    </w:p>
    <w:p>
      <w:pPr>
        <w:spacing w:before="0" w:after="120" w:line="360" w:lineRule="auto"/>
        <w:ind w:firstLine="420"/>
        <w:jc w:val="both"/>
      </w:pPr>
      <w:r>
        <w:rPr>
          <w:rFonts w:ascii="宋体" w:hAnsi="宋体" w:eastAsia="宋体"/>
          <w:b w:val="0"/>
          <w:sz w:val="24"/>
        </w:rPr>
        <w:t>姿态帧（HWT905） ──┘    ↓</w:t>
      </w:r>
    </w:p>
    <w:p>
      <w:pPr>
        <w:spacing w:before="0" w:after="120" w:line="360" w:lineRule="auto"/>
        <w:ind w:firstLine="420"/>
        <w:jc w:val="both"/>
      </w:pPr>
      <w:r>
        <w:rPr>
          <w:rFonts w:ascii="宋体" w:hAnsi="宋体" w:eastAsia="宋体"/>
          <w:b w:val="0"/>
          <w:sz w:val="24"/>
        </w:rPr>
        <w:t>空间关联 ──→ 融合节点</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加权投票 ──→ 综合判级</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t>输出：缺陷类型 + 里程坐标</w:t>
      </w:r>
    </w:p>
    <w:p>
      <w:pPr>
        <w:spacing w:before="0" w:after="120" w:line="360" w:lineRule="auto"/>
        <w:ind w:firstLine="420"/>
        <w:jc w:val="both"/>
      </w:pPr>
      <w:r>
        <w:rPr>
          <w:rFonts w:ascii="宋体" w:hAnsi="宋体" w:eastAsia="宋体"/>
          <w:b w:val="0"/>
          <w:sz w:val="24"/>
        </w:rPr>
        <w:t>+ 等级 + 置信度</w:t>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2.6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（1）设计目标与约束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（2）硬件架构总体方案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（3）多传感器有机融合的硬件基础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运动平台设计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（1）行走机构设计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轮径</w:t>
            </w:r>
          </w:p>
        </w:tc>
        <w:tc>
          <w:tcPr>
            <w:tcW w:type="dxa" w:w="4323"/>
          </w:tcPr>
          <w:p>
            <w:pPr>
              <w:jc w:val="center"/>
            </w:pPr>
            <w:r/>
            <w:r>
              <w:rPr>
                <w:rFonts w:ascii="宋体" w:hAnsi="宋体" w:eastAsia="宋体"/>
                <w:b w:val="0"/>
                <w:sz w:val="21"/>
              </w:rPr>
              <w:t>Φ120 mm（标定后用于里程测量）</w:t>
            </w:r>
          </w:p>
        </w:tc>
      </w:tr>
      <w:tr>
        <w:tc>
          <w:tcPr>
            <w:tcW w:type="dxa" w:w="4323"/>
          </w:tcPr>
          <w:p>
            <w:pPr>
              <w:jc w:val="center"/>
            </w:pPr>
            <w:r/>
            <w:r>
              <w:rPr>
                <w:rFonts w:ascii="宋体" w:hAnsi="宋体" w:eastAsia="宋体"/>
                <w:b w:val="0"/>
                <w:sz w:val="21"/>
              </w:rPr>
              <w:t>轴距</w:t>
            </w:r>
          </w:p>
        </w:tc>
        <w:tc>
          <w:tcPr>
            <w:tcW w:type="dxa" w:w="4323"/>
          </w:tcPr>
          <w:p>
            <w:pPr>
              <w:jc w:val="center"/>
            </w:pPr>
            <w:r/>
            <w:r>
              <w:rPr>
                <w:rFonts w:ascii="宋体" w:hAnsi="宋体" w:eastAsia="宋体"/>
                <w:b w:val="0"/>
                <w:sz w:val="21"/>
              </w:rPr>
              <w:t>600 mm（前后轮中心距）</w:t>
            </w:r>
          </w:p>
        </w:tc>
      </w:tr>
      <w:tr>
        <w:tc>
          <w:tcPr>
            <w:tcW w:type="dxa" w:w="4323"/>
          </w:tcPr>
          <w:p>
            <w:pPr>
              <w:jc w:val="center"/>
            </w:pPr>
            <w:r/>
            <w:r>
              <w:rPr>
                <w:rFonts w:ascii="宋体" w:hAnsi="宋体" w:eastAsia="宋体"/>
                <w:b w:val="0"/>
                <w:sz w:val="21"/>
              </w:rPr>
              <w:t>轨距适应</w:t>
            </w:r>
          </w:p>
        </w:tc>
        <w:tc>
          <w:tcPr>
            <w:tcW w:type="dxa" w:w="4323"/>
          </w:tcPr>
          <w:p>
            <w:pPr>
              <w:jc w:val="center"/>
            </w:pPr>
            <w:r/>
            <w:r>
              <w:rPr>
                <w:rFonts w:ascii="宋体" w:hAnsi="宋体" w:eastAsia="宋体"/>
                <w:b w:val="0"/>
                <w:sz w:val="21"/>
              </w:rPr>
              <w:t>1435 mm标准轨距</w:t>
            </w:r>
          </w:p>
        </w:tc>
      </w:tr>
      <w:tr>
        <w:tc>
          <w:tcPr>
            <w:tcW w:type="dxa" w:w="4323"/>
          </w:tcPr>
          <w:p>
            <w:pPr>
              <w:jc w:val="center"/>
            </w:pPr>
            <w:r/>
            <w:r>
              <w:rPr>
                <w:rFonts w:ascii="宋体" w:hAnsi="宋体" w:eastAsia="宋体"/>
                <w:b w:val="0"/>
                <w:sz w:val="21"/>
              </w:rPr>
              <w:t>最大爬坡能力</w:t>
            </w:r>
          </w:p>
        </w:tc>
        <w:tc>
          <w:tcPr>
            <w:tcW w:type="dxa" w:w="4323"/>
          </w:tcPr>
          <w:p>
            <w:pPr>
              <w:jc w:val="center"/>
            </w:pPr>
            <w:r/>
            <w:r>
              <w:rPr>
                <w:rFonts w:ascii="宋体" w:hAnsi="宋体" w:eastAsia="宋体"/>
                <w:b w:val="0"/>
                <w:sz w:val="21"/>
              </w:rPr>
              <w:t>5°（满足一般线路条件）</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左右各1台伺服电机</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（2）伺服驱动与运动控制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EtherCAT，百兆全双工，硬实时≤1ms</w:t>
            </w:r>
          </w:p>
        </w:tc>
      </w:tr>
      <w:tr>
        <w:tc>
          <w:tcPr>
            <w:tcW w:type="dxa" w:w="4323"/>
          </w:tcPr>
          <w:p>
            <w:pPr>
              <w:jc w:val="center"/>
            </w:pPr>
            <w:r/>
            <w:r>
              <w:rPr>
                <w:rFonts w:ascii="宋体" w:hAnsi="宋体" w:eastAsia="宋体"/>
                <w:b w:val="0"/>
                <w:sz w:val="21"/>
              </w:rPr>
              <w:t>驱动响应周期</w:t>
            </w:r>
          </w:p>
        </w:tc>
        <w:tc>
          <w:tcPr>
            <w:tcW w:type="dxa" w:w="4323"/>
          </w:tcPr>
          <w:p>
            <w:pPr>
              <w:jc w:val="center"/>
            </w:pPr>
            <w:r/>
            <w:r>
              <w:rPr>
                <w:rFonts w:ascii="宋体" w:hAnsi="宋体" w:eastAsia="宋体"/>
                <w:b w:val="0"/>
                <w:sz w:val="21"/>
              </w:rPr>
              <w:t>≤ 1 ms</w:t>
            </w:r>
          </w:p>
        </w:tc>
      </w:tr>
      <w:tr>
        <w:tc>
          <w:tcPr>
            <w:tcW w:type="dxa" w:w="4323"/>
          </w:tcPr>
          <w:p>
            <w:pPr>
              <w:jc w:val="center"/>
            </w:pPr>
            <w:r/>
            <w:r>
              <w:rPr>
                <w:rFonts w:ascii="宋体" w:hAnsi="宋体" w:eastAsia="宋体"/>
                <w:b w:val="0"/>
                <w:sz w:val="21"/>
              </w:rPr>
              <w:t>速度控制精度</w:t>
            </w:r>
          </w:p>
        </w:tc>
        <w:tc>
          <w:tcPr>
            <w:tcW w:type="dxa" w:w="4323"/>
          </w:tcPr>
          <w:p>
            <w:pPr>
              <w:jc w:val="center"/>
            </w:pPr>
            <w:r/>
            <w:r>
              <w:rPr>
                <w:rFonts w:ascii="宋体" w:hAnsi="宋体" w:eastAsia="宋体"/>
                <w:b w:val="0"/>
                <w:sz w:val="21"/>
              </w:rPr>
              <w:t>±1%（1 m/s ±1 cm/s）</w:t>
            </w:r>
          </w:p>
        </w:tc>
      </w:tr>
      <w:tr>
        <w:tc>
          <w:tcPr>
            <w:tcW w:type="dxa" w:w="4323"/>
          </w:tcPr>
          <w:p>
            <w:pPr>
              <w:jc w:val="center"/>
            </w:pPr>
            <w:r/>
            <w:r>
              <w:rPr>
                <w:rFonts w:ascii="宋体" w:hAnsi="宋体" w:eastAsia="宋体"/>
                <w:b w:val="0"/>
                <w:sz w:val="21"/>
              </w:rPr>
              <w:t>启停加速度</w:t>
            </w:r>
          </w:p>
        </w:tc>
        <w:tc>
          <w:tcPr>
            <w:tcW w:type="dxa" w:w="4323"/>
          </w:tcPr>
          <w:p>
            <w:pPr>
              <w:jc w:val="center"/>
            </w:pPr>
            <w:r/>
            <w:r>
              <w:rPr>
                <w:rFonts w:ascii="宋体" w:hAnsi="宋体" w:eastAsia="宋体"/>
                <w:b w:val="0"/>
                <w:sz w:val="21"/>
              </w:rPr>
              <w:t>≤ 0.3 m/s²（防设备冲击）</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（3）安全保护机制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运动平台设计了多层次的安全保护机制，确保设备安全和轨道安全。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（1）2D工业相机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 像素（500万像素）</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GigE Vision（千兆以太网）</w:t>
            </w:r>
          </w:p>
        </w:tc>
      </w:tr>
      <w:tr>
        <w:tc>
          <w:tcPr>
            <w:tcW w:type="dxa" w:w="4323"/>
          </w:tcPr>
          <w:p>
            <w:pPr>
              <w:jc w:val="center"/>
            </w:pPr>
            <w:r/>
            <w:r>
              <w:rPr>
                <w:rFonts w:ascii="宋体" w:hAnsi="宋体" w:eastAsia="宋体"/>
                <w:b w:val="0"/>
                <w:sz w:val="21"/>
              </w:rPr>
              <w:t>快门类型</w:t>
            </w:r>
          </w:p>
        </w:tc>
        <w:tc>
          <w:tcPr>
            <w:tcW w:type="dxa" w:w="4323"/>
          </w:tcPr>
          <w:p>
            <w:pPr>
              <w:jc w:val="center"/>
            </w:pPr>
            <w:r/>
            <w:r>
              <w:rPr>
                <w:rFonts w:ascii="宋体" w:hAnsi="宋体" w:eastAsia="宋体"/>
                <w:b w:val="0"/>
                <w:sz w:val="21"/>
              </w:rPr>
              <w:t>全局快门（无运动模糊）</w:t>
            </w:r>
          </w:p>
        </w:tc>
      </w:tr>
      <w:tr>
        <w:tc>
          <w:tcPr>
            <w:tcW w:type="dxa" w:w="4323"/>
          </w:tcPr>
          <w:p>
            <w:pPr>
              <w:jc w:val="center"/>
            </w:pPr>
            <w:r/>
            <w:r>
              <w:rPr>
                <w:rFonts w:ascii="宋体" w:hAnsi="宋体" w:eastAsia="宋体"/>
                <w:b w:val="0"/>
                <w:sz w:val="21"/>
              </w:rPr>
              <w:t>靶面尺寸</w:t>
            </w:r>
          </w:p>
        </w:tc>
        <w:tc>
          <w:tcPr>
            <w:tcW w:type="dxa" w:w="4323"/>
          </w:tcPr>
          <w:p>
            <w:pPr>
              <w:jc w:val="center"/>
            </w:pPr>
            <w:r/>
            <w:r>
              <w:rPr>
                <w:rFonts w:ascii="宋体" w:hAnsi="宋体" w:eastAsia="宋体"/>
                <w:b w:val="0"/>
                <w:sz w:val="21"/>
              </w:rPr>
              <w:t>1英寸 CMOS</w:t>
            </w:r>
          </w:p>
        </w:tc>
      </w:tr>
      <w:tr>
        <w:tc>
          <w:tcPr>
            <w:tcW w:type="dxa" w:w="4323"/>
          </w:tcPr>
          <w:p>
            <w:pPr>
              <w:jc w:val="center"/>
            </w:pPr>
            <w:r/>
            <w:r>
              <w:rPr>
                <w:rFonts w:ascii="宋体" w:hAnsi="宋体" w:eastAsia="宋体"/>
                <w:b w:val="0"/>
                <w:sz w:val="21"/>
              </w:rPr>
              <w:t>镜头接口</w:t>
            </w:r>
          </w:p>
        </w:tc>
        <w:tc>
          <w:tcPr>
            <w:tcW w:type="dxa" w:w="4323"/>
          </w:tcPr>
          <w:p>
            <w:pPr>
              <w:jc w:val="center"/>
            </w:pPr>
            <w:r/>
            <w:r>
              <w:rPr>
                <w:rFonts w:ascii="宋体" w:hAnsi="宋体" w:eastAsia="宋体"/>
                <w:b w:val="0"/>
                <w:sz w:val="21"/>
              </w:rPr>
              <w:t>C-mount</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IP67（防尘防水）</w:t>
            </w:r>
          </w:p>
        </w:tc>
      </w:tr>
      <w:tr>
        <w:tc>
          <w:tcPr>
            <w:tcW w:type="dxa" w:w="4323"/>
          </w:tcPr>
          <w:p>
            <w:pPr>
              <w:jc w:val="center"/>
            </w:pPr>
            <w:r/>
            <w:r>
              <w:rPr>
                <w:rFonts w:ascii="宋体" w:hAnsi="宋体" w:eastAsia="宋体"/>
                <w:b w:val="0"/>
                <w:sz w:val="21"/>
              </w:rPr>
              <w:t>供电方式</w:t>
            </w:r>
          </w:p>
        </w:tc>
        <w:tc>
          <w:tcPr>
            <w:tcW w:type="dxa" w:w="4323"/>
          </w:tcPr>
          <w:p>
            <w:pPr>
              <w:jc w:val="center"/>
            </w:pPr>
            <w:r/>
            <w:r>
              <w:rPr>
                <w:rFonts w:ascii="宋体" w:hAnsi="宋体" w:eastAsia="宋体"/>
                <w:b w:val="0"/>
                <w:sz w:val="21"/>
              </w:rPr>
              <w:t>PoE+（网线供电）</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6个相机的布局与分工：</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相机编号</w:t>
            </w:r>
          </w:p>
        </w:tc>
        <w:tc>
          <w:tcPr>
            <w:tcW w:type="dxa" w:w="2161"/>
            <w:shd w:val="clear" w:color="auto" w:fill="D9E2F3"/>
          </w:tcPr>
          <w:p>
            <w:pPr>
              <w:jc w:val="center"/>
            </w:pPr>
            <w:r/>
            <w:r>
              <w:rPr>
                <w:rFonts w:ascii="宋体" w:hAnsi="宋体" w:eastAsia="宋体"/>
                <w:b/>
                <w:sz w:val="21"/>
              </w:rPr>
              <w:t>安装位置</w:t>
            </w:r>
          </w:p>
        </w:tc>
        <w:tc>
          <w:tcPr>
            <w:tcW w:type="dxa" w:w="2161"/>
            <w:shd w:val="clear" w:color="auto" w:fill="D9E2F3"/>
          </w:tcPr>
          <w:p>
            <w:pPr>
              <w:jc w:val="center"/>
            </w:pPr>
            <w:r/>
            <w:r>
              <w:rPr>
                <w:rFonts w:ascii="宋体" w:hAnsi="宋体" w:eastAsia="宋体"/>
                <w:b/>
                <w:sz w:val="21"/>
              </w:rPr>
              <w:t>朝向</w:t>
            </w:r>
          </w:p>
        </w:tc>
        <w:tc>
          <w:tcPr>
            <w:tcW w:type="dxa" w:w="2161"/>
            <w:shd w:val="clear" w:color="auto" w:fill="D9E2F3"/>
          </w:tcPr>
          <w:p>
            <w:pPr>
              <w:jc w:val="center"/>
            </w:pPr>
            <w:r/>
            <w:r>
              <w:rPr>
                <w:rFonts w:ascii="宋体" w:hAnsi="宋体" w:eastAsia="宋体"/>
                <w:b/>
                <w:sz w:val="21"/>
              </w:rPr>
              <w:t>检测功能</w:t>
            </w:r>
          </w:p>
        </w:tc>
      </w:tr>
      <w:tr>
        <w:tc>
          <w:tcPr>
            <w:tcW w:type="dxa" w:w="2161"/>
          </w:tcPr>
          <w:p>
            <w:pPr>
              <w:jc w:val="center"/>
            </w:pPr>
            <w:r/>
            <w:r>
              <w:rPr>
                <w:rFonts w:ascii="宋体" w:hAnsi="宋体" w:eastAsia="宋体"/>
                <w:b w:val="0"/>
                <w:sz w:val="21"/>
              </w:rPr>
              <w:t>Cam0/Cam1</w:t>
            </w:r>
          </w:p>
        </w:tc>
        <w:tc>
          <w:tcPr>
            <w:tcW w:type="dxa" w:w="2161"/>
          </w:tcPr>
          <w:p>
            <w:pPr>
              <w:jc w:val="center"/>
            </w:pPr>
            <w:r/>
            <w:r>
              <w:rPr>
                <w:rFonts w:ascii="宋体" w:hAnsi="宋体" w:eastAsia="宋体"/>
                <w:b w:val="0"/>
                <w:sz w:val="21"/>
              </w:rPr>
              <w:t>车体前端两侧</w:t>
            </w:r>
          </w:p>
        </w:tc>
        <w:tc>
          <w:tcPr>
            <w:tcW w:type="dxa" w:w="2161"/>
          </w:tcPr>
          <w:p>
            <w:pPr>
              <w:jc w:val="center"/>
            </w:pPr>
            <w:r/>
            <w:r>
              <w:rPr>
                <w:rFonts w:ascii="宋体" w:hAnsi="宋体" w:eastAsia="宋体"/>
                <w:b w:val="0"/>
                <w:sz w:val="21"/>
              </w:rPr>
              <w:t>斜向下45°</w:t>
            </w:r>
          </w:p>
        </w:tc>
        <w:tc>
          <w:tcPr>
            <w:tcW w:type="dxa" w:w="2161"/>
          </w:tcPr>
          <w:p>
            <w:pPr>
              <w:jc w:val="center"/>
            </w:pPr>
            <w:r/>
            <w:r>
              <w:rPr>
                <w:rFonts w:ascii="宋体" w:hAnsi="宋体" w:eastAsia="宋体"/>
                <w:b w:val="0"/>
                <w:sz w:val="21"/>
              </w:rPr>
              <w:t>拍摄轨面，获取缺陷图像</w:t>
            </w:r>
          </w:p>
        </w:tc>
      </w:tr>
      <w:tr>
        <w:tc>
          <w:tcPr>
            <w:tcW w:type="dxa" w:w="2161"/>
          </w:tcPr>
          <w:p>
            <w:pPr>
              <w:jc w:val="center"/>
            </w:pPr>
            <w:r/>
            <w:r>
              <w:rPr>
                <w:rFonts w:ascii="宋体" w:hAnsi="宋体" w:eastAsia="宋体"/>
                <w:b w:val="0"/>
                <w:sz w:val="21"/>
              </w:rPr>
              <w:t>Cam2/Cam3</w:t>
            </w:r>
          </w:p>
        </w:tc>
        <w:tc>
          <w:tcPr>
            <w:tcW w:type="dxa" w:w="2161"/>
          </w:tcPr>
          <w:p>
            <w:pPr>
              <w:jc w:val="center"/>
            </w:pPr>
            <w:r/>
            <w:r>
              <w:rPr>
                <w:rFonts w:ascii="宋体" w:hAnsi="宋体" w:eastAsia="宋体"/>
                <w:b w:val="0"/>
                <w:sz w:val="21"/>
              </w:rPr>
              <w:t>车体中部两侧</w:t>
            </w:r>
          </w:p>
        </w:tc>
        <w:tc>
          <w:tcPr>
            <w:tcW w:type="dxa" w:w="2161"/>
          </w:tcPr>
          <w:p>
            <w:pPr>
              <w:jc w:val="center"/>
            </w:pPr>
            <w:r/>
            <w:r>
              <w:rPr>
                <w:rFonts w:ascii="宋体" w:hAnsi="宋体" w:eastAsia="宋体"/>
                <w:b w:val="0"/>
                <w:sz w:val="21"/>
              </w:rPr>
              <w:t>垂直向下</w:t>
            </w:r>
          </w:p>
        </w:tc>
        <w:tc>
          <w:tcPr>
            <w:tcW w:type="dxa" w:w="2161"/>
          </w:tcPr>
          <w:p>
            <w:pPr>
              <w:jc w:val="center"/>
            </w:pPr>
            <w:r/>
            <w:r>
              <w:rPr>
                <w:rFonts w:ascii="宋体" w:hAnsi="宋体" w:eastAsia="宋体"/>
                <w:b w:val="0"/>
                <w:sz w:val="21"/>
              </w:rPr>
              <w:t>拍摄轨枕区域，获取螺栓图像</w:t>
            </w:r>
          </w:p>
        </w:tc>
      </w:tr>
      <w:tr>
        <w:tc>
          <w:tcPr>
            <w:tcW w:type="dxa" w:w="2161"/>
          </w:tcPr>
          <w:p>
            <w:pPr>
              <w:jc w:val="center"/>
            </w:pPr>
            <w:r/>
            <w:r>
              <w:rPr>
                <w:rFonts w:ascii="宋体" w:hAnsi="宋体" w:eastAsia="宋体"/>
                <w:b w:val="0"/>
                <w:sz w:val="21"/>
              </w:rPr>
              <w:t>Cam4/Cam5</w:t>
            </w:r>
          </w:p>
        </w:tc>
        <w:tc>
          <w:tcPr>
            <w:tcW w:type="dxa" w:w="2161"/>
          </w:tcPr>
          <w:p>
            <w:pPr>
              <w:jc w:val="center"/>
            </w:pPr>
            <w:r/>
            <w:r>
              <w:rPr>
                <w:rFonts w:ascii="宋体" w:hAnsi="宋体" w:eastAsia="宋体"/>
                <w:b w:val="0"/>
                <w:sz w:val="21"/>
              </w:rPr>
              <w:t>车体后端两侧</w:t>
            </w:r>
          </w:p>
        </w:tc>
        <w:tc>
          <w:tcPr>
            <w:tcW w:type="dxa" w:w="2161"/>
          </w:tcPr>
          <w:p>
            <w:pPr>
              <w:jc w:val="center"/>
            </w:pPr>
            <w:r/>
            <w:r>
              <w:rPr>
                <w:rFonts w:ascii="宋体" w:hAnsi="宋体" w:eastAsia="宋体"/>
                <w:b w:val="0"/>
                <w:sz w:val="21"/>
              </w:rPr>
              <w:t>斜向下</w:t>
            </w:r>
          </w:p>
        </w:tc>
        <w:tc>
          <w:tcPr>
            <w:tcW w:type="dxa" w:w="2161"/>
          </w:tcPr>
          <w:p>
            <w:pPr>
              <w:jc w:val="center"/>
            </w:pPr>
            <w:r/>
            <w:r>
              <w:rPr>
                <w:rFonts w:ascii="宋体" w:hAnsi="宋体" w:eastAsia="宋体"/>
                <w:b w:val="0"/>
                <w:sz w:val="21"/>
              </w:rPr>
              <w:t>拍摄焊缝区域，获取焊缝图像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（2）3D线激光传感器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2套（左右轨各1套）</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千兆以太网/TCP-IP，直连工控机</w:t>
            </w:r>
          </w:p>
        </w:tc>
      </w:tr>
      <w:tr>
        <w:tc>
          <w:tcPr>
            <w:tcW w:type="dxa" w:w="4323"/>
          </w:tcPr>
          <w:p>
            <w:pPr>
              <w:jc w:val="center"/>
            </w:pPr>
            <w:r/>
            <w:r>
              <w:rPr>
                <w:rFonts w:ascii="宋体" w:hAnsi="宋体" w:eastAsia="宋体"/>
                <w:b w:val="0"/>
                <w:sz w:val="21"/>
              </w:rPr>
              <w:t>数据类型</w:t>
            </w:r>
          </w:p>
        </w:tc>
        <w:tc>
          <w:tcPr>
            <w:tcW w:type="dxa" w:w="4323"/>
          </w:tcPr>
          <w:p>
            <w:pPr>
              <w:jc w:val="center"/>
            </w:pPr>
            <w:r/>
            <w:r>
              <w:rPr>
                <w:rFonts w:ascii="宋体" w:hAnsi="宋体" w:eastAsia="宋体"/>
                <w:b w:val="0"/>
                <w:sz w:val="21"/>
              </w:rPr>
              <w:t>3D点云（X/Y/Z坐标），轮廓/截面数据</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CSV文件（TaskID_LaserID_FrameID.csv）</w:t>
            </w:r>
          </w:p>
        </w:tc>
      </w:tr>
      <w:tr>
        <w:tc>
          <w:tcPr>
            <w:tcW w:type="dxa" w:w="4323"/>
          </w:tcPr>
          <w:p>
            <w:pPr>
              <w:jc w:val="center"/>
            </w:pPr>
            <w:r/>
            <w:r>
              <w:rPr>
                <w:rFonts w:ascii="宋体" w:hAnsi="宋体" w:eastAsia="宋体"/>
                <w:b w:val="0"/>
                <w:sz w:val="21"/>
              </w:rPr>
              <w:t>数据率</w:t>
            </w:r>
          </w:p>
        </w:tc>
        <w:tc>
          <w:tcPr>
            <w:tcW w:type="dxa" w:w="4323"/>
          </w:tcPr>
          <w:p>
            <w:pPr>
              <w:jc w:val="center"/>
            </w:pPr>
            <w:r/>
            <w:r>
              <w:rPr>
                <w:rFonts w:ascii="宋体" w:hAnsi="宋体" w:eastAsia="宋体"/>
                <w:b w:val="0"/>
                <w:sz w:val="21"/>
              </w:rPr>
              <w:t>≈50 MB/s（两路合计）</w:t>
            </w:r>
          </w:p>
        </w:tc>
      </w:tr>
      <w:tr>
        <w:tc>
          <w:tcPr>
            <w:tcW w:type="dxa" w:w="4323"/>
          </w:tcPr>
          <w:p>
            <w:pPr>
              <w:jc w:val="center"/>
            </w:pPr>
            <w:r/>
            <w:r>
              <w:rPr>
                <w:rFonts w:ascii="宋体" w:hAnsi="宋体" w:eastAsia="宋体"/>
                <w:b w:val="0"/>
                <w:sz w:val="21"/>
              </w:rPr>
              <w:t>同步方式</w:t>
            </w:r>
          </w:p>
        </w:tc>
        <w:tc>
          <w:tcPr>
            <w:tcW w:type="dxa" w:w="4323"/>
          </w:tcPr>
          <w:p>
            <w:pPr>
              <w:jc w:val="center"/>
            </w:pPr>
            <w:r/>
            <w:r>
              <w:rPr>
                <w:rFonts w:ascii="宋体" w:hAnsi="宋体" w:eastAsia="宋体"/>
                <w:b w:val="0"/>
                <w:sz w:val="21"/>
              </w:rPr>
              <w:t>微秒级硬件同步触发，与相机信号共用</w:t>
            </w:r>
          </w:p>
        </w:tc>
      </w:tr>
      <w:tr>
        <w:tc>
          <w:tcPr>
            <w:tcW w:type="dxa" w:w="4323"/>
          </w:tcPr>
          <w:p>
            <w:pPr>
              <w:jc w:val="center"/>
            </w:pPr>
            <w:r/>
            <w:r>
              <w:rPr>
                <w:rFonts w:ascii="宋体" w:hAnsi="宋体" w:eastAsia="宋体"/>
                <w:b w:val="0"/>
                <w:sz w:val="21"/>
              </w:rPr>
              <w:t>巨型帧</w:t>
            </w:r>
          </w:p>
        </w:tc>
        <w:tc>
          <w:tcPr>
            <w:tcW w:type="dxa" w:w="4323"/>
          </w:tcPr>
          <w:p>
            <w:pPr>
              <w:jc w:val="center"/>
            </w:pPr>
            <w:r/>
            <w:r>
              <w:rPr>
                <w:rFonts w:ascii="宋体" w:hAnsi="宋体" w:eastAsia="宋体"/>
                <w:b w:val="0"/>
                <w:sz w:val="21"/>
              </w:rPr>
              <w:t>9014字节</w:t>
            </w:r>
          </w:p>
        </w:tc>
      </w:tr>
      <w:tr>
        <w:tc>
          <w:tcPr>
            <w:tcW w:type="dxa" w:w="4323"/>
          </w:tcPr>
          <w:p>
            <w:pPr>
              <w:jc w:val="center"/>
            </w:pPr>
            <w:r/>
            <w:r>
              <w:rPr>
                <w:rFonts w:ascii="宋体" w:hAnsi="宋体" w:eastAsia="宋体"/>
                <w:b w:val="0"/>
                <w:sz w:val="21"/>
              </w:rPr>
              <w:t>功率供电</w:t>
            </w:r>
          </w:p>
        </w:tc>
        <w:tc>
          <w:tcPr>
            <w:tcW w:type="dxa" w:w="4323"/>
          </w:tcPr>
          <w:p>
            <w:pPr>
              <w:jc w:val="center"/>
            </w:pPr>
            <w:r/>
            <w:r>
              <w:rPr>
                <w:rFonts w:ascii="宋体" w:hAnsi="宋体" w:eastAsia="宋体"/>
                <w:b w:val="0"/>
                <w:sz w:val="21"/>
              </w:rPr>
              <w:t>24V稳压（视觉通道C独立供电）</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左右各1套，垂直向下扫描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（3）姿态传感器HWT905惯性测量单元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HWT905数量</w:t>
            </w:r>
          </w:p>
        </w:tc>
        <w:tc>
          <w:tcPr>
            <w:tcW w:type="dxa" w:w="4323"/>
          </w:tcPr>
          <w:p>
            <w:pPr>
              <w:jc w:val="center"/>
            </w:pPr>
            <w:r/>
            <w:r>
              <w:rPr>
                <w:rFonts w:ascii="宋体" w:hAnsi="宋体" w:eastAsia="宋体"/>
                <w:b w:val="0"/>
                <w:sz w:val="21"/>
              </w:rPr>
              <w:t>2个（互为备份）</w:t>
            </w:r>
          </w:p>
        </w:tc>
      </w:tr>
      <w:tr>
        <w:tc>
          <w:tcPr>
            <w:tcW w:type="dxa" w:w="4323"/>
          </w:tcPr>
          <w:p>
            <w:pPr>
              <w:jc w:val="center"/>
            </w:pPr>
            <w:r/>
            <w:r>
              <w:rPr>
                <w:rFonts w:ascii="宋体" w:hAnsi="宋体" w:eastAsia="宋体"/>
                <w:b w:val="0"/>
                <w:sz w:val="21"/>
              </w:rPr>
              <w:t>HWT905规格</w:t>
            </w:r>
          </w:p>
        </w:tc>
        <w:tc>
          <w:tcPr>
            <w:tcW w:type="dxa" w:w="4323"/>
          </w:tcPr>
          <w:p>
            <w:pPr>
              <w:jc w:val="center"/>
            </w:pPr>
            <w:r/>
            <w:r>
              <w:rPr>
                <w:rFonts w:ascii="宋体" w:hAnsi="宋体" w:eastAsia="宋体"/>
                <w:b w:val="0"/>
                <w:sz w:val="21"/>
              </w:rPr>
              <w:t>3轴MEMSHWT905</w:t>
            </w:r>
          </w:p>
        </w:tc>
      </w:tr>
      <w:tr>
        <w:tc>
          <w:tcPr>
            <w:tcW w:type="dxa" w:w="4323"/>
          </w:tcPr>
          <w:p>
            <w:pPr>
              <w:jc w:val="center"/>
            </w:pPr>
            <w:r/>
            <w:r>
              <w:rPr>
                <w:rFonts w:ascii="宋体" w:hAnsi="宋体" w:eastAsia="宋体"/>
                <w:b w:val="0"/>
                <w:sz w:val="21"/>
              </w:rPr>
              <w:t>加速度计规格</w:t>
            </w:r>
          </w:p>
        </w:tc>
        <w:tc>
          <w:tcPr>
            <w:tcW w:type="dxa" w:w="4323"/>
          </w:tcPr>
          <w:p>
            <w:pPr>
              <w:jc w:val="center"/>
            </w:pPr>
            <w:r/>
            <w:r>
              <w:rPr>
                <w:rFonts w:ascii="宋体" w:hAnsi="宋体" w:eastAsia="宋体"/>
                <w:b w:val="0"/>
                <w:sz w:val="21"/>
              </w:rPr>
              <w:t>3轴MEMS加速度计</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200 Hz</w:t>
            </w:r>
          </w:p>
        </w:tc>
      </w:tr>
      <w:tr>
        <w:tc>
          <w:tcPr>
            <w:tcW w:type="dxa" w:w="4323"/>
          </w:tcPr>
          <w:p>
            <w:pPr>
              <w:jc w:val="center"/>
            </w:pPr>
            <w:r/>
            <w:r>
              <w:rPr>
                <w:rFonts w:ascii="宋体" w:hAnsi="宋体" w:eastAsia="宋体"/>
                <w:b w:val="0"/>
                <w:sz w:val="21"/>
              </w:rPr>
              <w:t>角度分辨率</w:t>
            </w:r>
          </w:p>
        </w:tc>
        <w:tc>
          <w:tcPr>
            <w:tcW w:type="dxa" w:w="4323"/>
          </w:tcPr>
          <w:p>
            <w:pPr>
              <w:jc w:val="center"/>
            </w:pPr>
            <w:r/>
            <w:r>
              <w:rPr>
                <w:rFonts w:ascii="宋体" w:hAnsi="宋体" w:eastAsia="宋体"/>
                <w:b w:val="0"/>
                <w:sz w:val="21"/>
              </w:rPr>
              <w:t>0.001°</w:t>
            </w:r>
          </w:p>
        </w:tc>
      </w:tr>
      <w:tr>
        <w:tc>
          <w:tcPr>
            <w:tcW w:type="dxa" w:w="4323"/>
          </w:tcPr>
          <w:p>
            <w:pPr>
              <w:jc w:val="center"/>
            </w:pPr>
            <w:r/>
            <w:r>
              <w:rPr>
                <w:rFonts w:ascii="宋体" w:hAnsi="宋体" w:eastAsia="宋体"/>
                <w:b w:val="0"/>
                <w:sz w:val="21"/>
              </w:rPr>
              <w:t>角度测量范围</w:t>
            </w:r>
          </w:p>
        </w:tc>
        <w:tc>
          <w:tcPr>
            <w:tcW w:type="dxa" w:w="4323"/>
          </w:tcPr>
          <w:p>
            <w:pPr>
              <w:jc w:val="center"/>
            </w:pPr>
            <w:r/>
            <w:r>
              <w:rPr>
                <w:rFonts w:ascii="宋体" w:hAnsi="宋体" w:eastAsia="宋体"/>
                <w:b w:val="0"/>
                <w:sz w:val="21"/>
              </w:rPr>
              <w:t>±180°（航向角）</w:t>
            </w:r>
          </w:p>
        </w:tc>
      </w:tr>
      <w:tr>
        <w:tc>
          <w:tcPr>
            <w:tcW w:type="dxa" w:w="4323"/>
          </w:tcPr>
          <w:p>
            <w:pPr>
              <w:jc w:val="center"/>
            </w:pPr>
            <w:r/>
            <w:r>
              <w:rPr>
                <w:rFonts w:ascii="宋体" w:hAnsi="宋体" w:eastAsia="宋体"/>
                <w:b w:val="0"/>
                <w:sz w:val="21"/>
              </w:rPr>
              <w:t>角速度测量范围</w:t>
            </w:r>
          </w:p>
        </w:tc>
        <w:tc>
          <w:tcPr>
            <w:tcW w:type="dxa" w:w="4323"/>
          </w:tcPr>
          <w:p>
            <w:pPr>
              <w:jc w:val="center"/>
            </w:pPr>
            <w:r/>
            <w:r>
              <w:rPr>
                <w:rFonts w:ascii="宋体" w:hAnsi="宋体" w:eastAsia="宋体"/>
                <w:b w:val="0"/>
                <w:sz w:val="21"/>
              </w:rPr>
              <w:t>±500°/s</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SPI/UART</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（4）测距传感器矩阵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脉冲式激光测距</w:t>
            </w:r>
          </w:p>
        </w:tc>
      </w:tr>
      <w:tr>
        <w:tc>
          <w:tcPr>
            <w:tcW w:type="dxa" w:w="4323"/>
          </w:tcPr>
          <w:p>
            <w:pPr>
              <w:jc w:val="center"/>
            </w:pPr>
            <w:r/>
            <w:r>
              <w:rPr>
                <w:rFonts w:ascii="宋体" w:hAnsi="宋体" w:eastAsia="宋体"/>
                <w:b w:val="0"/>
                <w:sz w:val="21"/>
              </w:rPr>
              <w:t>测量精度</w:t>
            </w:r>
          </w:p>
        </w:tc>
        <w:tc>
          <w:tcPr>
            <w:tcW w:type="dxa" w:w="4323"/>
          </w:tcPr>
          <w:p>
            <w:pPr>
              <w:jc w:val="center"/>
            </w:pPr>
            <w:r/>
            <w:r>
              <w:rPr>
                <w:rFonts w:ascii="宋体" w:hAnsi="宋体" w:eastAsia="宋体"/>
                <w:b w:val="0"/>
                <w:sz w:val="21"/>
              </w:rPr>
              <w:t>±1mm</w:t>
            </w:r>
          </w:p>
        </w:tc>
      </w:tr>
      <w:tr>
        <w:tc>
          <w:tcPr>
            <w:tcW w:type="dxa" w:w="4323"/>
          </w:tcPr>
          <w:p>
            <w:pPr>
              <w:jc w:val="center"/>
            </w:pPr>
            <w:r/>
            <w:r>
              <w:rPr>
                <w:rFonts w:ascii="宋体" w:hAnsi="宋体" w:eastAsia="宋体"/>
                <w:b w:val="0"/>
                <w:sz w:val="21"/>
              </w:rPr>
              <w:t>测量范围</w:t>
            </w:r>
          </w:p>
        </w:tc>
        <w:tc>
          <w:tcPr>
            <w:tcW w:type="dxa" w:w="4323"/>
          </w:tcPr>
          <w:p>
            <w:pPr>
              <w:jc w:val="center"/>
            </w:pPr>
            <w:r/>
            <w:r>
              <w:rPr>
                <w:rFonts w:ascii="宋体" w:hAnsi="宋体" w:eastAsia="宋体"/>
                <w:b w:val="0"/>
                <w:sz w:val="21"/>
              </w:rPr>
              <w:t>1400~1500mm（覆盖标准轨距范围）</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100 Hz</w:t>
            </w:r>
          </w:p>
        </w:tc>
      </w:tr>
      <w:tr>
        <w:tc>
          <w:tcPr>
            <w:tcW w:type="dxa" w:w="4323"/>
          </w:tcPr>
          <w:p>
            <w:pPr>
              <w:jc w:val="center"/>
            </w:pPr>
            <w:r/>
            <w:r>
              <w:rPr>
                <w:rFonts w:ascii="宋体" w:hAnsi="宋体" w:eastAsia="宋体"/>
                <w:b w:val="0"/>
                <w:sz w:val="21"/>
              </w:rPr>
              <w:t>测量点位置</w:t>
            </w:r>
          </w:p>
        </w:tc>
        <w:tc>
          <w:tcPr>
            <w:tcW w:type="dxa" w:w="4323"/>
          </w:tcPr>
          <w:p>
            <w:pPr>
              <w:jc w:val="center"/>
            </w:pPr>
            <w:r/>
            <w:r>
              <w:rPr>
                <w:rFonts w:ascii="宋体" w:hAnsi="宋体" w:eastAsia="宋体"/>
                <w:b w:val="0"/>
                <w:sz w:val="21"/>
              </w:rPr>
              <w:t>轨顶面以下16mm处（标准轨距测量点）</w:t>
            </w:r>
          </w:p>
        </w:tc>
      </w:tr>
      <w:tr>
        <w:tc>
          <w:tcPr>
            <w:tcW w:type="dxa" w:w="4323"/>
          </w:tcPr>
          <w:p>
            <w:pPr>
              <w:jc w:val="center"/>
            </w:pPr>
            <w:r/>
            <w:r>
              <w:rPr>
                <w:rFonts w:ascii="宋体" w:hAnsi="宋体" w:eastAsia="宋体"/>
                <w:b w:val="0"/>
                <w:sz w:val="21"/>
              </w:rPr>
              <w:t>光斑大小</w:t>
            </w:r>
          </w:p>
        </w:tc>
        <w:tc>
          <w:tcPr>
            <w:tcW w:type="dxa" w:w="4323"/>
          </w:tcPr>
          <w:p>
            <w:pPr>
              <w:jc w:val="center"/>
            </w:pPr>
            <w:r/>
            <w:r>
              <w:rPr>
                <w:rFonts w:ascii="宋体" w:hAnsi="宋体" w:eastAsia="宋体"/>
                <w:b w:val="0"/>
                <w:sz w:val="21"/>
              </w:rPr>
              <w:t>直径约1mm</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RS485</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（5）伺服电机内置轮速编码器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编码器类型</w:t>
            </w:r>
          </w:p>
        </w:tc>
        <w:tc>
          <w:tcPr>
            <w:tcW w:type="dxa" w:w="4323"/>
          </w:tcPr>
          <w:p>
            <w:pPr>
              <w:jc w:val="center"/>
            </w:pPr>
            <w:r/>
            <w:r>
              <w:rPr>
                <w:rFonts w:ascii="宋体" w:hAnsi="宋体" w:eastAsia="宋体"/>
                <w:b w:val="0"/>
                <w:sz w:val="21"/>
              </w:rPr>
              <w:t>内置于伺服驱动器，增量式编码器</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1mm/脉冲（轮端标定后）</w:t>
            </w:r>
          </w:p>
        </w:tc>
      </w:tr>
      <w:tr>
        <w:tc>
          <w:tcPr>
            <w:tcW w:type="dxa" w:w="4323"/>
          </w:tcPr>
          <w:p>
            <w:pPr>
              <w:jc w:val="center"/>
            </w:pPr>
            <w:r/>
            <w:r>
              <w:rPr>
                <w:rFonts w:ascii="宋体" w:hAnsi="宋体" w:eastAsia="宋体"/>
                <w:b w:val="0"/>
                <w:sz w:val="21"/>
              </w:rPr>
              <w:t>输出方式</w:t>
            </w:r>
          </w:p>
        </w:tc>
        <w:tc>
          <w:tcPr>
            <w:tcW w:type="dxa" w:w="4323"/>
          </w:tcPr>
          <w:p>
            <w:pPr>
              <w:jc w:val="center"/>
            </w:pPr>
            <w:r/>
            <w:r>
              <w:rPr>
                <w:rFonts w:ascii="宋体" w:hAnsi="宋体" w:eastAsia="宋体"/>
                <w:b w:val="0"/>
                <w:sz w:val="21"/>
              </w:rPr>
              <w:t>AB相正交，经驱动器处理后上报</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EtherCAT总线（与伺服控制共用同一链路）</w:t>
            </w:r>
          </w:p>
        </w:tc>
      </w:tr>
      <w:tr>
        <w:tc>
          <w:tcPr>
            <w:tcW w:type="dxa" w:w="4323"/>
          </w:tcPr>
          <w:p>
            <w:pPr>
              <w:jc w:val="center"/>
            </w:pPr>
            <w:r/>
            <w:r>
              <w:rPr>
                <w:rFonts w:ascii="宋体" w:hAnsi="宋体" w:eastAsia="宋体"/>
                <w:b w:val="0"/>
                <w:sz w:val="21"/>
              </w:rPr>
              <w:t>里程精度</w:t>
            </w:r>
          </w:p>
        </w:tc>
        <w:tc>
          <w:tcPr>
            <w:tcW w:type="dxa" w:w="4323"/>
          </w:tcPr>
          <w:p>
            <w:pPr>
              <w:jc w:val="center"/>
            </w:pPr>
            <w:r/>
            <w:r>
              <w:rPr>
                <w:rFonts w:ascii="宋体" w:hAnsi="宋体" w:eastAsia="宋体"/>
                <w:b w:val="0"/>
                <w:sz w:val="21"/>
              </w:rPr>
              <w:t>±5mm（经标定后）</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（1）工控机选型与设计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计算平台</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w:t>
            </w:r>
          </w:p>
        </w:tc>
      </w:tr>
      <w:tr>
        <w:tc>
          <w:tcPr>
            <w:tcW w:type="dxa" w:w="4323"/>
          </w:tcPr>
          <w:p>
            <w:pPr>
              <w:jc w:val="center"/>
            </w:pPr>
            <w:r/>
            <w:r>
              <w:rPr>
                <w:rFonts w:ascii="宋体" w:hAnsi="宋体" w:eastAsia="宋体"/>
                <w:b w:val="0"/>
                <w:sz w:val="21"/>
              </w:rPr>
              <w:t>AI算力</w:t>
            </w:r>
          </w:p>
        </w:tc>
        <w:tc>
          <w:tcPr>
            <w:tcW w:type="dxa" w:w="4323"/>
          </w:tcPr>
          <w:p>
            <w:pPr>
              <w:jc w:val="center"/>
            </w:pPr>
            <w:r/>
            <w:r>
              <w:rPr>
                <w:rFonts w:ascii="宋体" w:hAnsi="宋体" w:eastAsia="宋体"/>
                <w:b w:val="0"/>
                <w:sz w:val="21"/>
              </w:rPr>
              <w:t>32 TOPS（INT8）</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w:t>
            </w:r>
          </w:p>
        </w:tc>
      </w:tr>
      <w:tr>
        <w:tc>
          <w:tcPr>
            <w:tcW w:type="dxa" w:w="4323"/>
          </w:tcPr>
          <w:p>
            <w:pPr>
              <w:jc w:val="center"/>
            </w:pPr>
            <w:r/>
            <w:r>
              <w:rPr>
                <w:rFonts w:ascii="宋体" w:hAnsi="宋体" w:eastAsia="宋体"/>
                <w:b w:val="0"/>
                <w:sz w:val="21"/>
              </w:rPr>
              <w:t>网口数量</w:t>
            </w:r>
          </w:p>
        </w:tc>
        <w:tc>
          <w:tcPr>
            <w:tcW w:type="dxa" w:w="4323"/>
          </w:tcPr>
          <w:p>
            <w:pPr>
              <w:jc w:val="center"/>
            </w:pPr>
            <w:r/>
            <w:r>
              <w:rPr>
                <w:rFonts w:ascii="宋体" w:hAnsi="宋体" w:eastAsia="宋体"/>
                <w:b w:val="0"/>
                <w:sz w:val="21"/>
              </w:rPr>
              <w:t>10路独立千兆以太网口</w:t>
            </w:r>
          </w:p>
        </w:tc>
      </w:tr>
      <w:tr>
        <w:tc>
          <w:tcPr>
            <w:tcW w:type="dxa" w:w="4323"/>
          </w:tcPr>
          <w:p>
            <w:pPr>
              <w:jc w:val="center"/>
            </w:pPr>
            <w:r/>
            <w:r>
              <w:rPr>
                <w:rFonts w:ascii="宋体" w:hAnsi="宋体" w:eastAsia="宋体"/>
                <w:b w:val="0"/>
                <w:sz w:val="21"/>
              </w:rPr>
              <w:t>CAN接口</w:t>
            </w:r>
          </w:p>
        </w:tc>
        <w:tc>
          <w:tcPr>
            <w:tcW w:type="dxa" w:w="4323"/>
          </w:tcPr>
          <w:p>
            <w:pPr>
              <w:jc w:val="center"/>
            </w:pPr>
            <w:r/>
            <w:r>
              <w:rPr>
                <w:rFonts w:ascii="宋体" w:hAnsi="宋体" w:eastAsia="宋体"/>
                <w:b w:val="0"/>
                <w:sz w:val="21"/>
              </w:rPr>
              <w:t>2路CAN FD</w:t>
            </w:r>
          </w:p>
        </w:tc>
      </w:tr>
      <w:tr>
        <w:tc>
          <w:tcPr>
            <w:tcW w:type="dxa" w:w="4323"/>
          </w:tcPr>
          <w:p>
            <w:pPr>
              <w:jc w:val="center"/>
            </w:pPr>
            <w:r/>
            <w:r>
              <w:rPr>
                <w:rFonts w:ascii="宋体" w:hAnsi="宋体" w:eastAsia="宋体"/>
                <w:b w:val="0"/>
                <w:sz w:val="21"/>
              </w:rPr>
              <w:t>USB接口</w:t>
            </w:r>
          </w:p>
        </w:tc>
        <w:tc>
          <w:tcPr>
            <w:tcW w:type="dxa" w:w="4323"/>
          </w:tcPr>
          <w:p>
            <w:pPr>
              <w:jc w:val="center"/>
            </w:pPr>
            <w:r/>
            <w:r>
              <w:rPr>
                <w:rFonts w:ascii="宋体" w:hAnsi="宋体" w:eastAsia="宋体"/>
                <w:b w:val="0"/>
                <w:sz w:val="21"/>
              </w:rPr>
              <w:t>4路USB3.0</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IP54（防尘防溅）</w:t>
            </w:r>
          </w:p>
        </w:tc>
      </w:tr>
      <w:tr>
        <w:tc>
          <w:tcPr>
            <w:tcW w:type="dxa" w:w="4323"/>
          </w:tcPr>
          <w:p>
            <w:pPr>
              <w:jc w:val="center"/>
            </w:pPr>
            <w:r/>
            <w:r>
              <w:rPr>
                <w:rFonts w:ascii="宋体" w:hAnsi="宋体" w:eastAsia="宋体"/>
                <w:b w:val="0"/>
                <w:sz w:val="21"/>
              </w:rPr>
              <w:t>典型功耗</w:t>
            </w:r>
          </w:p>
        </w:tc>
        <w:tc>
          <w:tcPr>
            <w:tcW w:type="dxa" w:w="4323"/>
          </w:tcPr>
          <w:p>
            <w:pPr>
              <w:jc w:val="center"/>
            </w:pPr>
            <w:r/>
            <w:r>
              <w:rPr>
                <w:rFonts w:ascii="宋体" w:hAnsi="宋体" w:eastAsia="宋体"/>
                <w:b w:val="0"/>
                <w:sz w:val="21"/>
              </w:rPr>
              <w:t>30W</w:t>
            </w:r>
          </w:p>
        </w:tc>
      </w:tr>
      <w:tr>
        <w:tc>
          <w:tcPr>
            <w:tcW w:type="dxa" w:w="4323"/>
          </w:tcPr>
          <w:p>
            <w:pPr>
              <w:jc w:val="center"/>
            </w:pPr>
            <w:r/>
            <w:r>
              <w:rPr>
                <w:rFonts w:ascii="宋体" w:hAnsi="宋体" w:eastAsia="宋体"/>
                <w:b w:val="0"/>
                <w:sz w:val="21"/>
              </w:rPr>
              <w:t>最大功耗</w:t>
            </w:r>
          </w:p>
        </w:tc>
        <w:tc>
          <w:tcPr>
            <w:tcW w:type="dxa" w:w="4323"/>
          </w:tcPr>
          <w:p>
            <w:pPr>
              <w:jc w:val="center"/>
            </w:pPr>
            <w:r/>
            <w:r>
              <w:rPr>
                <w:rFonts w:ascii="宋体" w:hAnsi="宋体" w:eastAsia="宋体"/>
                <w:b w:val="0"/>
                <w:sz w:val="21"/>
              </w:rPr>
              <w:t>60W</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（2）三网物理隔离总线架构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总线协议</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主要用途</w:t>
            </w:r>
          </w:p>
        </w:tc>
      </w:tr>
      <w:tr>
        <w:tc>
          <w:tcPr>
            <w:tcW w:type="dxa" w:w="1441"/>
          </w:tcPr>
          <w:p>
            <w:pPr>
              <w:jc w:val="center"/>
            </w:pPr>
            <w:r/>
            <w:r>
              <w:rPr>
                <w:rFonts w:ascii="宋体" w:hAnsi="宋体" w:eastAsia="宋体"/>
                <w:b w:val="0"/>
                <w:sz w:val="21"/>
              </w:rPr>
              <w:t>控制网（运动控制）</w:t>
            </w:r>
          </w:p>
        </w:tc>
        <w:tc>
          <w:tcPr>
            <w:tcW w:type="dxa" w:w="1441"/>
          </w:tcPr>
          <w:p>
            <w:pPr>
              <w:jc w:val="center"/>
            </w:pPr>
            <w:r/>
            <w:r>
              <w:rPr>
                <w:rFonts w:ascii="宋体" w:hAnsi="宋体" w:eastAsia="宋体"/>
                <w:b w:val="0"/>
                <w:sz w:val="21"/>
              </w:rPr>
              <w:t>EtherCAT</w:t>
            </w:r>
          </w:p>
        </w:tc>
        <w:tc>
          <w:tcPr>
            <w:tcW w:type="dxa" w:w="1441"/>
          </w:tcPr>
          <w:p>
            <w:pPr>
              <w:jc w:val="center"/>
            </w:pPr>
            <w:r/>
            <w:r>
              <w:rPr>
                <w:rFonts w:ascii="宋体" w:hAnsi="宋体" w:eastAsia="宋体"/>
                <w:b w:val="0"/>
                <w:sz w:val="21"/>
              </w:rPr>
              <w:t>百兆全双工以太网</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伺服驱动、电机控制、启停指令</w:t>
            </w:r>
          </w:p>
        </w:tc>
      </w:tr>
      <w:tr>
        <w:tc>
          <w:tcPr>
            <w:tcW w:type="dxa" w:w="1441"/>
          </w:tcPr>
          <w:p>
            <w:pPr>
              <w:jc w:val="center"/>
            </w:pPr>
            <w:r/>
            <w:r>
              <w:rPr>
                <w:rFonts w:ascii="宋体" w:hAnsi="宋体" w:eastAsia="宋体"/>
                <w:b w:val="0"/>
                <w:sz w:val="21"/>
              </w:rPr>
              <w:t>采集网（数据采集）</w:t>
            </w:r>
          </w:p>
        </w:tc>
        <w:tc>
          <w:tcPr>
            <w:tcW w:type="dxa" w:w="1441"/>
          </w:tcPr>
          <w:p>
            <w:pPr>
              <w:jc w:val="center"/>
            </w:pPr>
            <w:r/>
            <w:r>
              <w:rPr>
                <w:rFonts w:ascii="宋体" w:hAnsi="宋体" w:eastAsia="宋体"/>
                <w:b w:val="0"/>
                <w:sz w:val="21"/>
              </w:rPr>
              <w:t>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传输网（远程通信）</w:t>
            </w:r>
          </w:p>
        </w:tc>
        <w:tc>
          <w:tcPr>
            <w:tcW w:type="dxa" w:w="1441"/>
          </w:tcPr>
          <w:p>
            <w:pPr>
              <w:jc w:val="center"/>
            </w:pPr>
            <w:r/>
            <w:r>
              <w:rPr>
                <w:rFonts w:ascii="宋体" w:hAnsi="宋体" w:eastAsia="宋体"/>
                <w:b w:val="0"/>
                <w:sz w:val="21"/>
              </w:rPr>
              <w:t>4G/5G移动网络</w:t>
            </w:r>
          </w:p>
        </w:tc>
        <w:tc>
          <w:tcPr>
            <w:tcW w:type="dxa" w:w="1441"/>
          </w:tcPr>
          <w:p>
            <w:pPr>
              <w:jc w:val="center"/>
            </w:pPr>
            <w:r/>
            <w:r>
              <w:rPr>
                <w:rFonts w:ascii="宋体" w:hAnsi="宋体" w:eastAsia="宋体"/>
                <w:b w:val="0"/>
                <w:sz w:val="21"/>
              </w:rPr>
              <w:t>无线</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（3）数据总线与带宽分析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传感器数量</w:t>
            </w:r>
          </w:p>
        </w:tc>
        <w:tc>
          <w:tcPr>
            <w:tcW w:type="dxa" w:w="1729"/>
            <w:shd w:val="clear" w:color="auto" w:fill="D9E2F3"/>
          </w:tcPr>
          <w:p>
            <w:pPr>
              <w:jc w:val="center"/>
            </w:pPr>
            <w:r/>
            <w:r>
              <w:rPr>
                <w:rFonts w:ascii="宋体" w:hAnsi="宋体" w:eastAsia="宋体"/>
                <w:b/>
                <w:sz w:val="21"/>
              </w:rPr>
              <w:t>数据量估算</w:t>
            </w:r>
          </w:p>
        </w:tc>
        <w:tc>
          <w:tcPr>
            <w:tcW w:type="dxa" w:w="1729"/>
            <w:shd w:val="clear" w:color="auto" w:fill="D9E2F3"/>
          </w:tcPr>
          <w:p>
            <w:pPr>
              <w:jc w:val="center"/>
            </w:pPr>
            <w:r/>
            <w:r>
              <w:rPr>
                <w:rFonts w:ascii="宋体" w:hAnsi="宋体" w:eastAsia="宋体"/>
                <w:b/>
                <w:sz w:val="21"/>
              </w:rPr>
              <w:t>总带宽需求</w:t>
            </w:r>
          </w:p>
        </w:tc>
        <w:tc>
          <w:tcPr>
            <w:tcW w:type="dxa" w:w="1729"/>
            <w:shd w:val="clear" w:color="auto" w:fill="D9E2F3"/>
          </w:tcPr>
          <w:p>
            <w:pPr>
              <w:jc w:val="center"/>
            </w:pPr>
            <w:r/>
            <w:r>
              <w:rPr>
                <w:rFonts w:ascii="宋体" w:hAnsi="宋体" w:eastAsia="宋体"/>
                <w:b/>
                <w:sz w:val="21"/>
              </w:rPr>
              <w:t>推荐总线</w:t>
            </w:r>
          </w:p>
        </w:tc>
      </w:tr>
      <w:tr>
        <w:tc>
          <w:tcPr>
            <w:tcW w:type="dxa" w:w="1729"/>
          </w:tcPr>
          <w:p>
            <w:pPr>
              <w:jc w:val="center"/>
            </w:pPr>
            <w:r/>
            <w:r>
              <w:rPr>
                <w:rFonts w:ascii="宋体" w:hAnsi="宋体" w:eastAsia="宋体"/>
                <w:b w:val="0"/>
                <w:sz w:val="21"/>
              </w:rPr>
              <w:t>2D图像流</w:t>
            </w:r>
          </w:p>
        </w:tc>
        <w:tc>
          <w:tcPr>
            <w:tcW w:type="dxa" w:w="1729"/>
          </w:tcPr>
          <w:p>
            <w:pPr>
              <w:jc w:val="center"/>
            </w:pPr>
            <w:r/>
            <w:r>
              <w:rPr>
                <w:rFonts w:ascii="宋体" w:hAnsi="宋体" w:eastAsia="宋体"/>
                <w:b w:val="0"/>
                <w:sz w:val="21"/>
              </w:rPr>
              <w:t>6路</w:t>
            </w:r>
          </w:p>
        </w:tc>
        <w:tc>
          <w:tcPr>
            <w:tcW w:type="dxa" w:w="1729"/>
          </w:tcPr>
          <w:p>
            <w:pPr>
              <w:jc w:val="center"/>
            </w:pPr>
            <w:r/>
            <w:r>
              <w:rPr>
                <w:rFonts w:ascii="宋体" w:hAnsi="宋体" w:eastAsia="宋体"/>
                <w:b w:val="0"/>
                <w:sz w:val="21"/>
              </w:rPr>
              <w:t>6×25fps×5MB = 750 MB/s</w:t>
            </w:r>
          </w:p>
        </w:tc>
        <w:tc>
          <w:tcPr>
            <w:tcW w:type="dxa" w:w="1729"/>
          </w:tcPr>
          <w:p>
            <w:pPr>
              <w:jc w:val="center"/>
            </w:pPr>
            <w:r/>
            <w:r>
              <w:rPr>
                <w:rFonts w:ascii="宋体" w:hAnsi="宋体" w:eastAsia="宋体"/>
                <w:b w:val="0"/>
                <w:sz w:val="21"/>
              </w:rPr>
              <w:t>6 Gbps</w:t>
            </w:r>
          </w:p>
        </w:tc>
        <w:tc>
          <w:tcPr>
            <w:tcW w:type="dxa" w:w="1729"/>
          </w:tcPr>
          <w:p>
            <w:pPr>
              <w:jc w:val="center"/>
            </w:pPr>
            <w:r/>
            <w:r>
              <w:rPr>
                <w:rFonts w:ascii="宋体" w:hAnsi="宋体" w:eastAsia="宋体"/>
                <w:b w:val="0"/>
                <w:sz w:val="21"/>
              </w:rPr>
              <w:t>千兆以太网×2</w:t>
            </w:r>
          </w:p>
        </w:tc>
      </w:tr>
      <w:tr>
        <w:tc>
          <w:tcPr>
            <w:tcW w:type="dxa" w:w="1729"/>
          </w:tcPr>
          <w:p>
            <w:pPr>
              <w:jc w:val="center"/>
            </w:pPr>
            <w:r/>
            <w:r>
              <w:rPr>
                <w:rFonts w:ascii="宋体" w:hAnsi="宋体" w:eastAsia="宋体"/>
                <w:b w:val="0"/>
                <w:sz w:val="21"/>
              </w:rPr>
              <w:t>3D点云流</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2×100Hz×2MB = 400 MB/s</w:t>
            </w:r>
          </w:p>
        </w:tc>
        <w:tc>
          <w:tcPr>
            <w:tcW w:type="dxa" w:w="1729"/>
          </w:tcPr>
          <w:p>
            <w:pPr>
              <w:jc w:val="center"/>
            </w:pPr>
            <w:r/>
            <w:r>
              <w:rPr>
                <w:rFonts w:ascii="宋体" w:hAnsi="宋体" w:eastAsia="宋体"/>
                <w:b w:val="0"/>
                <w:sz w:val="21"/>
              </w:rPr>
              <w:t>3.2 Gbps</w:t>
            </w:r>
          </w:p>
        </w:tc>
        <w:tc>
          <w:tcPr>
            <w:tcW w:type="dxa" w:w="1729"/>
          </w:tcPr>
          <w:p>
            <w:pPr>
              <w:jc w:val="center"/>
            </w:pPr>
            <w:r/>
            <w:r>
              <w:rPr>
                <w:rFonts w:ascii="宋体" w:hAnsi="宋体" w:eastAsia="宋体"/>
                <w:b w:val="0"/>
                <w:sz w:val="21"/>
              </w:rPr>
              <w:t>千兆以太网</w:t>
            </w:r>
          </w:p>
        </w:tc>
      </w:tr>
      <w:tr>
        <w:tc>
          <w:tcPr>
            <w:tcW w:type="dxa" w:w="1729"/>
          </w:tcPr>
          <w:p>
            <w:pPr>
              <w:jc w:val="center"/>
            </w:pPr>
            <w:r/>
            <w:r>
              <w:rPr>
                <w:rFonts w:ascii="宋体" w:hAnsi="宋体" w:eastAsia="宋体"/>
                <w:b w:val="0"/>
                <w:sz w:val="21"/>
              </w:rPr>
              <w:t>HWT905数据</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2×200Hz×1KB = 0.4 MB/s</w:t>
            </w:r>
          </w:p>
        </w:tc>
        <w:tc>
          <w:tcPr>
            <w:tcW w:type="dxa" w:w="1729"/>
          </w:tcPr>
          <w:p>
            <w:pPr>
              <w:jc w:val="center"/>
            </w:pPr>
            <w:r/>
            <w:r>
              <w:rPr>
                <w:rFonts w:ascii="宋体" w:hAnsi="宋体" w:eastAsia="宋体"/>
                <w:b w:val="0"/>
                <w:sz w:val="21"/>
              </w:rPr>
              <w:t>4 Mbps</w:t>
            </w:r>
          </w:p>
        </w:tc>
        <w:tc>
          <w:tcPr>
            <w:tcW w:type="dxa" w:w="1729"/>
          </w:tcPr>
          <w:p>
            <w:pPr>
              <w:jc w:val="center"/>
            </w:pPr>
            <w:r/>
            <w:r>
              <w:rPr>
                <w:rFonts w:ascii="宋体" w:hAnsi="宋体" w:eastAsia="宋体"/>
                <w:b w:val="0"/>
                <w:sz w:val="21"/>
              </w:rPr>
              <w:t>UART/SPI</w:t>
            </w:r>
          </w:p>
        </w:tc>
      </w:tr>
      <w:tr>
        <w:tc>
          <w:tcPr>
            <w:tcW w:type="dxa" w:w="1729"/>
          </w:tcPr>
          <w:p>
            <w:pPr>
              <w:jc w:val="center"/>
            </w:pPr>
            <w:r/>
            <w:r>
              <w:rPr>
                <w:rFonts w:ascii="宋体" w:hAnsi="宋体" w:eastAsia="宋体"/>
                <w:b w:val="0"/>
                <w:sz w:val="21"/>
              </w:rPr>
              <w:t>测距数据</w:t>
            </w:r>
          </w:p>
        </w:tc>
        <w:tc>
          <w:tcPr>
            <w:tcW w:type="dxa" w:w="1729"/>
          </w:tcPr>
          <w:p>
            <w:pPr>
              <w:jc w:val="center"/>
            </w:pPr>
            <w:r/>
            <w:r>
              <w:rPr>
                <w:rFonts w:ascii="宋体" w:hAnsi="宋体" w:eastAsia="宋体"/>
                <w:b w:val="0"/>
                <w:sz w:val="21"/>
              </w:rPr>
              <w:t>1路</w:t>
            </w:r>
          </w:p>
        </w:tc>
        <w:tc>
          <w:tcPr>
            <w:tcW w:type="dxa" w:w="1729"/>
          </w:tcPr>
          <w:p>
            <w:pPr>
              <w:jc w:val="center"/>
            </w:pPr>
            <w:r/>
            <w:r>
              <w:rPr>
                <w:rFonts w:ascii="宋体" w:hAnsi="宋体" w:eastAsia="宋体"/>
                <w:b w:val="0"/>
                <w:sz w:val="21"/>
              </w:rPr>
              <w:t>1×100Hz×100B = 0.01 MB/s</w:t>
            </w:r>
          </w:p>
        </w:tc>
        <w:tc>
          <w:tcPr>
            <w:tcW w:type="dxa" w:w="1729"/>
          </w:tcPr>
          <w:p>
            <w:pPr>
              <w:jc w:val="center"/>
            </w:pPr>
            <w:r/>
            <w:r>
              <w:rPr>
                <w:rFonts w:ascii="宋体" w:hAnsi="宋体" w:eastAsia="宋体"/>
                <w:b w:val="0"/>
                <w:sz w:val="21"/>
              </w:rPr>
              <w:t>80 kbps</w:t>
            </w:r>
          </w:p>
        </w:tc>
        <w:tc>
          <w:tcPr>
            <w:tcW w:type="dxa" w:w="1729"/>
          </w:tcPr>
          <w:p>
            <w:pPr>
              <w:jc w:val="center"/>
            </w:pPr>
            <w:r/>
            <w:r>
              <w:rPr>
                <w:rFonts w:ascii="宋体" w:hAnsi="宋体" w:eastAsia="宋体"/>
                <w:b w:val="0"/>
                <w:sz w:val="21"/>
              </w:rPr>
              <w:t>RS485</w:t>
            </w:r>
          </w:p>
        </w:tc>
      </w:tr>
      <w:tr>
        <w:tc>
          <w:tcPr>
            <w:tcW w:type="dxa" w:w="1729"/>
          </w:tcPr>
          <w:p>
            <w:pPr>
              <w:jc w:val="center"/>
            </w:pPr>
            <w:r/>
            <w:r>
              <w:rPr>
                <w:rFonts w:ascii="宋体" w:hAnsi="宋体" w:eastAsia="宋体"/>
                <w:b w:val="0"/>
                <w:sz w:val="21"/>
              </w:rPr>
              <w:t>控制指令</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 Mbps</w:t>
            </w:r>
          </w:p>
        </w:tc>
        <w:tc>
          <w:tcPr>
            <w:tcW w:type="dxa" w:w="1729"/>
          </w:tcPr>
          <w:p>
            <w:pPr>
              <w:jc w:val="center"/>
            </w:pPr>
            <w:r/>
            <w:r>
              <w:rPr>
                <w:rFonts w:ascii="宋体" w:hAnsi="宋体" w:eastAsia="宋体"/>
                <w:b w:val="0"/>
                <w:sz w:val="21"/>
              </w:rPr>
              <w:t>EtherCAT</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（4）通信接口设计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工控机与各传感器和执行器之间的通信接口设计如下：</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接口类型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用途</w:t>
            </w:r>
          </w:p>
        </w:tc>
        <w:tc>
          <w:tcPr>
            <w:tcW w:type="dxa" w:w="2161"/>
            <w:shd w:val="clear" w:color="auto" w:fill="D9E2F3"/>
          </w:tcPr>
          <w:p>
            <w:pPr>
              <w:jc w:val="center"/>
            </w:pPr>
            <w:r/>
            <w:r>
              <w:rPr>
                <w:rFonts w:ascii="宋体" w:hAnsi="宋体" w:eastAsia="宋体"/>
                <w:b/>
                <w:sz w:val="21"/>
              </w:rPr>
              <w:t>协议</w:t>
            </w:r>
          </w:p>
        </w:tc>
      </w:tr>
      <w:tr>
        <w:tc>
          <w:tcPr>
            <w:tcW w:type="dxa" w:w="2161"/>
          </w:tcPr>
          <w:p>
            <w:pPr>
              <w:jc w:val="center"/>
            </w:pPr>
            <w:r/>
            <w:r>
              <w:rPr>
                <w:rFonts w:ascii="宋体" w:hAnsi="宋体" w:eastAsia="宋体"/>
                <w:b w:val="0"/>
                <w:sz w:val="21"/>
              </w:rPr>
              <w:t>千兆以太网</w:t>
            </w:r>
          </w:p>
        </w:tc>
        <w:tc>
          <w:tcPr>
            <w:tcW w:type="dxa" w:w="2161"/>
          </w:tcPr>
          <w:p>
            <w:pPr>
              <w:jc w:val="center"/>
            </w:pPr>
            <w:r/>
            <w:r>
              <w:rPr>
                <w:rFonts w:ascii="宋体" w:hAnsi="宋体" w:eastAsia="宋体"/>
                <w:b w:val="0"/>
                <w:sz w:val="21"/>
              </w:rPr>
              <w:t>3路</w:t>
            </w:r>
          </w:p>
        </w:tc>
        <w:tc>
          <w:tcPr>
            <w:tcW w:type="dxa" w:w="2161"/>
          </w:tcPr>
          <w:p>
            <w:pPr>
              <w:jc w:val="center"/>
            </w:pPr>
            <w:r/>
            <w:r>
              <w:rPr>
                <w:rFonts w:ascii="宋体" w:hAnsi="宋体" w:eastAsia="宋体"/>
                <w:b w:val="0"/>
                <w:sz w:val="21"/>
              </w:rPr>
              <w:t>相机×6（2路+2路+2路分接）/ 激光×2</w:t>
            </w:r>
          </w:p>
        </w:tc>
        <w:tc>
          <w:tcPr>
            <w:tcW w:type="dxa" w:w="2161"/>
          </w:tcPr>
          <w:p>
            <w:pPr>
              <w:jc w:val="center"/>
            </w:pPr>
            <w:r/>
            <w:r>
              <w:rPr>
                <w:rFonts w:ascii="宋体" w:hAnsi="宋体" w:eastAsia="宋体"/>
                <w:b w:val="0"/>
                <w:sz w:val="21"/>
              </w:rPr>
              <w:t>GigE Vision / TCP/IP</w:t>
            </w:r>
          </w:p>
        </w:tc>
      </w:tr>
      <w:tr>
        <w:tc>
          <w:tcPr>
            <w:tcW w:type="dxa" w:w="2161"/>
          </w:tcPr>
          <w:p>
            <w:pPr>
              <w:jc w:val="center"/>
            </w:pPr>
            <w:r/>
            <w:r>
              <w:rPr>
                <w:rFonts w:ascii="宋体" w:hAnsi="宋体" w:eastAsia="宋体"/>
                <w:b w:val="0"/>
                <w:sz w:val="21"/>
              </w:rPr>
              <w:t>EtherCAT</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伺服电机控制</w:t>
            </w:r>
          </w:p>
        </w:tc>
        <w:tc>
          <w:tcPr>
            <w:tcW w:type="dxa" w:w="2161"/>
          </w:tcPr>
          <w:p>
            <w:pPr>
              <w:jc w:val="center"/>
            </w:pPr>
            <w:r/>
            <w:r>
              <w:rPr>
                <w:rFonts w:ascii="宋体" w:hAnsi="宋体" w:eastAsia="宋体"/>
                <w:b w:val="0"/>
                <w:sz w:val="21"/>
              </w:rPr>
              <w:t>EtherCAT协议</w:t>
            </w:r>
          </w:p>
        </w:tc>
      </w:tr>
      <w:tr>
        <w:tc>
          <w:tcPr>
            <w:tcW w:type="dxa" w:w="2161"/>
          </w:tcPr>
          <w:p>
            <w:pPr>
              <w:jc w:val="center"/>
            </w:pPr>
            <w:r/>
            <w:r>
              <w:rPr>
                <w:rFonts w:ascii="宋体" w:hAnsi="宋体" w:eastAsia="宋体"/>
                <w:b w:val="0"/>
                <w:sz w:val="21"/>
              </w:rPr>
              <w:t>CAN FD</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BMS通信</w:t>
            </w:r>
          </w:p>
        </w:tc>
        <w:tc>
          <w:tcPr>
            <w:tcW w:type="dxa" w:w="2161"/>
          </w:tcPr>
          <w:p>
            <w:pPr>
              <w:jc w:val="center"/>
            </w:pPr>
            <w:r/>
            <w:r>
              <w:rPr>
                <w:rFonts w:ascii="宋体" w:hAnsi="宋体" w:eastAsia="宋体"/>
                <w:b w:val="0"/>
                <w:sz w:val="21"/>
              </w:rPr>
              <w:t>CANopen</w:t>
            </w:r>
          </w:p>
        </w:tc>
      </w:tr>
      <w:tr>
        <w:tc>
          <w:tcPr>
            <w:tcW w:type="dxa" w:w="2161"/>
          </w:tcPr>
          <w:p>
            <w:pPr>
              <w:jc w:val="center"/>
            </w:pPr>
            <w:r/>
            <w:r>
              <w:rPr>
                <w:rFonts w:ascii="宋体" w:hAnsi="宋体" w:eastAsia="宋体"/>
                <w:b w:val="0"/>
                <w:sz w:val="21"/>
              </w:rPr>
              <w:t>RS485</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测距传感器×2</w:t>
            </w:r>
          </w:p>
        </w:tc>
        <w:tc>
          <w:tcPr>
            <w:tcW w:type="dxa" w:w="2161"/>
          </w:tcPr>
          <w:p>
            <w:pPr>
              <w:jc w:val="center"/>
            </w:pPr>
            <w:r/>
            <w:r>
              <w:rPr>
                <w:rFonts w:ascii="宋体" w:hAnsi="宋体" w:eastAsia="宋体"/>
                <w:b w:val="0"/>
                <w:sz w:val="21"/>
              </w:rPr>
              <w:t>Modbus RTU</w:t>
            </w:r>
          </w:p>
        </w:tc>
      </w:tr>
      <w:tr>
        <w:tc>
          <w:tcPr>
            <w:tcW w:type="dxa" w:w="2161"/>
          </w:tcPr>
          <w:p>
            <w:pPr>
              <w:jc w:val="center"/>
            </w:pPr>
            <w:r/>
            <w:r>
              <w:rPr>
                <w:rFonts w:ascii="宋体" w:hAnsi="宋体" w:eastAsia="宋体"/>
                <w:b w:val="0"/>
                <w:sz w:val="21"/>
              </w:rPr>
              <w:t>SPI/UART</w:t>
            </w:r>
          </w:p>
        </w:tc>
        <w:tc>
          <w:tcPr>
            <w:tcW w:type="dxa" w:w="2161"/>
          </w:tcPr>
          <w:p>
            <w:pPr>
              <w:jc w:val="center"/>
            </w:pPr>
            <w:r/>
            <w:r>
              <w:rPr>
                <w:rFonts w:ascii="宋体" w:hAnsi="宋体" w:eastAsia="宋体"/>
                <w:b w:val="0"/>
                <w:sz w:val="21"/>
              </w:rPr>
              <w:t>若干</w:t>
            </w:r>
          </w:p>
        </w:tc>
        <w:tc>
          <w:tcPr>
            <w:tcW w:type="dxa" w:w="2161"/>
          </w:tcPr>
          <w:p>
            <w:pPr>
              <w:jc w:val="center"/>
            </w:pPr>
            <w:r/>
            <w:r>
              <w:rPr>
                <w:rFonts w:ascii="宋体" w:hAnsi="宋体" w:eastAsia="宋体"/>
                <w:b w:val="0"/>
                <w:sz w:val="21"/>
              </w:rPr>
              <w:t>HWT905 / 编码器 / 扩展</w:t>
            </w:r>
          </w:p>
        </w:tc>
        <w:tc>
          <w:tcPr>
            <w:tcW w:type="dxa" w:w="2161"/>
          </w:tcPr>
          <w:p>
            <w:pPr>
              <w:jc w:val="center"/>
            </w:pPr>
            <w:r/>
            <w:r>
              <w:rPr>
                <w:rFonts w:ascii="宋体" w:hAnsi="宋体" w:eastAsia="宋体"/>
                <w:b w:val="0"/>
                <w:sz w:val="21"/>
              </w:rPr>
              <w:t>自定义协议</w:t>
            </w:r>
          </w:p>
        </w:tc>
      </w:tr>
      <w:tr>
        <w:tc>
          <w:tcPr>
            <w:tcW w:type="dxa" w:w="2161"/>
          </w:tcPr>
          <w:p>
            <w:pPr>
              <w:jc w:val="center"/>
            </w:pPr>
            <w:r/>
            <w:r>
              <w:rPr>
                <w:rFonts w:ascii="宋体" w:hAnsi="宋体" w:eastAsia="宋体"/>
                <w:b w:val="0"/>
                <w:sz w:val="21"/>
              </w:rPr>
              <w:t>USB3.0</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无线遥控器接收 / 调试</w:t>
            </w:r>
          </w:p>
        </w:tc>
        <w:tc>
          <w:tcPr>
            <w:tcW w:type="dxa" w:w="2161"/>
          </w:tcPr>
          <w:p>
            <w:pPr>
              <w:jc w:val="center"/>
            </w:pPr>
            <w:r/>
            <w:r>
              <w:rPr>
                <w:rFonts w:ascii="宋体" w:hAnsi="宋体" w:eastAsia="宋体"/>
                <w:b w:val="0"/>
                <w:sz w:val="21"/>
              </w:rPr>
              <w:t>USB HID</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（1）供电架构总体设计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主供电电压</w:t>
            </w:r>
          </w:p>
        </w:tc>
        <w:tc>
          <w:tcPr>
            <w:tcW w:type="dxa" w:w="4323"/>
          </w:tcPr>
          <w:p>
            <w:pPr>
              <w:jc w:val="center"/>
            </w:pPr>
            <w:r/>
            <w:r>
              <w:rPr>
                <w:rFonts w:ascii="宋体" w:hAnsi="宋体" w:eastAsia="宋体"/>
                <w:b w:val="0"/>
                <w:sz w:val="21"/>
              </w:rPr>
              <w:t>48V DC</w:t>
            </w:r>
          </w:p>
        </w:tc>
      </w:tr>
      <w:tr>
        <w:tc>
          <w:tcPr>
            <w:tcW w:type="dxa" w:w="4323"/>
          </w:tcPr>
          <w:p>
            <w:pPr>
              <w:jc w:val="center"/>
            </w:pPr>
            <w:r/>
            <w:r>
              <w:rPr>
                <w:rFonts w:ascii="宋体" w:hAnsi="宋体" w:eastAsia="宋体"/>
                <w:b w:val="0"/>
                <w:sz w:val="21"/>
              </w:rPr>
              <w:t>蓄电池容量</w:t>
            </w:r>
          </w:p>
        </w:tc>
        <w:tc>
          <w:tcPr>
            <w:tcW w:type="dxa" w:w="4323"/>
          </w:tcPr>
          <w:p>
            <w:pPr>
              <w:jc w:val="center"/>
            </w:pPr>
            <w:r/>
            <w:r>
              <w:rPr>
                <w:rFonts w:ascii="宋体" w:hAnsi="宋体" w:eastAsia="宋体"/>
                <w:b w:val="0"/>
                <w:sz w:val="21"/>
              </w:rPr>
              <w:t>60Ah（标称）</w:t>
            </w:r>
          </w:p>
        </w:tc>
      </w:tr>
      <w:tr>
        <w:tc>
          <w:tcPr>
            <w:tcW w:type="dxa" w:w="4323"/>
          </w:tcPr>
          <w:p>
            <w:pPr>
              <w:jc w:val="center"/>
            </w:pPr>
            <w:r/>
            <w:r>
              <w:rPr>
                <w:rFonts w:ascii="宋体" w:hAnsi="宋体" w:eastAsia="宋体"/>
                <w:b w:val="0"/>
                <w:sz w:val="21"/>
              </w:rPr>
              <w:t>额定续航</w:t>
            </w:r>
          </w:p>
        </w:tc>
        <w:tc>
          <w:tcPr>
            <w:tcW w:type="dxa" w:w="4323"/>
          </w:tcPr>
          <w:p>
            <w:pPr>
              <w:jc w:val="center"/>
            </w:pPr>
            <w:r/>
            <w:r>
              <w:rPr>
                <w:rFonts w:ascii="宋体" w:hAnsi="宋体" w:eastAsia="宋体"/>
                <w:b w:val="0"/>
                <w:sz w:val="21"/>
              </w:rPr>
              <w:t>≥ 2.5h（空载）/ ≥ 2h（满载检测）</w:t>
            </w:r>
          </w:p>
        </w:tc>
      </w:tr>
      <w:tr>
        <w:tc>
          <w:tcPr>
            <w:tcW w:type="dxa" w:w="4323"/>
          </w:tcPr>
          <w:p>
            <w:pPr>
              <w:jc w:val="center"/>
            </w:pPr>
            <w:r/>
            <w:r>
              <w:rPr>
                <w:rFonts w:ascii="宋体" w:hAnsi="宋体" w:eastAsia="宋体"/>
                <w:b w:val="0"/>
                <w:sz w:val="21"/>
              </w:rPr>
              <w:t>充电接口</w:t>
            </w:r>
          </w:p>
        </w:tc>
        <w:tc>
          <w:tcPr>
            <w:tcW w:type="dxa" w:w="4323"/>
          </w:tcPr>
          <w:p>
            <w:pPr>
              <w:jc w:val="center"/>
            </w:pPr>
            <w:r/>
            <w:r>
              <w:rPr>
                <w:rFonts w:ascii="宋体" w:hAnsi="宋体" w:eastAsia="宋体"/>
                <w:b w:val="0"/>
                <w:sz w:val="21"/>
              </w:rPr>
              <w:t>外置48V专用充电器</w:t>
            </w:r>
          </w:p>
        </w:tc>
      </w:tr>
      <w:tr>
        <w:tc>
          <w:tcPr>
            <w:tcW w:type="dxa" w:w="4323"/>
          </w:tcPr>
          <w:p>
            <w:pPr>
              <w:jc w:val="center"/>
            </w:pPr>
            <w:r/>
            <w:r>
              <w:rPr>
                <w:rFonts w:ascii="宋体" w:hAnsi="宋体" w:eastAsia="宋体"/>
                <w:b w:val="0"/>
                <w:sz w:val="21"/>
              </w:rPr>
              <w:t>充电时间</w:t>
            </w:r>
          </w:p>
        </w:tc>
        <w:tc>
          <w:tcPr>
            <w:tcW w:type="dxa" w:w="4323"/>
          </w:tcPr>
          <w:p>
            <w:pPr>
              <w:jc w:val="center"/>
            </w:pPr>
            <w:r/>
            <w:r>
              <w:rPr>
                <w:rFonts w:ascii="宋体" w:hAnsi="宋体" w:eastAsia="宋体"/>
                <w:b w:val="0"/>
                <w:sz w:val="21"/>
              </w:rPr>
              <w:t>≤ 4h（0~100%）</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（2）多级配电架构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整机采用三级配电架构，将48V主电源分配至各个用电设备：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层级</w:t>
            </w:r>
          </w:p>
        </w:tc>
        <w:tc>
          <w:tcPr>
            <w:tcW w:type="dxa" w:w="2882"/>
            <w:shd w:val="clear" w:color="auto" w:fill="D9E2F3"/>
          </w:tcPr>
          <w:p>
            <w:pPr>
              <w:jc w:val="center"/>
            </w:pPr>
            <w:r/>
            <w:r>
              <w:rPr>
                <w:rFonts w:ascii="宋体" w:hAnsi="宋体" w:eastAsia="宋体"/>
                <w:b/>
                <w:sz w:val="21"/>
              </w:rPr>
              <w:t>输出电压</w:t>
            </w:r>
          </w:p>
        </w:tc>
        <w:tc>
          <w:tcPr>
            <w:tcW w:type="dxa" w:w="2882"/>
            <w:shd w:val="clear" w:color="auto" w:fill="D9E2F3"/>
          </w:tcPr>
          <w:p>
            <w:pPr>
              <w:jc w:val="center"/>
            </w:pPr>
            <w:r/>
            <w:r>
              <w:rPr>
                <w:rFonts w:ascii="宋体" w:hAnsi="宋体" w:eastAsia="宋体"/>
                <w:b/>
                <w:sz w:val="21"/>
              </w:rPr>
              <w:t>用电设备</w:t>
            </w:r>
          </w:p>
        </w:tc>
      </w:tr>
      <w:tr>
        <w:tc>
          <w:tcPr>
            <w:tcW w:type="dxa" w:w="2882"/>
          </w:tcPr>
          <w:p>
            <w:pPr>
              <w:jc w:val="center"/>
            </w:pPr>
            <w:r/>
            <w:r>
              <w:rPr>
                <w:rFonts w:ascii="宋体" w:hAnsi="宋体" w:eastAsia="宋体"/>
                <w:b w:val="0"/>
                <w:sz w:val="21"/>
              </w:rPr>
              <w:t>一级配电（主电源）</w:t>
            </w:r>
          </w:p>
        </w:tc>
        <w:tc>
          <w:tcPr>
            <w:tcW w:type="dxa" w:w="2882"/>
          </w:tcPr>
          <w:p>
            <w:pPr>
              <w:jc w:val="center"/>
            </w:pPr>
            <w:r/>
            <w:r>
              <w:rPr>
                <w:rFonts w:ascii="宋体" w:hAnsi="宋体" w:eastAsia="宋体"/>
                <w:b w:val="0"/>
                <w:sz w:val="21"/>
              </w:rPr>
              <w:t>48V DC</w:t>
            </w:r>
          </w:p>
        </w:tc>
        <w:tc>
          <w:tcPr>
            <w:tcW w:type="dxa" w:w="2882"/>
          </w:tcPr>
          <w:p>
            <w:pPr>
              <w:jc w:val="center"/>
            </w:pPr>
            <w:r/>
            <w:r>
              <w:rPr>
                <w:rFonts w:ascii="宋体" w:hAnsi="宋体" w:eastAsia="宋体"/>
                <w:b w:val="0"/>
                <w:sz w:val="21"/>
              </w:rPr>
              <w:t>直接供给大功率设备（伺服驱动）</w:t>
            </w:r>
          </w:p>
        </w:tc>
      </w:tr>
      <w:tr>
        <w:tc>
          <w:tcPr>
            <w:tcW w:type="dxa" w:w="2882"/>
          </w:tcPr>
          <w:p>
            <w:pPr>
              <w:jc w:val="center"/>
            </w:pPr>
            <w:r/>
            <w:r>
              <w:rPr>
                <w:rFonts w:ascii="宋体" w:hAnsi="宋体" w:eastAsia="宋体"/>
                <w:b w:val="0"/>
                <w:sz w:val="21"/>
              </w:rPr>
              <w:t>二级配电（DCDC转换）</w:t>
            </w:r>
          </w:p>
        </w:tc>
        <w:tc>
          <w:tcPr>
            <w:tcW w:type="dxa" w:w="2882"/>
          </w:tcPr>
          <w:p>
            <w:pPr>
              <w:jc w:val="center"/>
            </w:pPr>
            <w:r/>
            <w:r>
              <w:rPr>
                <w:rFonts w:ascii="宋体" w:hAnsi="宋体" w:eastAsia="宋体"/>
                <w:b w:val="0"/>
                <w:sz w:val="21"/>
              </w:rPr>
              <w:t>24V DC</w:t>
            </w:r>
          </w:p>
        </w:tc>
        <w:tc>
          <w:tcPr>
            <w:tcW w:type="dxa" w:w="2882"/>
          </w:tcPr>
          <w:p>
            <w:pPr>
              <w:jc w:val="center"/>
            </w:pPr>
            <w:r/>
            <w:r>
              <w:rPr>
                <w:rFonts w:ascii="宋体" w:hAnsi="宋体" w:eastAsia="宋体"/>
                <w:b w:val="0"/>
                <w:sz w:val="21"/>
              </w:rPr>
              <w:t>工控机、激光传感器</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12V DC</w:t>
            </w:r>
          </w:p>
        </w:tc>
        <w:tc>
          <w:tcPr>
            <w:tcW w:type="dxa" w:w="2882"/>
          </w:tcPr>
          <w:p>
            <w:pPr>
              <w:jc w:val="center"/>
            </w:pPr>
            <w:r/>
            <w:r>
              <w:rPr>
                <w:rFonts w:ascii="宋体" w:hAnsi="宋体" w:eastAsia="宋体"/>
                <w:b w:val="0"/>
                <w:sz w:val="21"/>
              </w:rPr>
              <w:t>工业相机（PoE+）</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5V DC</w:t>
            </w:r>
          </w:p>
        </w:tc>
        <w:tc>
          <w:tcPr>
            <w:tcW w:type="dxa" w:w="2882"/>
          </w:tcPr>
          <w:p>
            <w:pPr>
              <w:jc w:val="center"/>
            </w:pPr>
            <w:r/>
            <w:r>
              <w:rPr>
                <w:rFonts w:ascii="宋体" w:hAnsi="宋体" w:eastAsia="宋体"/>
                <w:b w:val="0"/>
                <w:sz w:val="21"/>
              </w:rPr>
              <w:t>HWT905、编码器、测距传感器</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（3）蓄电池管理系统（BMS）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BMS功能</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电压监控</w:t>
            </w:r>
          </w:p>
        </w:tc>
        <w:tc>
          <w:tcPr>
            <w:tcW w:type="dxa" w:w="4323"/>
          </w:tcPr>
          <w:p>
            <w:pPr>
              <w:jc w:val="center"/>
            </w:pPr>
            <w:r/>
            <w:r>
              <w:rPr>
                <w:rFonts w:ascii="宋体" w:hAnsi="宋体" w:eastAsia="宋体"/>
                <w:b w:val="0"/>
                <w:sz w:val="21"/>
              </w:rPr>
              <w:t>总电压和单体电压实时监控</w:t>
            </w:r>
          </w:p>
        </w:tc>
      </w:tr>
      <w:tr>
        <w:tc>
          <w:tcPr>
            <w:tcW w:type="dxa" w:w="4323"/>
          </w:tcPr>
          <w:p>
            <w:pPr>
              <w:jc w:val="center"/>
            </w:pPr>
            <w:r/>
            <w:r>
              <w:rPr>
                <w:rFonts w:ascii="宋体" w:hAnsi="宋体" w:eastAsia="宋体"/>
                <w:b w:val="0"/>
                <w:sz w:val="21"/>
              </w:rPr>
              <w:t>电流监控</w:t>
            </w:r>
          </w:p>
        </w:tc>
        <w:tc>
          <w:tcPr>
            <w:tcW w:type="dxa" w:w="4323"/>
          </w:tcPr>
          <w:p>
            <w:pPr>
              <w:jc w:val="center"/>
            </w:pPr>
            <w:r/>
            <w:r>
              <w:rPr>
                <w:rFonts w:ascii="宋体" w:hAnsi="宋体" w:eastAsia="宋体"/>
                <w:b w:val="0"/>
                <w:sz w:val="21"/>
              </w:rPr>
              <w:t>充放电电流实时监测</w:t>
            </w:r>
          </w:p>
        </w:tc>
      </w:tr>
      <w:tr>
        <w:tc>
          <w:tcPr>
            <w:tcW w:type="dxa" w:w="4323"/>
          </w:tcPr>
          <w:p>
            <w:pPr>
              <w:jc w:val="center"/>
            </w:pPr>
            <w:r/>
            <w:r>
              <w:rPr>
                <w:rFonts w:ascii="宋体" w:hAnsi="宋体" w:eastAsia="宋体"/>
                <w:b w:val="0"/>
                <w:sz w:val="21"/>
              </w:rPr>
              <w:t>温度监控</w:t>
            </w:r>
          </w:p>
        </w:tc>
        <w:tc>
          <w:tcPr>
            <w:tcW w:type="dxa" w:w="4323"/>
          </w:tcPr>
          <w:p>
            <w:pPr>
              <w:jc w:val="center"/>
            </w:pPr>
            <w:r/>
            <w:r>
              <w:rPr>
                <w:rFonts w:ascii="宋体" w:hAnsi="宋体" w:eastAsia="宋体"/>
                <w:b w:val="0"/>
                <w:sz w:val="21"/>
              </w:rPr>
              <w:t>电池温度和BMS电路板温度双重监控</w:t>
            </w:r>
          </w:p>
        </w:tc>
      </w:tr>
      <w:tr>
        <w:tc>
          <w:tcPr>
            <w:tcW w:type="dxa" w:w="4323"/>
          </w:tcPr>
          <w:p>
            <w:pPr>
              <w:jc w:val="center"/>
            </w:pPr>
            <w:r/>
            <w:r>
              <w:rPr>
                <w:rFonts w:ascii="宋体" w:hAnsi="宋体" w:eastAsia="宋体"/>
                <w:b w:val="0"/>
                <w:sz w:val="21"/>
              </w:rPr>
              <w:t>SOC估算</w:t>
            </w:r>
          </w:p>
        </w:tc>
        <w:tc>
          <w:tcPr>
            <w:tcW w:type="dxa" w:w="4323"/>
          </w:tcPr>
          <w:p>
            <w:pPr>
              <w:jc w:val="center"/>
            </w:pPr>
            <w:r/>
            <w:r>
              <w:rPr>
                <w:rFonts w:ascii="宋体" w:hAnsi="宋体" w:eastAsia="宋体"/>
                <w:b w:val="0"/>
                <w:sz w:val="21"/>
              </w:rPr>
              <w:t>剩余电量精确估算（精度±2%）</w:t>
            </w:r>
          </w:p>
        </w:tc>
      </w:tr>
      <w:tr>
        <w:tc>
          <w:tcPr>
            <w:tcW w:type="dxa" w:w="4323"/>
          </w:tcPr>
          <w:p>
            <w:pPr>
              <w:jc w:val="center"/>
            </w:pPr>
            <w:r/>
            <w:r>
              <w:rPr>
                <w:rFonts w:ascii="宋体" w:hAnsi="宋体" w:eastAsia="宋体"/>
                <w:b w:val="0"/>
                <w:sz w:val="21"/>
              </w:rPr>
              <w:t>SOH评估</w:t>
            </w:r>
          </w:p>
        </w:tc>
        <w:tc>
          <w:tcPr>
            <w:tcW w:type="dxa" w:w="4323"/>
          </w:tcPr>
          <w:p>
            <w:pPr>
              <w:jc w:val="center"/>
            </w:pPr>
            <w:r/>
            <w:r>
              <w:rPr>
                <w:rFonts w:ascii="宋体" w:hAnsi="宋体" w:eastAsia="宋体"/>
                <w:b w:val="0"/>
                <w:sz w:val="21"/>
              </w:rPr>
              <w:t>电池健康状态评估（当前容量/初始容量）</w:t>
            </w:r>
          </w:p>
        </w:tc>
      </w:tr>
      <w:tr>
        <w:tc>
          <w:tcPr>
            <w:tcW w:type="dxa" w:w="4323"/>
          </w:tcPr>
          <w:p>
            <w:pPr>
              <w:jc w:val="center"/>
            </w:pPr>
            <w:r/>
            <w:r>
              <w:rPr>
                <w:rFonts w:ascii="宋体" w:hAnsi="宋体" w:eastAsia="宋体"/>
                <w:b w:val="0"/>
                <w:sz w:val="21"/>
              </w:rPr>
              <w:t>短路保护</w:t>
            </w:r>
          </w:p>
        </w:tc>
        <w:tc>
          <w:tcPr>
            <w:tcW w:type="dxa" w:w="4323"/>
          </w:tcPr>
          <w:p>
            <w:pPr>
              <w:jc w:val="center"/>
            </w:pPr>
            <w:r/>
            <w:r>
              <w:rPr>
                <w:rFonts w:ascii="宋体" w:hAnsi="宋体" w:eastAsia="宋体"/>
                <w:b w:val="0"/>
                <w:sz w:val="21"/>
              </w:rPr>
              <w:t>毫秒级切断电池输出</w:t>
            </w:r>
          </w:p>
        </w:tc>
      </w:tr>
      <w:tr>
        <w:tc>
          <w:tcPr>
            <w:tcW w:type="dxa" w:w="4323"/>
          </w:tcPr>
          <w:p>
            <w:pPr>
              <w:jc w:val="center"/>
            </w:pPr>
            <w:r/>
            <w:r>
              <w:rPr>
                <w:rFonts w:ascii="宋体" w:hAnsi="宋体" w:eastAsia="宋体"/>
                <w:b w:val="0"/>
                <w:sz w:val="21"/>
              </w:rPr>
              <w:t>均衡管理</w:t>
            </w:r>
          </w:p>
        </w:tc>
        <w:tc>
          <w:tcPr>
            <w:tcW w:type="dxa" w:w="4323"/>
          </w:tcPr>
          <w:p>
            <w:pPr>
              <w:jc w:val="center"/>
            </w:pPr>
            <w:r/>
            <w:r>
              <w:rPr>
                <w:rFonts w:ascii="宋体" w:hAnsi="宋体" w:eastAsia="宋体"/>
                <w:b w:val="0"/>
                <w:sz w:val="21"/>
              </w:rPr>
              <w:t>单体电池电压均衡，防止过充过放</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CAN总线与工控机实时通信</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（4）智能电源管理板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监控参数</w:t>
            </w:r>
          </w:p>
        </w:tc>
        <w:tc>
          <w:tcPr>
            <w:tcW w:type="dxa" w:w="2882"/>
            <w:shd w:val="clear" w:color="auto" w:fill="D9E2F3"/>
          </w:tcPr>
          <w:p>
            <w:pPr>
              <w:jc w:val="center"/>
            </w:pPr>
            <w:r/>
            <w:r>
              <w:rPr>
                <w:rFonts w:ascii="宋体" w:hAnsi="宋体" w:eastAsia="宋体"/>
                <w:b/>
                <w:sz w:val="21"/>
              </w:rPr>
              <w:t>精度</w:t>
            </w:r>
          </w:p>
        </w:tc>
        <w:tc>
          <w:tcPr>
            <w:tcW w:type="dxa" w:w="2882"/>
            <w:shd w:val="clear" w:color="auto" w:fill="D9E2F3"/>
          </w:tcPr>
          <w:p>
            <w:pPr>
              <w:jc w:val="center"/>
            </w:pPr>
            <w:r/>
            <w:r>
              <w:rPr>
                <w:rFonts w:ascii="宋体" w:hAnsi="宋体" w:eastAsia="宋体"/>
                <w:b/>
                <w:sz w:val="21"/>
              </w:rPr>
              <w:t>刷新频率</w:t>
            </w:r>
          </w:p>
        </w:tc>
      </w:tr>
      <w:tr>
        <w:tc>
          <w:tcPr>
            <w:tcW w:type="dxa" w:w="2882"/>
          </w:tcPr>
          <w:p>
            <w:pPr>
              <w:jc w:val="center"/>
            </w:pPr>
            <w:r/>
            <w:r>
              <w:rPr>
                <w:rFonts w:ascii="宋体" w:hAnsi="宋体" w:eastAsia="宋体"/>
                <w:b w:val="0"/>
                <w:sz w:val="21"/>
              </w:rPr>
              <w:t>各支路电流</w:t>
            </w:r>
          </w:p>
        </w:tc>
        <w:tc>
          <w:tcPr>
            <w:tcW w:type="dxa" w:w="2882"/>
          </w:tcPr>
          <w:p>
            <w:pPr>
              <w:jc w:val="center"/>
            </w:pPr>
            <w:r/>
            <w:r>
              <w:rPr>
                <w:rFonts w:ascii="宋体" w:hAnsi="宋体" w:eastAsia="宋体"/>
                <w:b w:val="0"/>
                <w:sz w:val="21"/>
              </w:rPr>
              <w:t>±50mA</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各支路电压</w:t>
            </w:r>
          </w:p>
        </w:tc>
        <w:tc>
          <w:tcPr>
            <w:tcW w:type="dxa" w:w="2882"/>
          </w:tcPr>
          <w:p>
            <w:pPr>
              <w:jc w:val="center"/>
            </w:pPr>
            <w:r/>
            <w:r>
              <w:rPr>
                <w:rFonts w:ascii="宋体" w:hAnsi="宋体" w:eastAsia="宋体"/>
                <w:b w:val="0"/>
                <w:sz w:val="21"/>
              </w:rPr>
              <w:t>±100mV</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电源管理板温度</w:t>
            </w:r>
          </w:p>
        </w:tc>
        <w:tc>
          <w:tcPr>
            <w:tcW w:type="dxa" w:w="2882"/>
          </w:tcPr>
          <w:p>
            <w:pPr>
              <w:jc w:val="center"/>
            </w:pPr>
            <w:r/>
            <w:r>
              <w:rPr>
                <w:rFonts w:ascii="宋体" w:hAnsi="宋体" w:eastAsia="宋体"/>
                <w:b w:val="0"/>
                <w:sz w:val="21"/>
              </w:rPr>
              <w:t>±1°C</w:t>
            </w:r>
          </w:p>
        </w:tc>
        <w:tc>
          <w:tcPr>
            <w:tcW w:type="dxa" w:w="2882"/>
          </w:tcPr>
          <w:p>
            <w:pPr>
              <w:jc w:val="center"/>
            </w:pPr>
            <w:r/>
            <w:r>
              <w:rPr>
                <w:rFonts w:ascii="宋体" w:hAnsi="宋体" w:eastAsia="宋体"/>
                <w:b w:val="0"/>
                <w:sz w:val="21"/>
              </w:rPr>
              <w:t>1Hz</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（5）三级安全保护机制</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保护级别</w:t>
            </w:r>
          </w:p>
        </w:tc>
        <w:tc>
          <w:tcPr>
            <w:tcW w:type="dxa" w:w="2882"/>
            <w:shd w:val="clear" w:color="auto" w:fill="D9E2F3"/>
          </w:tcPr>
          <w:p>
            <w:pPr>
              <w:jc w:val="center"/>
            </w:pPr>
            <w:r/>
            <w:r>
              <w:rPr>
                <w:rFonts w:ascii="宋体" w:hAnsi="宋体" w:eastAsia="宋体"/>
                <w:b/>
                <w:sz w:val="21"/>
              </w:rPr>
              <w:t>触发条件</w:t>
            </w:r>
          </w:p>
        </w:tc>
        <w:tc>
          <w:tcPr>
            <w:tcW w:type="dxa" w:w="2882"/>
            <w:shd w:val="clear" w:color="auto" w:fill="D9E2F3"/>
          </w:tcPr>
          <w:p>
            <w:pPr>
              <w:jc w:val="center"/>
            </w:pPr>
            <w:r/>
            <w:r>
              <w:rPr>
                <w:rFonts w:ascii="宋体" w:hAnsi="宋体" w:eastAsia="宋体"/>
                <w:b/>
                <w:sz w:val="21"/>
              </w:rPr>
              <w:t>保护动作</w:t>
            </w:r>
          </w:p>
        </w:tc>
      </w:tr>
      <w:tr>
        <w:tc>
          <w:tcPr>
            <w:tcW w:type="dxa" w:w="2882"/>
          </w:tcPr>
          <w:p>
            <w:pPr>
              <w:jc w:val="center"/>
            </w:pPr>
            <w:r/>
            <w:r>
              <w:rPr>
                <w:rFonts w:ascii="宋体" w:hAnsi="宋体" w:eastAsia="宋体"/>
                <w:b w:val="0"/>
                <w:sz w:val="21"/>
              </w:rPr>
              <w:t>一级预警</w:t>
            </w:r>
          </w:p>
        </w:tc>
        <w:tc>
          <w:tcPr>
            <w:tcW w:type="dxa" w:w="2882"/>
          </w:tcPr>
          <w:p>
            <w:pPr>
              <w:jc w:val="center"/>
            </w:pPr>
            <w:r/>
            <w:r>
              <w:rPr>
                <w:rFonts w:ascii="宋体" w:hAnsi="宋体" w:eastAsia="宋体"/>
                <w:b w:val="0"/>
                <w:sz w:val="21"/>
              </w:rPr>
              <w:t>电量&lt;20% 或 电压接近低限</w:t>
            </w:r>
          </w:p>
        </w:tc>
        <w:tc>
          <w:tcPr>
            <w:tcW w:type="dxa" w:w="2882"/>
          </w:tcPr>
          <w:p>
            <w:pPr>
              <w:jc w:val="center"/>
            </w:pPr>
            <w:r/>
            <w:r>
              <w:rPr>
                <w:rFonts w:ascii="宋体" w:hAnsi="宋体" w:eastAsia="宋体"/>
                <w:b w:val="0"/>
                <w:sz w:val="21"/>
              </w:rPr>
              <w:t>云端推送预警，提醒准备返航</w:t>
            </w:r>
          </w:p>
        </w:tc>
      </w:tr>
      <w:tr>
        <w:tc>
          <w:tcPr>
            <w:tcW w:type="dxa" w:w="2882"/>
          </w:tcPr>
          <w:p>
            <w:pPr>
              <w:jc w:val="center"/>
            </w:pPr>
            <w:r/>
            <w:r>
              <w:rPr>
                <w:rFonts w:ascii="宋体" w:hAnsi="宋体" w:eastAsia="宋体"/>
                <w:b w:val="0"/>
                <w:sz w:val="21"/>
              </w:rPr>
              <w:t>二级告警</w:t>
            </w:r>
          </w:p>
        </w:tc>
        <w:tc>
          <w:tcPr>
            <w:tcW w:type="dxa" w:w="2882"/>
          </w:tcPr>
          <w:p>
            <w:pPr>
              <w:jc w:val="center"/>
            </w:pPr>
            <w:r/>
            <w:r>
              <w:rPr>
                <w:rFonts w:ascii="宋体" w:hAnsi="宋体" w:eastAsia="宋体"/>
                <w:b w:val="0"/>
                <w:sz w:val="21"/>
              </w:rPr>
              <w:t>电量&lt;10% 或 BMS板温度&gt;55°C</w:t>
            </w:r>
          </w:p>
        </w:tc>
        <w:tc>
          <w:tcPr>
            <w:tcW w:type="dxa" w:w="2882"/>
          </w:tcPr>
          <w:p>
            <w:pPr>
              <w:jc w:val="center"/>
            </w:pPr>
            <w:r/>
            <w:r>
              <w:rPr>
                <w:rFonts w:ascii="宋体" w:hAnsi="宋体" w:eastAsia="宋体"/>
                <w:b w:val="0"/>
                <w:sz w:val="21"/>
              </w:rPr>
              <w:t>本地声光告警，强制触发一键返航</w:t>
            </w:r>
          </w:p>
        </w:tc>
      </w:tr>
      <w:tr>
        <w:tc>
          <w:tcPr>
            <w:tcW w:type="dxa" w:w="2882"/>
          </w:tcPr>
          <w:p>
            <w:pPr>
              <w:jc w:val="center"/>
            </w:pPr>
            <w:r/>
            <w:r>
              <w:rPr>
                <w:rFonts w:ascii="宋体" w:hAnsi="宋体" w:eastAsia="宋体"/>
                <w:b w:val="0"/>
                <w:sz w:val="21"/>
              </w:rPr>
              <w:t>三级保护</w:t>
            </w:r>
          </w:p>
        </w:tc>
        <w:tc>
          <w:tcPr>
            <w:tcW w:type="dxa" w:w="2882"/>
          </w:tcPr>
          <w:p>
            <w:pPr>
              <w:jc w:val="center"/>
            </w:pPr>
            <w:r/>
            <w:r>
              <w:rPr>
                <w:rFonts w:ascii="宋体" w:hAnsi="宋体" w:eastAsia="宋体"/>
                <w:b w:val="0"/>
                <w:sz w:val="21"/>
              </w:rPr>
              <w:t>电压/电流严重超限 或 管理板温度&gt;70°C</w:t>
            </w:r>
          </w:p>
        </w:tc>
        <w:tc>
          <w:tcPr>
            <w:tcW w:type="dxa" w:w="2882"/>
          </w:tcPr>
          <w:p>
            <w:pPr>
              <w:jc w:val="center"/>
            </w:pPr>
            <w:r/>
            <w:r>
              <w:rPr>
                <w:rFonts w:ascii="宋体" w:hAnsi="宋体" w:eastAsia="宋体"/>
                <w:b w:val="0"/>
                <w:sz w:val="21"/>
              </w:rPr>
              <w:t>硬件独立保护回路立即切断供电</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（1）交互系统设计原则</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（2）触摸屏交互界面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屏幕尺寸</w:t>
            </w:r>
          </w:p>
        </w:tc>
        <w:tc>
          <w:tcPr>
            <w:tcW w:type="dxa" w:w="4323"/>
          </w:tcPr>
          <w:p>
            <w:pPr>
              <w:jc w:val="center"/>
            </w:pPr>
            <w:r/>
            <w:r>
              <w:rPr>
                <w:rFonts w:ascii="宋体" w:hAnsi="宋体" w:eastAsia="宋体"/>
                <w:b w:val="0"/>
                <w:sz w:val="21"/>
              </w:rPr>
              <w:t>16英寸工业电容触摸屏</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1920×1200</w:t>
            </w:r>
          </w:p>
        </w:tc>
      </w:tr>
      <w:tr>
        <w:tc>
          <w:tcPr>
            <w:tcW w:type="dxa" w:w="4323"/>
          </w:tcPr>
          <w:p>
            <w:pPr>
              <w:jc w:val="center"/>
            </w:pPr>
            <w:r/>
            <w:r>
              <w:rPr>
                <w:rFonts w:ascii="宋体" w:hAnsi="宋体" w:eastAsia="宋体"/>
                <w:b w:val="0"/>
                <w:sz w:val="21"/>
              </w:rPr>
              <w:t>亮度</w:t>
            </w:r>
          </w:p>
        </w:tc>
        <w:tc>
          <w:tcPr>
            <w:tcW w:type="dxa" w:w="4323"/>
          </w:tcPr>
          <w:p>
            <w:pPr>
              <w:jc w:val="center"/>
            </w:pPr>
            <w:r/>
            <w:r>
              <w:rPr>
                <w:rFonts w:ascii="宋体" w:hAnsi="宋体" w:eastAsia="宋体"/>
                <w:b w:val="0"/>
                <w:sz w:val="21"/>
              </w:rPr>
              <w:t>1000 cd/m²（阳光下可视）</w:t>
            </w:r>
          </w:p>
        </w:tc>
      </w:tr>
      <w:tr>
        <w:tc>
          <w:tcPr>
            <w:tcW w:type="dxa" w:w="4323"/>
          </w:tcPr>
          <w:p>
            <w:pPr>
              <w:jc w:val="center"/>
            </w:pPr>
            <w:r/>
            <w:r>
              <w:rPr>
                <w:rFonts w:ascii="宋体" w:hAnsi="宋体" w:eastAsia="宋体"/>
                <w:b w:val="0"/>
                <w:sz w:val="21"/>
              </w:rPr>
              <w:t>触控点数</w:t>
            </w:r>
          </w:p>
        </w:tc>
        <w:tc>
          <w:tcPr>
            <w:tcW w:type="dxa" w:w="4323"/>
          </w:tcPr>
          <w:p>
            <w:pPr>
              <w:jc w:val="center"/>
            </w:pPr>
            <w:r/>
            <w:r>
              <w:rPr>
                <w:rFonts w:ascii="宋体" w:hAnsi="宋体" w:eastAsia="宋体"/>
                <w:b w:val="0"/>
                <w:sz w:val="21"/>
              </w:rPr>
              <w:t>10点</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IP65（正面）</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-20°C ~ 60°C</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嵌入式面板安装</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（3）物理金属按钮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按钮</w:t>
            </w:r>
          </w:p>
        </w:tc>
        <w:tc>
          <w:tcPr>
            <w:tcW w:type="dxa" w:w="2161"/>
            <w:shd w:val="clear" w:color="auto" w:fill="D9E2F3"/>
          </w:tcPr>
          <w:p>
            <w:pPr>
              <w:jc w:val="center"/>
            </w:pPr>
            <w:r/>
            <w:r>
              <w:rPr>
                <w:rFonts w:ascii="宋体" w:hAnsi="宋体" w:eastAsia="宋体"/>
                <w:b/>
                <w:sz w:val="21"/>
              </w:rPr>
              <w:t>颜色</w:t>
            </w:r>
          </w:p>
        </w:tc>
        <w:tc>
          <w:tcPr>
            <w:tcW w:type="dxa" w:w="2161"/>
            <w:shd w:val="clear" w:color="auto" w:fill="D9E2F3"/>
          </w:tcPr>
          <w:p>
            <w:pPr>
              <w:jc w:val="center"/>
            </w:pPr>
            <w:r/>
            <w:r>
              <w:rPr>
                <w:rFonts w:ascii="宋体" w:hAnsi="宋体" w:eastAsia="宋体"/>
                <w:b/>
                <w:sz w:val="21"/>
              </w:rPr>
              <w:t>功能</w:t>
            </w:r>
          </w:p>
        </w:tc>
        <w:tc>
          <w:tcPr>
            <w:tcW w:type="dxa" w:w="2161"/>
            <w:shd w:val="clear" w:color="auto" w:fill="D9E2F3"/>
          </w:tcPr>
          <w:p>
            <w:pPr>
              <w:jc w:val="center"/>
            </w:pPr>
            <w:r/>
            <w:r>
              <w:rPr>
                <w:rFonts w:ascii="宋体" w:hAnsi="宋体" w:eastAsia="宋体"/>
                <w:b/>
                <w:sz w:val="21"/>
              </w:rPr>
              <w:t>响应时间</w:t>
            </w:r>
          </w:p>
        </w:tc>
      </w:tr>
      <w:tr>
        <w:tc>
          <w:tcPr>
            <w:tcW w:type="dxa" w:w="2161"/>
          </w:tcPr>
          <w:p>
            <w:pPr>
              <w:jc w:val="center"/>
            </w:pPr>
            <w:r/>
            <w:r>
              <w:rPr>
                <w:rFonts w:ascii="宋体" w:hAnsi="宋体" w:eastAsia="宋体"/>
                <w:b w:val="0"/>
                <w:sz w:val="21"/>
              </w:rPr>
              <w:t>急停</w:t>
            </w:r>
          </w:p>
        </w:tc>
        <w:tc>
          <w:tcPr>
            <w:tcW w:type="dxa" w:w="2161"/>
          </w:tcPr>
          <w:p>
            <w:pPr>
              <w:jc w:val="center"/>
            </w:pPr>
            <w:r/>
            <w:r>
              <w:rPr>
                <w:rFonts w:ascii="宋体" w:hAnsi="宋体" w:eastAsia="宋体"/>
                <w:b w:val="0"/>
                <w:sz w:val="21"/>
              </w:rPr>
              <w:t>红色</w:t>
            </w:r>
          </w:p>
        </w:tc>
        <w:tc>
          <w:tcPr>
            <w:tcW w:type="dxa" w:w="2161"/>
          </w:tcPr>
          <w:p>
            <w:pPr>
              <w:jc w:val="center"/>
            </w:pPr>
            <w:r/>
            <w:r>
              <w:rPr>
                <w:rFonts w:ascii="宋体" w:hAnsi="宋体" w:eastAsia="宋体"/>
                <w:b w:val="0"/>
                <w:sz w:val="21"/>
              </w:rPr>
              <w:t>触发立即断电停车</w:t>
            </w:r>
          </w:p>
        </w:tc>
        <w:tc>
          <w:tcPr>
            <w:tcW w:type="dxa" w:w="2161"/>
          </w:tcPr>
          <w:p>
            <w:pPr>
              <w:jc w:val="center"/>
            </w:pPr>
            <w:r/>
            <w:r>
              <w:rPr>
                <w:rFonts w:ascii="宋体" w:hAnsi="宋体" w:eastAsia="宋体"/>
                <w:b w:val="0"/>
                <w:sz w:val="21"/>
              </w:rPr>
              <w:t>&lt; 50ms</w:t>
            </w:r>
          </w:p>
        </w:tc>
      </w:tr>
      <w:tr>
        <w:tc>
          <w:tcPr>
            <w:tcW w:type="dxa" w:w="2161"/>
          </w:tcPr>
          <w:p>
            <w:pPr>
              <w:jc w:val="center"/>
            </w:pPr>
            <w:r/>
            <w:r>
              <w:rPr>
                <w:rFonts w:ascii="宋体" w:hAnsi="宋体" w:eastAsia="宋体"/>
                <w:b w:val="0"/>
                <w:sz w:val="21"/>
              </w:rPr>
              <w:t>启动</w:t>
            </w:r>
          </w:p>
        </w:tc>
        <w:tc>
          <w:tcPr>
            <w:tcW w:type="dxa" w:w="2161"/>
          </w:tcPr>
          <w:p>
            <w:pPr>
              <w:jc w:val="center"/>
            </w:pPr>
            <w:r/>
            <w:r>
              <w:rPr>
                <w:rFonts w:ascii="宋体" w:hAnsi="宋体" w:eastAsia="宋体"/>
                <w:b w:val="0"/>
                <w:sz w:val="21"/>
              </w:rPr>
              <w:t>绿色</w:t>
            </w:r>
          </w:p>
        </w:tc>
        <w:tc>
          <w:tcPr>
            <w:tcW w:type="dxa" w:w="2161"/>
          </w:tcPr>
          <w:p>
            <w:pPr>
              <w:jc w:val="center"/>
            </w:pPr>
            <w:r/>
            <w:r>
              <w:rPr>
                <w:rFonts w:ascii="宋体" w:hAnsi="宋体" w:eastAsia="宋体"/>
                <w:b w:val="0"/>
                <w:sz w:val="21"/>
              </w:rPr>
              <w:t>启动系统开始作业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停止</w:t>
            </w:r>
          </w:p>
        </w:tc>
        <w:tc>
          <w:tcPr>
            <w:tcW w:type="dxa" w:w="2161"/>
          </w:tcPr>
          <w:p>
            <w:pPr>
              <w:jc w:val="center"/>
            </w:pPr>
            <w:r/>
            <w:r>
              <w:rPr>
                <w:rFonts w:ascii="宋体" w:hAnsi="宋体" w:eastAsia="宋体"/>
                <w:b w:val="0"/>
                <w:sz w:val="21"/>
              </w:rPr>
              <w:t>黄色</w:t>
            </w:r>
          </w:p>
        </w:tc>
        <w:tc>
          <w:tcPr>
            <w:tcW w:type="dxa" w:w="2161"/>
          </w:tcPr>
          <w:p>
            <w:pPr>
              <w:jc w:val="center"/>
            </w:pPr>
            <w:r/>
            <w:r>
              <w:rPr>
                <w:rFonts w:ascii="宋体" w:hAnsi="宋体" w:eastAsia="宋体"/>
                <w:b w:val="0"/>
                <w:sz w:val="21"/>
              </w:rPr>
              <w:t>正常停止作业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返航</w:t>
            </w:r>
          </w:p>
        </w:tc>
        <w:tc>
          <w:tcPr>
            <w:tcW w:type="dxa" w:w="2161"/>
          </w:tcPr>
          <w:p>
            <w:pPr>
              <w:jc w:val="center"/>
            </w:pPr>
            <w:r/>
            <w:r>
              <w:rPr>
                <w:rFonts w:ascii="宋体" w:hAnsi="宋体" w:eastAsia="宋体"/>
                <w:b w:val="0"/>
                <w:sz w:val="21"/>
              </w:rPr>
              <w:t>蓝色</w:t>
            </w:r>
          </w:p>
        </w:tc>
        <w:tc>
          <w:tcPr>
            <w:tcW w:type="dxa" w:w="2161"/>
          </w:tcPr>
          <w:p>
            <w:pPr>
              <w:jc w:val="center"/>
            </w:pPr>
            <w:r/>
            <w:r>
              <w:rPr>
                <w:rFonts w:ascii="宋体" w:hAnsi="宋体" w:eastAsia="宋体"/>
                <w:b w:val="0"/>
                <w:sz w:val="21"/>
              </w:rPr>
              <w:t>触发定点返航</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静音</w:t>
            </w:r>
          </w:p>
        </w:tc>
        <w:tc>
          <w:tcPr>
            <w:tcW w:type="dxa" w:w="2161"/>
          </w:tcPr>
          <w:p>
            <w:pPr>
              <w:jc w:val="center"/>
            </w:pPr>
            <w:r/>
            <w:r>
              <w:rPr>
                <w:rFonts w:ascii="宋体" w:hAnsi="宋体" w:eastAsia="宋体"/>
                <w:b w:val="0"/>
                <w:sz w:val="21"/>
              </w:rPr>
              <w:t>黑色</w:t>
            </w:r>
          </w:p>
        </w:tc>
        <w:tc>
          <w:tcPr>
            <w:tcW w:type="dxa" w:w="2161"/>
          </w:tcPr>
          <w:p>
            <w:pPr>
              <w:jc w:val="center"/>
            </w:pPr>
            <w:r/>
            <w:r>
              <w:rPr>
                <w:rFonts w:ascii="宋体" w:hAnsi="宋体" w:eastAsia="宋体"/>
                <w:b w:val="0"/>
                <w:sz w:val="21"/>
              </w:rPr>
              <w:t>静音当前报警声</w:t>
            </w:r>
          </w:p>
        </w:tc>
        <w:tc>
          <w:tcPr>
            <w:tcW w:type="dxa" w:w="2161"/>
          </w:tcPr>
          <w:p>
            <w:pPr>
              <w:jc w:val="center"/>
            </w:pPr>
            <w:r/>
            <w:r>
              <w:rPr>
                <w:rFonts w:ascii="宋体" w:hAnsi="宋体" w:eastAsia="宋体"/>
                <w:b w:val="0"/>
                <w:sz w:val="21"/>
              </w:rPr>
              <w:t>—</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（4）无线遥控器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遥控距离</w:t>
            </w:r>
          </w:p>
        </w:tc>
        <w:tc>
          <w:tcPr>
            <w:tcW w:type="dxa" w:w="4323"/>
          </w:tcPr>
          <w:p>
            <w:pPr>
              <w:jc w:val="center"/>
            </w:pPr>
            <w:r/>
            <w:r>
              <w:rPr>
                <w:rFonts w:ascii="宋体" w:hAnsi="宋体" w:eastAsia="宋体"/>
                <w:b w:val="0"/>
                <w:sz w:val="21"/>
              </w:rPr>
              <w:t>空旷场地≥500m</w:t>
            </w:r>
          </w:p>
        </w:tc>
      </w:tr>
      <w:tr>
        <w:tc>
          <w:tcPr>
            <w:tcW w:type="dxa" w:w="4323"/>
          </w:tcPr>
          <w:p>
            <w:pPr>
              <w:jc w:val="center"/>
            </w:pPr>
            <w:r/>
            <w:r>
              <w:rPr>
                <w:rFonts w:ascii="宋体" w:hAnsi="宋体" w:eastAsia="宋体"/>
                <w:b w:val="0"/>
                <w:sz w:val="21"/>
              </w:rPr>
              <w:t>控制通道</w:t>
            </w:r>
          </w:p>
        </w:tc>
        <w:tc>
          <w:tcPr>
            <w:tcW w:type="dxa" w:w="4323"/>
          </w:tcPr>
          <w:p>
            <w:pPr>
              <w:jc w:val="center"/>
            </w:pPr>
            <w:r/>
            <w:r>
              <w:rPr>
                <w:rFonts w:ascii="宋体" w:hAnsi="宋体" w:eastAsia="宋体"/>
                <w:b w:val="0"/>
                <w:sz w:val="21"/>
              </w:rPr>
              <w:t>6通道（启停/速度±/返航/急停/静音）</w:t>
            </w:r>
          </w:p>
        </w:tc>
      </w:tr>
      <w:tr>
        <w:tc>
          <w:tcPr>
            <w:tcW w:type="dxa" w:w="4323"/>
          </w:tcPr>
          <w:p>
            <w:pPr>
              <w:jc w:val="center"/>
            </w:pPr>
            <w:r/>
            <w:r>
              <w:rPr>
                <w:rFonts w:ascii="宋体" w:hAnsi="宋体" w:eastAsia="宋体"/>
                <w:b w:val="0"/>
                <w:sz w:val="21"/>
              </w:rPr>
              <w:t>通信频率</w:t>
            </w:r>
          </w:p>
        </w:tc>
        <w:tc>
          <w:tcPr>
            <w:tcW w:type="dxa" w:w="4323"/>
          </w:tcPr>
          <w:p>
            <w:pPr>
              <w:jc w:val="center"/>
            </w:pPr>
            <w:r/>
            <w:r>
              <w:rPr>
                <w:rFonts w:ascii="宋体" w:hAnsi="宋体" w:eastAsia="宋体"/>
                <w:b w:val="0"/>
                <w:sz w:val="21"/>
              </w:rPr>
              <w:t>2.4GHz跳频扩频（FHSS）</w:t>
            </w:r>
          </w:p>
        </w:tc>
      </w:tr>
      <w:tr>
        <w:tc>
          <w:tcPr>
            <w:tcW w:type="dxa" w:w="4323"/>
          </w:tcPr>
          <w:p>
            <w:pPr>
              <w:jc w:val="center"/>
            </w:pPr>
            <w:r/>
            <w:r>
              <w:rPr>
                <w:rFonts w:ascii="宋体" w:hAnsi="宋体" w:eastAsia="宋体"/>
                <w:b w:val="0"/>
                <w:sz w:val="21"/>
              </w:rPr>
              <w:t>加密方式</w:t>
            </w:r>
          </w:p>
        </w:tc>
        <w:tc>
          <w:tcPr>
            <w:tcW w:type="dxa" w:w="4323"/>
          </w:tcPr>
          <w:p>
            <w:pPr>
              <w:jc w:val="center"/>
            </w:pPr>
            <w:r/>
            <w:r>
              <w:rPr>
                <w:rFonts w:ascii="宋体" w:hAnsi="宋体" w:eastAsia="宋体"/>
                <w:b w:val="0"/>
                <w:sz w:val="21"/>
              </w:rPr>
              <w:t>滚动码加密（防复制）</w:t>
            </w:r>
          </w:p>
        </w:tc>
      </w:tr>
      <w:tr>
        <w:tc>
          <w:tcPr>
            <w:tcW w:type="dxa" w:w="4323"/>
          </w:tcPr>
          <w:p>
            <w:pPr>
              <w:jc w:val="center"/>
            </w:pPr>
            <w:r/>
            <w:r>
              <w:rPr>
                <w:rFonts w:ascii="宋体" w:hAnsi="宋体" w:eastAsia="宋体"/>
                <w:b w:val="0"/>
                <w:sz w:val="21"/>
              </w:rPr>
              <w:t>显示屏</w:t>
            </w:r>
          </w:p>
        </w:tc>
        <w:tc>
          <w:tcPr>
            <w:tcW w:type="dxa" w:w="4323"/>
          </w:tcPr>
          <w:p>
            <w:pPr>
              <w:jc w:val="center"/>
            </w:pPr>
            <w:r/>
            <w:r>
              <w:rPr>
                <w:rFonts w:ascii="宋体" w:hAnsi="宋体" w:eastAsia="宋体"/>
                <w:b w:val="0"/>
                <w:sz w:val="21"/>
              </w:rPr>
              <w:t>1.3英寸OLED（速度/电量/信号）</w:t>
            </w:r>
          </w:p>
        </w:tc>
      </w:tr>
      <w:tr>
        <w:tc>
          <w:tcPr>
            <w:tcW w:type="dxa" w:w="4323"/>
          </w:tcPr>
          <w:p>
            <w:pPr>
              <w:jc w:val="center"/>
            </w:pPr>
            <w:r/>
            <w:r>
              <w:rPr>
                <w:rFonts w:ascii="宋体" w:hAnsi="宋体" w:eastAsia="宋体"/>
                <w:b w:val="0"/>
                <w:sz w:val="21"/>
              </w:rPr>
              <w:t>电池续航</w:t>
            </w:r>
          </w:p>
        </w:tc>
        <w:tc>
          <w:tcPr>
            <w:tcW w:type="dxa" w:w="4323"/>
          </w:tcPr>
          <w:p>
            <w:pPr>
              <w:jc w:val="center"/>
            </w:pPr>
            <w:r/>
            <w:r>
              <w:rPr>
                <w:rFonts w:ascii="宋体" w:hAnsi="宋体" w:eastAsia="宋体"/>
                <w:b w:val="0"/>
                <w:sz w:val="21"/>
              </w:rPr>
              <w:t>≥8小时</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IP66</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级安全保护机制保障了供电安全。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t>### 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（1）设计背景与核心挑战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（2）三层软件架构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（3）边缘计算层核心能力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边缘计算层承载系统全部实时性功能，是软件系统的核心：</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核心能力</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多传感器协同采集控制</w:t>
            </w:r>
          </w:p>
        </w:tc>
        <w:tc>
          <w:tcPr>
            <w:tcW w:type="dxa" w:w="4323"/>
          </w:tcPr>
          <w:p>
            <w:pPr>
              <w:jc w:val="center"/>
            </w:pPr>
            <w:r/>
            <w:r>
              <w:rPr>
                <w:rFonts w:ascii="宋体" w:hAnsi="宋体" w:eastAsia="宋体"/>
                <w:b w:val="0"/>
                <w:sz w:val="21"/>
              </w:rPr>
              <w:t>统一帧触发、Frame ID管理、里程精确绑定、三码对齐</w:t>
            </w:r>
          </w:p>
        </w:tc>
      </w:tr>
      <w:tr>
        <w:tc>
          <w:tcPr>
            <w:tcW w:type="dxa" w:w="4323"/>
          </w:tcPr>
          <w:p>
            <w:pPr>
              <w:jc w:val="center"/>
            </w:pPr>
            <w:r/>
            <w:r>
              <w:rPr>
                <w:rFonts w:ascii="宋体" w:hAnsi="宋体" w:eastAsia="宋体"/>
                <w:b w:val="0"/>
                <w:sz w:val="21"/>
              </w:rPr>
              <w:t>实时AI推理引擎</w:t>
            </w:r>
          </w:p>
        </w:tc>
        <w:tc>
          <w:tcPr>
            <w:tcW w:type="dxa" w:w="4323"/>
          </w:tcPr>
          <w:p>
            <w:pPr>
              <w:jc w:val="center"/>
            </w:pPr>
            <w:r/>
            <w:r>
              <w:rPr>
                <w:rFonts w:ascii="宋体" w:hAnsi="宋体" w:eastAsia="宋体"/>
                <w:b w:val="0"/>
                <w:sz w:val="21"/>
              </w:rPr>
              <w:t>YOLOv8目标检测/语义分割，TensorRT INT8加速，≤25ms/帧</w:t>
            </w:r>
          </w:p>
        </w:tc>
      </w:tr>
      <w:tr>
        <w:tc>
          <w:tcPr>
            <w:tcW w:type="dxa" w:w="4323"/>
          </w:tcPr>
          <w:p>
            <w:pPr>
              <w:jc w:val="center"/>
            </w:pPr>
            <w:r/>
            <w:r>
              <w:rPr>
                <w:rFonts w:ascii="宋体" w:hAnsi="宋体" w:eastAsia="宋体"/>
                <w:b w:val="0"/>
                <w:sz w:val="21"/>
              </w:rPr>
              <w:t>三级融合判定流水线</w:t>
            </w:r>
          </w:p>
        </w:tc>
        <w:tc>
          <w:tcPr>
            <w:tcW w:type="dxa" w:w="4323"/>
          </w:tcPr>
          <w:p>
            <w:pPr>
              <w:jc w:val="center"/>
            </w:pPr>
            <w:r/>
            <w:r>
              <w:rPr>
                <w:rFonts w:ascii="宋体" w:hAnsi="宋体" w:eastAsia="宋体"/>
                <w:b w:val="0"/>
                <w:sz w:val="21"/>
              </w:rPr>
              <w:t>时间对齐→空间关联→判级融合，全流程≤10ms</w:t>
            </w:r>
          </w:p>
        </w:tc>
      </w:tr>
      <w:tr>
        <w:tc>
          <w:tcPr>
            <w:tcW w:type="dxa" w:w="4323"/>
          </w:tcPr>
          <w:p>
            <w:pPr>
              <w:jc w:val="center"/>
            </w:pPr>
            <w:r/>
            <w:r>
              <w:rPr>
                <w:rFonts w:ascii="宋体" w:hAnsi="宋体" w:eastAsia="宋体"/>
                <w:b w:val="0"/>
                <w:sz w:val="21"/>
              </w:rPr>
              <w:t>边缘存储与断网保障</w:t>
            </w:r>
          </w:p>
        </w:tc>
        <w:tc>
          <w:tcPr>
            <w:tcW w:type="dxa" w:w="4323"/>
          </w:tcPr>
          <w:p>
            <w:pPr>
              <w:jc w:val="center"/>
            </w:pPr>
            <w:r/>
            <w:r>
              <w:rPr>
                <w:rFonts w:ascii="宋体" w:hAnsi="宋体" w:eastAsia="宋体"/>
                <w:b w:val="0"/>
                <w:sz w:val="21"/>
              </w:rPr>
              <w:t>检测数据实时写入本地SSD，网络中断不丢数</w:t>
            </w:r>
          </w:p>
        </w:tc>
      </w:tr>
      <w:tr>
        <w:tc>
          <w:tcPr>
            <w:tcW w:type="dxa" w:w="4323"/>
          </w:tcPr>
          <w:p>
            <w:pPr>
              <w:jc w:val="center"/>
            </w:pPr>
            <w:r/>
            <w:r>
              <w:rPr>
                <w:rFonts w:ascii="宋体" w:hAnsi="宋体" w:eastAsia="宋体"/>
                <w:b w:val="0"/>
                <w:sz w:val="21"/>
              </w:rPr>
              <w:t>秒级报警输出</w:t>
            </w:r>
          </w:p>
        </w:tc>
        <w:tc>
          <w:tcPr>
            <w:tcW w:type="dxa" w:w="4323"/>
          </w:tcPr>
          <w:p>
            <w:pPr>
              <w:jc w:val="center"/>
            </w:pPr>
            <w:r/>
            <w:r>
              <w:rPr>
                <w:rFonts w:ascii="宋体" w:hAnsi="宋体" w:eastAsia="宋体"/>
                <w:b w:val="0"/>
                <w:sz w:val="21"/>
              </w:rPr>
              <w:t>缺陷判定后立即触发本地声光报警和云端推送</w:t>
            </w:r>
          </w:p>
        </w:tc>
      </w:tr>
      <w:tr>
        <w:tc>
          <w:tcPr>
            <w:tcW w:type="dxa" w:w="4323"/>
          </w:tcPr>
          <w:p>
            <w:pPr>
              <w:jc w:val="center"/>
            </w:pPr>
            <w:r/>
            <w:r>
              <w:rPr>
                <w:rFonts w:ascii="宋体" w:hAnsi="宋体" w:eastAsia="宋体"/>
                <w:b w:val="0"/>
                <w:sz w:val="21"/>
              </w:rPr>
              <w:t>任务自主控制</w:t>
            </w:r>
          </w:p>
        </w:tc>
        <w:tc>
          <w:tcPr>
            <w:tcW w:type="dxa" w:w="4323"/>
          </w:tcPr>
          <w:p>
            <w:pPr>
              <w:jc w:val="center"/>
            </w:pPr>
            <w:r/>
            <w:r>
              <w:rPr>
                <w:rFonts w:ascii="宋体" w:hAnsi="宋体" w:eastAsia="宋体"/>
                <w:b w:val="0"/>
                <w:sz w:val="21"/>
              </w:rPr>
              <w:t>一键启停/定速巡航/定点返航/里程到达自动返航</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（4）软件系统关键性能指标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指标</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单帧端到端处理延迟</w:t>
            </w:r>
          </w:p>
        </w:tc>
        <w:tc>
          <w:tcPr>
            <w:tcW w:type="dxa" w:w="4323"/>
          </w:tcPr>
          <w:p>
            <w:pPr>
              <w:jc w:val="center"/>
            </w:pPr>
            <w:r/>
            <w:r>
              <w:rPr>
                <w:rFonts w:ascii="宋体" w:hAnsi="宋体" w:eastAsia="宋体"/>
                <w:b w:val="0"/>
                <w:sz w:val="21"/>
              </w:rPr>
              <w:t>≤25ms（采集→融合→输出）</w:t>
            </w:r>
          </w:p>
        </w:tc>
      </w:tr>
      <w:tr>
        <w:tc>
          <w:tcPr>
            <w:tcW w:type="dxa" w:w="4323"/>
          </w:tcPr>
          <w:p>
            <w:pPr>
              <w:jc w:val="center"/>
            </w:pPr>
            <w:r/>
            <w:r>
              <w:rPr>
                <w:rFonts w:ascii="宋体" w:hAnsi="宋体" w:eastAsia="宋体"/>
                <w:b w:val="0"/>
                <w:sz w:val="21"/>
              </w:rPr>
              <w:t>AI推理帧率</w:t>
            </w:r>
          </w:p>
        </w:tc>
        <w:tc>
          <w:tcPr>
            <w:tcW w:type="dxa" w:w="4323"/>
          </w:tcPr>
          <w:p>
            <w:pPr>
              <w:jc w:val="center"/>
            </w:pPr>
            <w:r/>
            <w:r>
              <w:rPr>
                <w:rFonts w:ascii="宋体" w:hAnsi="宋体" w:eastAsia="宋体"/>
                <w:b w:val="0"/>
                <w:sz w:val="21"/>
              </w:rPr>
              <w:t>25fps（实际工作）/ 40fps（理论峰值）</w:t>
            </w:r>
          </w:p>
        </w:tc>
      </w:tr>
      <w:tr>
        <w:tc>
          <w:tcPr>
            <w:tcW w:type="dxa" w:w="4323"/>
          </w:tcPr>
          <w:p>
            <w:pPr>
              <w:jc w:val="center"/>
            </w:pPr>
            <w:r/>
            <w:r>
              <w:rPr>
                <w:rFonts w:ascii="宋体" w:hAnsi="宋体" w:eastAsia="宋体"/>
                <w:b w:val="0"/>
                <w:sz w:val="21"/>
              </w:rPr>
              <w:t>融合流水线处理延迟</w:t>
            </w:r>
          </w:p>
        </w:tc>
        <w:tc>
          <w:tcPr>
            <w:tcW w:type="dxa" w:w="4323"/>
          </w:tcPr>
          <w:p>
            <w:pPr>
              <w:jc w:val="center"/>
            </w:pPr>
            <w:r/>
            <w:r>
              <w:rPr>
                <w:rFonts w:ascii="宋体" w:hAnsi="宋体" w:eastAsia="宋体"/>
                <w:b w:val="0"/>
                <w:sz w:val="21"/>
              </w:rPr>
              <w:t>≤10ms</w:t>
            </w:r>
          </w:p>
        </w:tc>
      </w:tr>
      <w:tr>
        <w:tc>
          <w:tcPr>
            <w:tcW w:type="dxa" w:w="4323"/>
          </w:tcPr>
          <w:p>
            <w:pPr>
              <w:jc w:val="center"/>
            </w:pPr>
            <w:r/>
            <w:r>
              <w:rPr>
                <w:rFonts w:ascii="宋体" w:hAnsi="宋体" w:eastAsia="宋体"/>
                <w:b w:val="0"/>
                <w:sz w:val="21"/>
              </w:rPr>
              <w:t>系统可用性</w:t>
            </w:r>
          </w:p>
        </w:tc>
        <w:tc>
          <w:tcPr>
            <w:tcW w:type="dxa" w:w="4323"/>
          </w:tcPr>
          <w:p>
            <w:pPr>
              <w:jc w:val="center"/>
            </w:pPr>
            <w:r/>
            <w:r>
              <w:rPr>
                <w:rFonts w:ascii="宋体" w:hAnsi="宋体" w:eastAsia="宋体"/>
                <w:b w:val="0"/>
                <w:sz w:val="21"/>
              </w:rPr>
              <w:t>≥99.9%</w:t>
            </w:r>
          </w:p>
        </w:tc>
      </w:tr>
      <w:tr>
        <w:tc>
          <w:tcPr>
            <w:tcW w:type="dxa" w:w="4323"/>
          </w:tcPr>
          <w:p>
            <w:pPr>
              <w:jc w:val="center"/>
            </w:pPr>
            <w:r/>
            <w:r>
              <w:rPr>
                <w:rFonts w:ascii="宋体" w:hAnsi="宋体" w:eastAsia="宋体"/>
                <w:b w:val="0"/>
                <w:sz w:val="21"/>
              </w:rPr>
              <w:t>最大并发融合通道</w:t>
            </w:r>
          </w:p>
        </w:tc>
        <w:tc>
          <w:tcPr>
            <w:tcW w:type="dxa" w:w="4323"/>
          </w:tcPr>
          <w:p>
            <w:pPr>
              <w:jc w:val="center"/>
            </w:pPr>
            <w:r/>
            <w:r>
              <w:rPr>
                <w:rFonts w:ascii="宋体" w:hAnsi="宋体" w:eastAsia="宋体"/>
                <w:b w:val="0"/>
                <w:sz w:val="21"/>
              </w:rPr>
              <w:t>8路（6相机+2激光并行）</w:t>
            </w:r>
          </w:p>
        </w:tc>
      </w:tr>
      <w:tr>
        <w:tc>
          <w:tcPr>
            <w:tcW w:type="dxa" w:w="4323"/>
          </w:tcPr>
          <w:p>
            <w:pPr>
              <w:jc w:val="center"/>
            </w:pPr>
            <w:r/>
            <w:r>
              <w:rPr>
                <w:rFonts w:ascii="宋体" w:hAnsi="宋体" w:eastAsia="宋体"/>
                <w:b w:val="0"/>
                <w:sz w:val="21"/>
              </w:rPr>
              <w:t>滑动窗口数据缓存占用</w:t>
            </w:r>
          </w:p>
        </w:tc>
        <w:tc>
          <w:tcPr>
            <w:tcW w:type="dxa" w:w="4323"/>
          </w:tcPr>
          <w:p>
            <w:pPr>
              <w:jc w:val="center"/>
            </w:pPr>
            <w:r/>
            <w:r>
              <w:rPr>
                <w:rFonts w:ascii="宋体" w:hAnsi="宋体" w:eastAsia="宋体"/>
                <w:b w:val="0"/>
                <w:sz w:val="21"/>
              </w:rPr>
              <w:t>≤8GB</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数据采集与同步控制</w:t>
      </w:r>
    </w:p>
    <w:p>
      <w:pPr>
        <w:spacing w:before="0" w:after="120" w:line="360" w:lineRule="auto"/>
        <w:ind w:firstLine="420"/>
        <w:jc w:val="both"/>
      </w:pPr>
      <w:r>
        <w:rPr>
          <w:rFonts w:ascii="宋体" w:hAnsi="宋体" w:eastAsia="宋体"/>
          <w:b w:val="0"/>
          <w:sz w:val="24"/>
        </w:rPr>
        <w:t>### 4.2 数据采集与同步控制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（1）帧驱动型统一触发采集机制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（2）Frame ID与里程精确绑定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ID是贯穿整个系统的核心索引单元，是多传感器数据融合的纽带。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K = L_standard / N_encoder</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标定后，任意Frame ID对应的实际里程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（3）三码对齐机制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对齐要素</w:t>
            </w:r>
          </w:p>
        </w:tc>
        <w:tc>
          <w:tcPr>
            <w:tcW w:type="dxa" w:w="2161"/>
            <w:shd w:val="clear" w:color="auto" w:fill="D9E2F3"/>
          </w:tcPr>
          <w:p>
            <w:pPr>
              <w:jc w:val="center"/>
            </w:pPr>
            <w:r/>
            <w:r>
              <w:rPr>
                <w:rFonts w:ascii="宋体" w:hAnsi="宋体" w:eastAsia="宋体"/>
                <w:b/>
                <w:sz w:val="21"/>
              </w:rPr>
              <w:t>定义</w:t>
            </w:r>
          </w:p>
        </w:tc>
        <w:tc>
          <w:tcPr>
            <w:tcW w:type="dxa" w:w="2161"/>
            <w:shd w:val="clear" w:color="auto" w:fill="D9E2F3"/>
          </w:tcPr>
          <w:p>
            <w:pPr>
              <w:jc w:val="center"/>
            </w:pPr>
            <w:r/>
            <w:r>
              <w:rPr>
                <w:rFonts w:ascii="宋体" w:hAnsi="宋体" w:eastAsia="宋体"/>
                <w:b/>
                <w:sz w:val="21"/>
              </w:rPr>
              <w:t>精度</w:t>
            </w:r>
          </w:p>
        </w:tc>
        <w:tc>
          <w:tcPr>
            <w:tcW w:type="dxa" w:w="2161"/>
            <w:shd w:val="clear" w:color="auto" w:fill="D9E2F3"/>
          </w:tcPr>
          <w:p>
            <w:pPr>
              <w:jc w:val="center"/>
            </w:pPr>
            <w:r/>
            <w:r>
              <w:rPr>
                <w:rFonts w:ascii="宋体" w:hAnsi="宋体" w:eastAsia="宋体"/>
                <w:b/>
                <w:sz w:val="21"/>
              </w:rPr>
              <w:t>数据来源</w:t>
            </w:r>
          </w:p>
        </w:tc>
      </w:tr>
      <w:tr>
        <w:tc>
          <w:tcPr>
            <w:tcW w:type="dxa" w:w="2161"/>
          </w:tcPr>
          <w:p>
            <w:pPr>
              <w:jc w:val="center"/>
            </w:pPr>
            <w:r/>
            <w:r>
              <w:rPr>
                <w:rFonts w:ascii="宋体" w:hAnsi="宋体" w:eastAsia="宋体"/>
                <w:b w:val="0"/>
                <w:sz w:val="21"/>
              </w:rPr>
              <w:t>Frame ID</w:t>
            </w:r>
          </w:p>
        </w:tc>
        <w:tc>
          <w:tcPr>
            <w:tcW w:type="dxa" w:w="2161"/>
          </w:tcPr>
          <w:p>
            <w:pPr>
              <w:jc w:val="center"/>
            </w:pPr>
            <w:r/>
            <w:r>
              <w:rPr>
                <w:rFonts w:ascii="宋体" w:hAnsi="宋体" w:eastAsia="宋体"/>
                <w:b w:val="0"/>
                <w:sz w:val="21"/>
              </w:rPr>
              <w:t>全局唯一递增编号，每触发一次采集递增一次</w:t>
            </w:r>
          </w:p>
        </w:tc>
        <w:tc>
          <w:tcPr>
            <w:tcW w:type="dxa" w:w="2161"/>
          </w:tcPr>
          <w:p>
            <w:pPr>
              <w:jc w:val="center"/>
            </w:pPr>
            <w:r/>
            <w:r>
              <w:rPr>
                <w:rFonts w:ascii="宋体" w:hAnsi="宋体" w:eastAsia="宋体"/>
                <w:b w:val="0"/>
                <w:sz w:val="21"/>
              </w:rPr>
              <w:t>每帧唯一，不重复</w:t>
            </w:r>
          </w:p>
        </w:tc>
        <w:tc>
          <w:tcPr>
            <w:tcW w:type="dxa" w:w="2161"/>
          </w:tcPr>
          <w:p>
            <w:pPr>
              <w:jc w:val="center"/>
            </w:pPr>
            <w:r/>
            <w:r>
              <w:rPr>
                <w:rFonts w:ascii="宋体" w:hAnsi="宋体" w:eastAsia="宋体"/>
                <w:b w:val="0"/>
                <w:sz w:val="21"/>
              </w:rPr>
              <w:t>工控机本地计数器（64位）</w:t>
            </w:r>
          </w:p>
        </w:tc>
      </w:tr>
      <w:tr>
        <w:tc>
          <w:tcPr>
            <w:tcW w:type="dxa" w:w="2161"/>
          </w:tcPr>
          <w:p>
            <w:pPr>
              <w:jc w:val="center"/>
            </w:pPr>
            <w:r/>
            <w:r>
              <w:rPr>
                <w:rFonts w:ascii="宋体" w:hAnsi="宋体" w:eastAsia="宋体"/>
                <w:b w:val="0"/>
                <w:sz w:val="21"/>
              </w:rPr>
              <w:t>里程坐标</w:t>
            </w:r>
          </w:p>
        </w:tc>
        <w:tc>
          <w:tcPr>
            <w:tcW w:type="dxa" w:w="2161"/>
          </w:tcPr>
          <w:p>
            <w:pPr>
              <w:jc w:val="center"/>
            </w:pPr>
            <w:r/>
            <w:r>
              <w:rPr>
                <w:rFonts w:ascii="宋体" w:hAnsi="宋体" w:eastAsia="宋体"/>
                <w:b w:val="0"/>
                <w:sz w:val="21"/>
              </w:rPr>
              <w:t>Frame ID对应的机器人实际行走距离（mm）</w:t>
            </w:r>
          </w:p>
        </w:tc>
        <w:tc>
          <w:tcPr>
            <w:tcW w:type="dxa" w:w="2161"/>
          </w:tcPr>
          <w:p>
            <w:pPr>
              <w:jc w:val="center"/>
            </w:pPr>
            <w:r/>
            <w:r>
              <w:rPr>
                <w:rFonts w:ascii="宋体" w:hAnsi="宋体" w:eastAsia="宋体"/>
                <w:b w:val="0"/>
                <w:sz w:val="21"/>
              </w:rPr>
              <w:t>±5mm（经轮端标定）</w:t>
            </w:r>
          </w:p>
        </w:tc>
        <w:tc>
          <w:tcPr>
            <w:tcW w:type="dxa" w:w="2161"/>
          </w:tcPr>
          <w:p>
            <w:pPr>
              <w:jc w:val="center"/>
            </w:pPr>
            <w:r/>
            <w:r>
              <w:rPr>
                <w:rFonts w:ascii="宋体" w:hAnsi="宋体" w:eastAsia="宋体"/>
                <w:b w:val="0"/>
                <w:sz w:val="21"/>
              </w:rPr>
              <w:t>伺服电机内置编码器（EtherCAT总线上报）</w:t>
            </w:r>
          </w:p>
        </w:tc>
      </w:tr>
      <w:tr>
        <w:tc>
          <w:tcPr>
            <w:tcW w:type="dxa" w:w="2161"/>
          </w:tcPr>
          <w:p>
            <w:pPr>
              <w:jc w:val="center"/>
            </w:pPr>
            <w:r/>
            <w:r>
              <w:rPr>
                <w:rFonts w:ascii="宋体" w:hAnsi="宋体" w:eastAsia="宋体"/>
                <w:b w:val="0"/>
                <w:sz w:val="21"/>
              </w:rPr>
              <w:t>UTC时间戳</w:t>
            </w:r>
          </w:p>
        </w:tc>
        <w:tc>
          <w:tcPr>
            <w:tcW w:type="dxa" w:w="2161"/>
          </w:tcPr>
          <w:p>
            <w:pPr>
              <w:jc w:val="center"/>
            </w:pPr>
            <w:r/>
            <w:r>
              <w:rPr>
                <w:rFonts w:ascii="宋体" w:hAnsi="宋体" w:eastAsia="宋体"/>
                <w:b w:val="0"/>
                <w:sz w:val="21"/>
              </w:rPr>
              <w:t>帧采集瞬间的UTC绝对时间，格式：YYYY-MM-DD HH:MM:SS.mmm</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GPS PPS时钟源</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（4）双时钟源冗余同步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时间戳精度依赖可靠的高精度时钟同步。本文采用双时钟源冗余同步机制：</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时钟源</w:t>
            </w:r>
          </w:p>
        </w:tc>
        <w:tc>
          <w:tcPr>
            <w:tcW w:type="dxa" w:w="2161"/>
            <w:shd w:val="clear" w:color="auto" w:fill="D9E2F3"/>
          </w:tcPr>
          <w:p>
            <w:pPr>
              <w:jc w:val="center"/>
            </w:pPr>
            <w:r/>
            <w:r>
              <w:rPr>
                <w:rFonts w:ascii="宋体" w:hAnsi="宋体" w:eastAsia="宋体"/>
                <w:b/>
                <w:sz w:val="21"/>
              </w:rPr>
              <w:t>技术方案</w:t>
            </w:r>
          </w:p>
        </w:tc>
        <w:tc>
          <w:tcPr>
            <w:tcW w:type="dxa" w:w="2161"/>
            <w:shd w:val="clear" w:color="auto" w:fill="D9E2F3"/>
          </w:tcPr>
          <w:p>
            <w:pPr>
              <w:jc w:val="center"/>
            </w:pPr>
            <w:r/>
            <w:r>
              <w:rPr>
                <w:rFonts w:ascii="宋体" w:hAnsi="宋体" w:eastAsia="宋体"/>
                <w:b/>
                <w:sz w:val="21"/>
              </w:rPr>
              <w:t>同步精度</w:t>
            </w:r>
          </w:p>
        </w:tc>
        <w:tc>
          <w:tcPr>
            <w:tcW w:type="dxa" w:w="2161"/>
            <w:shd w:val="clear" w:color="auto" w:fill="D9E2F3"/>
          </w:tcPr>
          <w:p>
            <w:pPr>
              <w:jc w:val="center"/>
            </w:pPr>
            <w:r/>
            <w:r>
              <w:rPr>
                <w:rFonts w:ascii="宋体" w:hAnsi="宋体" w:eastAsia="宋体"/>
                <w:b/>
                <w:sz w:val="21"/>
              </w:rPr>
              <w:t>有效条件</w:t>
            </w:r>
          </w:p>
        </w:tc>
      </w:tr>
      <w:tr>
        <w:tc>
          <w:tcPr>
            <w:tcW w:type="dxa" w:w="2161"/>
          </w:tcPr>
          <w:p>
            <w:pPr>
              <w:jc w:val="center"/>
            </w:pPr>
            <w:r/>
            <w:r>
              <w:rPr>
                <w:rFonts w:ascii="宋体" w:hAnsi="宋体" w:eastAsia="宋体"/>
                <w:b w:val="0"/>
                <w:sz w:val="21"/>
              </w:rPr>
              <w:t>主时钟源</w:t>
            </w:r>
          </w:p>
        </w:tc>
        <w:tc>
          <w:tcPr>
            <w:tcW w:type="dxa" w:w="2161"/>
          </w:tcPr>
          <w:p>
            <w:pPr>
              <w:jc w:val="center"/>
            </w:pPr>
            <w:r/>
            <w:r>
              <w:rPr>
                <w:rFonts w:ascii="宋体" w:hAnsi="宋体" w:eastAsia="宋体"/>
                <w:b w:val="0"/>
                <w:sz w:val="21"/>
              </w:rPr>
              <w:t>GPS PPS（秒脉冲）</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户外/天空视野良好</w:t>
            </w:r>
          </w:p>
        </w:tc>
      </w:tr>
      <w:tr>
        <w:tc>
          <w:tcPr>
            <w:tcW w:type="dxa" w:w="2161"/>
          </w:tcPr>
          <w:p>
            <w:pPr>
              <w:jc w:val="center"/>
            </w:pPr>
            <w:r/>
            <w:r>
              <w:rPr>
                <w:rFonts w:ascii="宋体" w:hAnsi="宋体" w:eastAsia="宋体"/>
                <w:b w:val="0"/>
                <w:sz w:val="21"/>
              </w:rPr>
              <w:t>备份时钟源</w:t>
            </w:r>
          </w:p>
        </w:tc>
        <w:tc>
          <w:tcPr>
            <w:tcW w:type="dxa" w:w="2161"/>
          </w:tcPr>
          <w:p>
            <w:pPr>
              <w:jc w:val="center"/>
            </w:pPr>
            <w:r/>
            <w:r>
              <w:rPr>
                <w:rFonts w:ascii="宋体" w:hAnsi="宋体" w:eastAsia="宋体"/>
                <w:b w:val="0"/>
                <w:sz w:val="21"/>
              </w:rPr>
              <w:t>IEEE 1588 PTP（精确时间协议）</w:t>
            </w:r>
          </w:p>
        </w:tc>
        <w:tc>
          <w:tcPr>
            <w:tcW w:type="dxa" w:w="2161"/>
          </w:tcPr>
          <w:p>
            <w:pPr>
              <w:jc w:val="center"/>
            </w:pPr>
            <w:r/>
            <w:r>
              <w:rPr>
                <w:rFonts w:ascii="宋体" w:hAnsi="宋体" w:eastAsia="宋体"/>
                <w:b w:val="0"/>
                <w:sz w:val="21"/>
              </w:rPr>
              <w:t>±0.5ms</w:t>
            </w:r>
          </w:p>
        </w:tc>
        <w:tc>
          <w:tcPr>
            <w:tcW w:type="dxa" w:w="2161"/>
          </w:tcPr>
          <w:p>
            <w:pPr>
              <w:jc w:val="center"/>
            </w:pPr>
            <w:r/>
            <w:r>
              <w:rPr>
                <w:rFonts w:ascii="宋体" w:hAnsi="宋体" w:eastAsia="宋体"/>
                <w:b w:val="0"/>
                <w:sz w:val="21"/>
              </w:rPr>
              <w:t>GNSS不可用时（隧道/室内/强遮蔽）</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（5）数据存储架构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工控机本地存储采用分层设计：</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存储介质</w:t>
            </w:r>
          </w:p>
        </w:tc>
        <w:tc>
          <w:tcPr>
            <w:tcW w:type="dxa" w:w="2882"/>
            <w:shd w:val="clear" w:color="auto" w:fill="D9E2F3"/>
          </w:tcPr>
          <w:p>
            <w:pPr>
              <w:jc w:val="center"/>
            </w:pPr>
            <w:r/>
            <w:r>
              <w:rPr>
                <w:rFonts w:ascii="宋体" w:hAnsi="宋体" w:eastAsia="宋体"/>
                <w:b/>
                <w:sz w:val="21"/>
              </w:rPr>
              <w:t>容量</w:t>
            </w:r>
          </w:p>
        </w:tc>
        <w:tc>
          <w:tcPr>
            <w:tcW w:type="dxa" w:w="2882"/>
            <w:shd w:val="clear" w:color="auto" w:fill="D9E2F3"/>
          </w:tcPr>
          <w:p>
            <w:pPr>
              <w:jc w:val="center"/>
            </w:pPr>
            <w:r/>
            <w:r>
              <w:rPr>
                <w:rFonts w:ascii="宋体" w:hAnsi="宋体" w:eastAsia="宋体"/>
                <w:b/>
                <w:sz w:val="21"/>
              </w:rPr>
              <w:t>用途</w:t>
            </w:r>
          </w:p>
        </w:tc>
      </w:tr>
      <w:tr>
        <w:tc>
          <w:tcPr>
            <w:tcW w:type="dxa" w:w="2882"/>
          </w:tcPr>
          <w:p>
            <w:pPr>
              <w:jc w:val="center"/>
            </w:pPr>
            <w:r/>
            <w:r>
              <w:rPr>
                <w:rFonts w:ascii="宋体" w:hAnsi="宋体" w:eastAsia="宋体"/>
                <w:b w:val="0"/>
                <w:sz w:val="21"/>
              </w:rPr>
              <w:t>256GB NVMe SSD</w:t>
            </w:r>
          </w:p>
        </w:tc>
        <w:tc>
          <w:tcPr>
            <w:tcW w:type="dxa" w:w="2882"/>
          </w:tcPr>
          <w:p>
            <w:pPr>
              <w:jc w:val="center"/>
            </w:pPr>
            <w:r/>
            <w:r>
              <w:rPr>
                <w:rFonts w:ascii="宋体" w:hAnsi="宋体" w:eastAsia="宋体"/>
                <w:b w:val="0"/>
                <w:sz w:val="21"/>
              </w:rPr>
              <w:t>系统盘</w:t>
            </w:r>
          </w:p>
        </w:tc>
        <w:tc>
          <w:tcPr>
            <w:tcW w:type="dxa" w:w="2882"/>
          </w:tcPr>
          <w:p>
            <w:pPr>
              <w:jc w:val="center"/>
            </w:pPr>
            <w:r/>
            <w:r>
              <w:rPr>
                <w:rFonts w:ascii="宋体" w:hAnsi="宋体" w:eastAsia="宋体"/>
                <w:b w:val="0"/>
                <w:sz w:val="21"/>
              </w:rPr>
              <w:t>操作系统、应用程序</w:t>
            </w:r>
          </w:p>
        </w:tc>
      </w:tr>
      <w:tr>
        <w:tc>
          <w:tcPr>
            <w:tcW w:type="dxa" w:w="2882"/>
          </w:tcPr>
          <w:p>
            <w:pPr>
              <w:jc w:val="center"/>
            </w:pPr>
            <w:r/>
            <w:r>
              <w:rPr>
                <w:rFonts w:ascii="宋体" w:hAnsi="宋体" w:eastAsia="宋体"/>
                <w:b w:val="0"/>
                <w:sz w:val="21"/>
              </w:rPr>
              <w:t>2TB SSD</w:t>
            </w:r>
          </w:p>
        </w:tc>
        <w:tc>
          <w:tcPr>
            <w:tcW w:type="dxa" w:w="2882"/>
          </w:tcPr>
          <w:p>
            <w:pPr>
              <w:jc w:val="center"/>
            </w:pPr>
            <w:r/>
            <w:r>
              <w:rPr>
                <w:rFonts w:ascii="宋体" w:hAnsi="宋体" w:eastAsia="宋体"/>
                <w:b w:val="0"/>
                <w:sz w:val="21"/>
              </w:rPr>
              <w:t>数据盘</w:t>
            </w:r>
          </w:p>
        </w:tc>
        <w:tc>
          <w:tcPr>
            <w:tcW w:type="dxa" w:w="2882"/>
          </w:tcPr>
          <w:p>
            <w:pPr>
              <w:jc w:val="center"/>
            </w:pPr>
            <w:r/>
            <w:r>
              <w:rPr>
                <w:rFonts w:ascii="宋体" w:hAnsi="宋体" w:eastAsia="宋体"/>
                <w:b w:val="0"/>
                <w:sz w:val="21"/>
              </w:rPr>
              <w:t>检测数据（按任务目录组织）</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单次任务（2小时/6km）数据量：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数据类型</w:t>
            </w:r>
          </w:p>
        </w:tc>
        <w:tc>
          <w:tcPr>
            <w:tcW w:type="dxa" w:w="2882"/>
            <w:shd w:val="clear" w:color="auto" w:fill="D9E2F3"/>
          </w:tcPr>
          <w:p>
            <w:pPr>
              <w:jc w:val="center"/>
            </w:pPr>
            <w:r/>
            <w:r>
              <w:rPr>
                <w:rFonts w:ascii="宋体" w:hAnsi="宋体" w:eastAsia="宋体"/>
                <w:b/>
                <w:sz w:val="21"/>
              </w:rPr>
              <w:t>存储格式</w:t>
            </w:r>
          </w:p>
        </w:tc>
        <w:tc>
          <w:tcPr>
            <w:tcW w:type="dxa" w:w="2882"/>
            <w:shd w:val="clear" w:color="auto" w:fill="D9E2F3"/>
          </w:tcPr>
          <w:p>
            <w:pPr>
              <w:jc w:val="center"/>
            </w:pPr>
            <w:r/>
            <w:r>
              <w:rPr>
                <w:rFonts w:ascii="宋体" w:hAnsi="宋体" w:eastAsia="宋体"/>
                <w:b/>
                <w:sz w:val="21"/>
              </w:rPr>
              <w:t>单次任务数据量</w:t>
            </w:r>
          </w:p>
        </w:tc>
      </w:tr>
      <w:tr>
        <w:tc>
          <w:tcPr>
            <w:tcW w:type="dxa" w:w="2882"/>
          </w:tcPr>
          <w:p>
            <w:pPr>
              <w:jc w:val="center"/>
            </w:pPr>
            <w:r/>
            <w:r>
              <w:rPr>
                <w:rFonts w:ascii="宋体" w:hAnsi="宋体" w:eastAsia="宋体"/>
                <w:b w:val="0"/>
                <w:sz w:val="21"/>
              </w:rPr>
              <w:t>2D图像流（原始+压缩）</w:t>
            </w:r>
          </w:p>
        </w:tc>
        <w:tc>
          <w:tcPr>
            <w:tcW w:type="dxa" w:w="2882"/>
          </w:tcPr>
          <w:p>
            <w:pPr>
              <w:jc w:val="center"/>
            </w:pPr>
            <w:r/>
            <w:r>
              <w:rPr>
                <w:rFonts w:ascii="宋体" w:hAnsi="宋体" w:eastAsia="宋体"/>
                <w:b w:val="0"/>
                <w:sz w:val="21"/>
              </w:rPr>
              <w:t>JPEG（8:1压缩）</w:t>
            </w:r>
          </w:p>
        </w:tc>
        <w:tc>
          <w:tcPr>
            <w:tcW w:type="dxa" w:w="2882"/>
          </w:tcPr>
          <w:p>
            <w:pPr>
              <w:jc w:val="center"/>
            </w:pPr>
            <w:r/>
            <w:r>
              <w:rPr>
                <w:rFonts w:ascii="宋体" w:hAnsi="宋体" w:eastAsia="宋体"/>
                <w:b w:val="0"/>
                <w:sz w:val="21"/>
              </w:rPr>
              <w:t>~81GB</w:t>
            </w:r>
          </w:p>
        </w:tc>
      </w:tr>
      <w:tr>
        <w:tc>
          <w:tcPr>
            <w:tcW w:type="dxa" w:w="2882"/>
          </w:tcPr>
          <w:p>
            <w:pPr>
              <w:jc w:val="center"/>
            </w:pPr>
            <w:r/>
            <w:r>
              <w:rPr>
                <w:rFonts w:ascii="宋体" w:hAnsi="宋体" w:eastAsia="宋体"/>
                <w:b w:val="0"/>
                <w:sz w:val="21"/>
              </w:rPr>
              <w:t>3D点云流</w:t>
            </w:r>
          </w:p>
        </w:tc>
        <w:tc>
          <w:tcPr>
            <w:tcW w:type="dxa" w:w="2882"/>
          </w:tcPr>
          <w:p>
            <w:pPr>
              <w:jc w:val="center"/>
            </w:pPr>
            <w:r/>
            <w:r>
              <w:rPr>
                <w:rFonts w:ascii="宋体" w:hAnsi="宋体" w:eastAsia="宋体"/>
                <w:b w:val="0"/>
                <w:sz w:val="21"/>
              </w:rPr>
              <w:t>CSV（TaskID_LaserID_FrameID.csv）</w:t>
            </w:r>
          </w:p>
        </w:tc>
        <w:tc>
          <w:tcPr>
            <w:tcW w:type="dxa" w:w="2882"/>
          </w:tcPr>
          <w:p>
            <w:pPr>
              <w:jc w:val="center"/>
            </w:pPr>
            <w:r/>
            <w:r>
              <w:rPr>
                <w:rFonts w:ascii="宋体" w:hAnsi="宋体" w:eastAsia="宋体"/>
                <w:b w:val="0"/>
                <w:sz w:val="21"/>
              </w:rPr>
              <w:t>~28GB</w:t>
            </w:r>
          </w:p>
        </w:tc>
      </w:tr>
      <w:tr>
        <w:tc>
          <w:tcPr>
            <w:tcW w:type="dxa" w:w="2882"/>
          </w:tcPr>
          <w:p>
            <w:pPr>
              <w:jc w:val="center"/>
            </w:pPr>
            <w:r/>
            <w:r>
              <w:rPr>
                <w:rFonts w:ascii="宋体" w:hAnsi="宋体" w:eastAsia="宋体"/>
                <w:b w:val="0"/>
                <w:sz w:val="21"/>
              </w:rPr>
              <w:t>姿态参数流</w:t>
            </w:r>
          </w:p>
        </w:tc>
        <w:tc>
          <w:tcPr>
            <w:tcW w:type="dxa" w:w="2882"/>
          </w:tcPr>
          <w:p>
            <w:pPr>
              <w:jc w:val="center"/>
            </w:pPr>
            <w:r/>
            <w:r>
              <w:rPr>
                <w:rFonts w:ascii="宋体" w:hAnsi="宋体" w:eastAsia="宋体"/>
                <w:b w:val="0"/>
                <w:sz w:val="21"/>
              </w:rPr>
              <w:t>数据库（SQLite）</w:t>
            </w:r>
          </w:p>
        </w:tc>
        <w:tc>
          <w:tcPr>
            <w:tcW w:type="dxa" w:w="2882"/>
          </w:tcPr>
          <w:p>
            <w:pPr>
              <w:jc w:val="center"/>
            </w:pPr>
            <w:r/>
            <w:r>
              <w:rPr>
                <w:rFonts w:ascii="宋体" w:hAnsi="宋体" w:eastAsia="宋体"/>
                <w:b w:val="0"/>
                <w:sz w:val="21"/>
              </w:rPr>
              <w:t>~100MB</w:t>
            </w:r>
          </w:p>
        </w:tc>
      </w:tr>
      <w:tr>
        <w:tc>
          <w:tcPr>
            <w:tcW w:type="dxa" w:w="2882"/>
          </w:tcPr>
          <w:p>
            <w:pPr>
              <w:jc w:val="center"/>
            </w:pPr>
            <w:r/>
            <w:r>
              <w:rPr>
                <w:rFonts w:ascii="宋体" w:hAnsi="宋体" w:eastAsia="宋体"/>
                <w:b w:val="0"/>
                <w:sz w:val="21"/>
              </w:rPr>
              <w:t>AI判定结果</w:t>
            </w:r>
          </w:p>
        </w:tc>
        <w:tc>
          <w:tcPr>
            <w:tcW w:type="dxa" w:w="2882"/>
          </w:tcPr>
          <w:p>
            <w:pPr>
              <w:jc w:val="center"/>
            </w:pPr>
            <w:r/>
            <w:r>
              <w:rPr>
                <w:rFonts w:ascii="宋体" w:hAnsi="宋体" w:eastAsia="宋体"/>
                <w:b w:val="0"/>
                <w:sz w:val="21"/>
              </w:rPr>
              <w:t>JSON结构化</w:t>
            </w:r>
          </w:p>
        </w:tc>
        <w:tc>
          <w:tcPr>
            <w:tcW w:type="dxa" w:w="2882"/>
          </w:tcPr>
          <w:p>
            <w:pPr>
              <w:jc w:val="center"/>
            </w:pPr>
            <w:r/>
            <w:r>
              <w:rPr>
                <w:rFonts w:ascii="宋体" w:hAnsi="宋体" w:eastAsia="宋体"/>
                <w:b w:val="0"/>
                <w:sz w:val="21"/>
              </w:rPr>
              <w:t>~500MB</w:t>
            </w:r>
          </w:p>
        </w:tc>
      </w:tr>
      <w:tr>
        <w:tc>
          <w:tcPr>
            <w:tcW w:type="dxa" w:w="2882"/>
          </w:tcPr>
          <w:p>
            <w:pPr>
              <w:jc w:val="center"/>
            </w:pPr>
            <w:r/>
            <w:r>
              <w:rPr>
                <w:rFonts w:ascii="宋体" w:hAnsi="宋体" w:eastAsia="宋体"/>
                <w:b w:val="0"/>
                <w:sz w:val="21"/>
              </w:rPr>
              <w:t>合计</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~110GB/次</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t>### 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（1）边缘AI推理的技术选型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将AI推理部署在边缘工控机而非云端，是本系统的关键设计决策。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（2）推理流水线设计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全流程采用流水线架构，各环节流水执行、环环相扣，CPU与GPU并行协同：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流水线环节</w:t>
            </w:r>
          </w:p>
        </w:tc>
        <w:tc>
          <w:tcPr>
            <w:tcW w:type="dxa" w:w="2161"/>
            <w:shd w:val="clear" w:color="auto" w:fill="D9E2F3"/>
          </w:tcPr>
          <w:p>
            <w:pPr>
              <w:jc w:val="center"/>
            </w:pPr>
            <w:r/>
            <w:r>
              <w:rPr>
                <w:rFonts w:ascii="宋体" w:hAnsi="宋体" w:eastAsia="宋体"/>
                <w:b/>
                <w:sz w:val="21"/>
              </w:rPr>
              <w:t>处理内容</w:t>
            </w:r>
          </w:p>
        </w:tc>
        <w:tc>
          <w:tcPr>
            <w:tcW w:type="dxa" w:w="2161"/>
            <w:shd w:val="clear" w:color="auto" w:fill="D9E2F3"/>
          </w:tcPr>
          <w:p>
            <w:pPr>
              <w:jc w:val="center"/>
            </w:pPr>
            <w:r/>
            <w:r>
              <w:rPr>
                <w:rFonts w:ascii="宋体" w:hAnsi="宋体" w:eastAsia="宋体"/>
                <w:b/>
                <w:sz w:val="21"/>
              </w:rPr>
              <w:t>处理时间</w:t>
            </w:r>
          </w:p>
        </w:tc>
        <w:tc>
          <w:tcPr>
            <w:tcW w:type="dxa" w:w="2161"/>
            <w:shd w:val="clear" w:color="auto" w:fill="D9E2F3"/>
          </w:tcPr>
          <w:p>
            <w:pPr>
              <w:jc w:val="center"/>
            </w:pPr>
            <w:r/>
            <w:r>
              <w:rPr>
                <w:rFonts w:ascii="宋体" w:hAnsi="宋体" w:eastAsia="宋体"/>
                <w:b/>
                <w:sz w:val="21"/>
              </w:rPr>
              <w:t>并行性</w:t>
            </w:r>
          </w:p>
        </w:tc>
      </w:tr>
      <w:tr>
        <w:tc>
          <w:tcPr>
            <w:tcW w:type="dxa" w:w="2161"/>
          </w:tcPr>
          <w:p>
            <w:pPr>
              <w:jc w:val="center"/>
            </w:pPr>
            <w:r/>
            <w:r>
              <w:rPr>
                <w:rFonts w:ascii="宋体" w:hAnsi="宋体" w:eastAsia="宋体"/>
                <w:b w:val="0"/>
                <w:sz w:val="21"/>
              </w:rPr>
              <w:t>图像采集</w:t>
            </w:r>
          </w:p>
        </w:tc>
        <w:tc>
          <w:tcPr>
            <w:tcW w:type="dxa" w:w="2161"/>
          </w:tcPr>
          <w:p>
            <w:pPr>
              <w:jc w:val="center"/>
            </w:pPr>
            <w:r/>
            <w:r>
              <w:rPr>
                <w:rFonts w:ascii="宋体" w:hAnsi="宋体" w:eastAsia="宋体"/>
                <w:b w:val="0"/>
                <w:sz w:val="21"/>
              </w:rPr>
              <w:t>相机曝光→千兆网上传→工控机接收</w:t>
            </w:r>
          </w:p>
        </w:tc>
        <w:tc>
          <w:tcPr>
            <w:tcW w:type="dxa" w:w="2161"/>
          </w:tcPr>
          <w:p>
            <w:pPr>
              <w:jc w:val="center"/>
            </w:pPr>
            <w:r/>
            <w:r>
              <w:rPr>
                <w:rFonts w:ascii="宋体" w:hAnsi="宋体" w:eastAsia="宋体"/>
                <w:b w:val="0"/>
                <w:sz w:val="21"/>
              </w:rPr>
              <w:t>由相机硬件控制</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预处理</w:t>
            </w:r>
          </w:p>
        </w:tc>
        <w:tc>
          <w:tcPr>
            <w:tcW w:type="dxa" w:w="2161"/>
          </w:tcPr>
          <w:p>
            <w:pPr>
              <w:jc w:val="center"/>
            </w:pPr>
            <w:r/>
            <w:r>
              <w:rPr>
                <w:rFonts w:ascii="宋体" w:hAnsi="宋体" w:eastAsia="宋体"/>
                <w:b w:val="0"/>
                <w:sz w:val="21"/>
              </w:rPr>
              <w:t>图像归一化、尺寸缩放（→640×640）、格式转换（→Tensor）</w:t>
            </w:r>
          </w:p>
        </w:tc>
        <w:tc>
          <w:tcPr>
            <w:tcW w:type="dxa" w:w="2161"/>
          </w:tcPr>
          <w:p>
            <w:pPr>
              <w:jc w:val="center"/>
            </w:pPr>
            <w:r/>
            <w:r>
              <w:rPr>
                <w:rFonts w:ascii="宋体" w:hAnsi="宋体" w:eastAsia="宋体"/>
                <w:b w:val="0"/>
                <w:sz w:val="21"/>
              </w:rPr>
              <w:t>2ms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GPU推理</w:t>
            </w:r>
          </w:p>
        </w:tc>
        <w:tc>
          <w:tcPr>
            <w:tcW w:type="dxa" w:w="2161"/>
          </w:tcPr>
          <w:p>
            <w:pPr>
              <w:jc w:val="center"/>
            </w:pPr>
            <w:r/>
            <w:r>
              <w:rPr>
                <w:rFonts w:ascii="宋体" w:hAnsi="宋体" w:eastAsia="宋体"/>
                <w:b w:val="0"/>
                <w:sz w:val="21"/>
              </w:rPr>
              <w:t>YOLOv8目标检测/语义分割（TensorRT INT8加速）</w:t>
            </w:r>
          </w:p>
        </w:tc>
        <w:tc>
          <w:tcPr>
            <w:tcW w:type="dxa" w:w="2161"/>
          </w:tcPr>
          <w:p>
            <w:pPr>
              <w:jc w:val="center"/>
            </w:pPr>
            <w:r/>
            <w:r>
              <w:rPr>
                <w:rFonts w:ascii="宋体" w:hAnsi="宋体" w:eastAsia="宋体"/>
                <w:b w:val="0"/>
                <w:sz w:val="21"/>
              </w:rPr>
              <w:t>15ms</w:t>
            </w:r>
          </w:p>
        </w:tc>
        <w:tc>
          <w:tcPr>
            <w:tcW w:type="dxa" w:w="2161"/>
          </w:tcPr>
          <w:p>
            <w:pPr>
              <w:jc w:val="center"/>
            </w:pPr>
            <w:r/>
            <w:r>
              <w:rPr>
                <w:rFonts w:ascii="宋体" w:hAnsi="宋体" w:eastAsia="宋体"/>
                <w:b w:val="0"/>
                <w:sz w:val="21"/>
              </w:rPr>
              <w:t>GPU执行</w:t>
            </w:r>
          </w:p>
        </w:tc>
      </w:tr>
      <w:tr>
        <w:tc>
          <w:tcPr>
            <w:tcW w:type="dxa" w:w="2161"/>
          </w:tcPr>
          <w:p>
            <w:pPr>
              <w:jc w:val="center"/>
            </w:pPr>
            <w:r/>
            <w:r>
              <w:rPr>
                <w:rFonts w:ascii="宋体" w:hAnsi="宋体" w:eastAsia="宋体"/>
                <w:b w:val="0"/>
                <w:sz w:val="21"/>
              </w:rPr>
              <w:t>后处理</w:t>
            </w:r>
          </w:p>
        </w:tc>
        <w:tc>
          <w:tcPr>
            <w:tcW w:type="dxa" w:w="2161"/>
          </w:tcPr>
          <w:p>
            <w:pPr>
              <w:jc w:val="center"/>
            </w:pPr>
            <w:r/>
            <w:r>
              <w:rPr>
                <w:rFonts w:ascii="宋体" w:hAnsi="宋体" w:eastAsia="宋体"/>
                <w:b w:val="0"/>
                <w:sz w:val="21"/>
              </w:rPr>
              <w:t>NMS去重、阈值过滤、边界框坐标变换、格式封装</w:t>
            </w:r>
          </w:p>
        </w:tc>
        <w:tc>
          <w:tcPr>
            <w:tcW w:type="dxa" w:w="2161"/>
          </w:tcPr>
          <w:p>
            <w:pPr>
              <w:jc w:val="center"/>
            </w:pPr>
            <w:r/>
            <w:r>
              <w:rPr>
                <w:rFonts w:ascii="宋体" w:hAnsi="宋体" w:eastAsia="宋体"/>
                <w:b w:val="0"/>
                <w:sz w:val="21"/>
              </w:rPr>
              <w:t>3ms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融合判定</w:t>
            </w:r>
          </w:p>
        </w:tc>
        <w:tc>
          <w:tcPr>
            <w:tcW w:type="dxa" w:w="2161"/>
          </w:tcPr>
          <w:p>
            <w:pPr>
              <w:jc w:val="center"/>
            </w:pPr>
            <w:r/>
            <w:r>
              <w:rPr>
                <w:rFonts w:ascii="宋体" w:hAnsi="宋体" w:eastAsia="宋体"/>
                <w:b w:val="0"/>
                <w:sz w:val="21"/>
              </w:rPr>
              <w:t>三流数据融合、综合判级、JSON封装</w:t>
            </w:r>
          </w:p>
        </w:tc>
        <w:tc>
          <w:tcPr>
            <w:tcW w:type="dxa" w:w="2161"/>
          </w:tcPr>
          <w:p>
            <w:pPr>
              <w:jc w:val="center"/>
            </w:pPr>
            <w:r/>
            <w:r>
              <w:rPr>
                <w:rFonts w:ascii="宋体" w:hAnsi="宋体" w:eastAsia="宋体"/>
                <w:b w:val="0"/>
                <w:sz w:val="21"/>
              </w:rPr>
              <w:t>5ms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端到端</w:t>
            </w:r>
          </w:p>
        </w:tc>
        <w:tc>
          <w:tcPr>
            <w:tcW w:type="dxa" w:w="2161"/>
          </w:tcPr>
          <w:p>
            <w:pPr>
              <w:jc w:val="center"/>
            </w:pPr>
            <w:r/>
            <w:r>
              <w:rPr>
                <w:rFonts w:ascii="宋体" w:hAnsi="宋体" w:eastAsia="宋体"/>
                <w:b w:val="0"/>
                <w:sz w:val="21"/>
              </w:rPr>
              <w:t>采集到输出融合结果</w:t>
            </w:r>
          </w:p>
        </w:tc>
        <w:tc>
          <w:tcPr>
            <w:tcW w:type="dxa" w:w="2161"/>
          </w:tcPr>
          <w:p>
            <w:pPr>
              <w:jc w:val="center"/>
            </w:pPr>
            <w:r/>
            <w:r>
              <w:rPr>
                <w:rFonts w:ascii="宋体" w:hAnsi="宋体" w:eastAsia="宋体"/>
                <w:b w:val="0"/>
                <w:sz w:val="21"/>
              </w:rPr>
              <w:t>≤25ms</w:t>
            </w:r>
          </w:p>
        </w:tc>
        <w:tc>
          <w:tcPr>
            <w:tcW w:type="dxa" w:w="2161"/>
          </w:tcPr>
          <w:p>
            <w:pPr>
              <w:jc w:val="center"/>
            </w:pPr>
            <w:r/>
            <w:r>
              <w:rPr>
                <w:rFonts w:ascii="宋体" w:hAnsi="宋体" w:eastAsia="宋体"/>
                <w:b w:val="0"/>
                <w:sz w:val="21"/>
              </w:rPr>
              <w:t>CPU+GPU协同</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（3）AI检测模型体系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模型架构</w:t>
            </w:r>
          </w:p>
        </w:tc>
        <w:tc>
          <w:tcPr>
            <w:tcW w:type="dxa" w:w="1729"/>
            <w:shd w:val="clear" w:color="auto" w:fill="D9E2F3"/>
          </w:tcPr>
          <w:p>
            <w:pPr>
              <w:jc w:val="center"/>
            </w:pPr>
            <w:r/>
            <w:r>
              <w:rPr>
                <w:rFonts w:ascii="宋体" w:hAnsi="宋体" w:eastAsia="宋体"/>
                <w:b/>
                <w:sz w:val="21"/>
              </w:rPr>
              <w:t>模型类型</w:t>
            </w:r>
          </w:p>
        </w:tc>
        <w:tc>
          <w:tcPr>
            <w:tcW w:type="dxa" w:w="1729"/>
            <w:shd w:val="clear" w:color="auto" w:fill="D9E2F3"/>
          </w:tcPr>
          <w:p>
            <w:pPr>
              <w:jc w:val="center"/>
            </w:pPr>
            <w:r/>
            <w:r>
              <w:rPr>
                <w:rFonts w:ascii="宋体" w:hAnsi="宋体" w:eastAsia="宋体"/>
                <w:b/>
                <w:sz w:val="21"/>
              </w:rPr>
              <w:t>核心任务</w:t>
            </w:r>
          </w:p>
        </w:tc>
        <w:tc>
          <w:tcPr>
            <w:tcW w:type="dxa" w:w="1729"/>
            <w:shd w:val="clear" w:color="auto" w:fill="D9E2F3"/>
          </w:tcPr>
          <w:p>
            <w:pPr>
              <w:jc w:val="center"/>
            </w:pPr>
            <w:r/>
            <w:r>
              <w:rPr>
                <w:rFonts w:ascii="宋体" w:hAnsi="宋体" w:eastAsia="宋体"/>
                <w:b/>
                <w:sz w:val="21"/>
              </w:rPr>
              <w:t>输出</w:t>
            </w:r>
          </w:p>
        </w:tc>
      </w:tr>
      <w:tr>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目标检测+语义分割</w:t>
            </w:r>
          </w:p>
        </w:tc>
        <w:tc>
          <w:tcPr>
            <w:tcW w:type="dxa" w:w="1729"/>
          </w:tcPr>
          <w:p>
            <w:pPr>
              <w:jc w:val="center"/>
            </w:pPr>
            <w:r/>
            <w:r>
              <w:rPr>
                <w:rFonts w:ascii="宋体" w:hAnsi="宋体" w:eastAsia="宋体"/>
                <w:b w:val="0"/>
                <w:sz w:val="21"/>
              </w:rPr>
              <w:t>像素级裂纹/掉块/凹陷识别</w:t>
            </w:r>
          </w:p>
        </w:tc>
        <w:tc>
          <w:tcPr>
            <w:tcW w:type="dxa" w:w="1729"/>
          </w:tcPr>
          <w:p>
            <w:pPr>
              <w:jc w:val="center"/>
            </w:pPr>
            <w:r/>
            <w:r>
              <w:rPr>
                <w:rFonts w:ascii="宋体" w:hAnsi="宋体" w:eastAsia="宋体"/>
                <w:b w:val="0"/>
                <w:sz w:val="21"/>
              </w:rPr>
              <w:t>像素区域坐标、缺陷类型、损伤等级、置信度</w:t>
            </w:r>
          </w:p>
        </w:tc>
      </w:tr>
      <w:tr>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YOLOv8s</w:t>
            </w:r>
          </w:p>
        </w:tc>
        <w:tc>
          <w:tcPr>
            <w:tcW w:type="dxa" w:w="1729"/>
          </w:tcPr>
          <w:p>
            <w:pPr>
              <w:jc w:val="center"/>
            </w:pPr>
            <w:r/>
            <w:r>
              <w:rPr>
                <w:rFonts w:ascii="宋体" w:hAnsi="宋体" w:eastAsia="宋体"/>
                <w:b w:val="0"/>
                <w:sz w:val="21"/>
              </w:rPr>
              <w:t>目标检测</w:t>
            </w:r>
          </w:p>
        </w:tc>
        <w:tc>
          <w:tcPr>
            <w:tcW w:type="dxa" w:w="1729"/>
          </w:tcPr>
          <w:p>
            <w:pPr>
              <w:jc w:val="center"/>
            </w:pPr>
            <w:r/>
            <w:r>
              <w:rPr>
                <w:rFonts w:ascii="宋体" w:hAnsi="宋体" w:eastAsia="宋体"/>
                <w:b w:val="0"/>
                <w:sz w:val="21"/>
              </w:rPr>
              <w:t>逐帧螺栓状态识别</w:t>
            </w:r>
          </w:p>
        </w:tc>
        <w:tc>
          <w:tcPr>
            <w:tcW w:type="dxa" w:w="1729"/>
          </w:tcPr>
          <w:p>
            <w:pPr>
              <w:jc w:val="center"/>
            </w:pPr>
            <w:r/>
            <w:r>
              <w:rPr>
                <w:rFonts w:ascii="宋体" w:hAnsi="宋体" w:eastAsia="宋体"/>
                <w:b w:val="0"/>
                <w:sz w:val="21"/>
              </w:rPr>
              <w:t>缺失/松动/歪斜数量、帧内位置</w:t>
            </w:r>
          </w:p>
        </w:tc>
      </w:tr>
      <w:tr>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PointNet++类</w:t>
            </w:r>
          </w:p>
        </w:tc>
        <w:tc>
          <w:tcPr>
            <w:tcW w:type="dxa" w:w="1729"/>
          </w:tcPr>
          <w:p>
            <w:pPr>
              <w:jc w:val="center"/>
            </w:pPr>
            <w:r/>
            <w:r>
              <w:rPr>
                <w:rFonts w:ascii="宋体" w:hAnsi="宋体" w:eastAsia="宋体"/>
                <w:b w:val="0"/>
                <w:sz w:val="21"/>
              </w:rPr>
              <w:t>点云回归</w:t>
            </w:r>
          </w:p>
        </w:tc>
        <w:tc>
          <w:tcPr>
            <w:tcW w:type="dxa" w:w="1729"/>
          </w:tcPr>
          <w:p>
            <w:pPr>
              <w:jc w:val="center"/>
            </w:pPr>
            <w:r/>
            <w:r>
              <w:rPr>
                <w:rFonts w:ascii="宋体" w:hAnsi="宋体" w:eastAsia="宋体"/>
                <w:b w:val="0"/>
                <w:sz w:val="21"/>
              </w:rPr>
              <w:t>廓形拟合与磨耗计算</w:t>
            </w:r>
          </w:p>
        </w:tc>
        <w:tc>
          <w:tcPr>
            <w:tcW w:type="dxa" w:w="1729"/>
          </w:tcPr>
          <w:p>
            <w:pPr>
              <w:jc w:val="center"/>
            </w:pPr>
            <w:r/>
            <w:r>
              <w:rPr>
                <w:rFonts w:ascii="宋体" w:hAnsi="宋体" w:eastAsia="宋体"/>
                <w:b w:val="0"/>
                <w:sz w:val="21"/>
              </w:rPr>
              <w:t>磨耗量(mm)、横移量(mm)、廓形偏差(mm)</w:t>
            </w:r>
          </w:p>
        </w:tc>
      </w:tr>
      <w:tr>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频谱分析CNN</w:t>
            </w:r>
          </w:p>
        </w:tc>
        <w:tc>
          <w:tcPr>
            <w:tcW w:type="dxa" w:w="1729"/>
          </w:tcPr>
          <w:p>
            <w:pPr>
              <w:jc w:val="center"/>
            </w:pPr>
            <w:r/>
            <w:r>
              <w:rPr>
                <w:rFonts w:ascii="宋体" w:hAnsi="宋体" w:eastAsia="宋体"/>
                <w:b w:val="0"/>
                <w:sz w:val="21"/>
              </w:rPr>
              <w:t>时序频谱分析</w:t>
            </w:r>
          </w:p>
        </w:tc>
        <w:tc>
          <w:tcPr>
            <w:tcW w:type="dxa" w:w="1729"/>
          </w:tcPr>
          <w:p>
            <w:pPr>
              <w:jc w:val="center"/>
            </w:pPr>
            <w:r/>
            <w:r>
              <w:rPr>
                <w:rFonts w:ascii="宋体" w:hAnsi="宋体" w:eastAsia="宋体"/>
                <w:b w:val="0"/>
                <w:sz w:val="21"/>
              </w:rPr>
              <w:t>波磨波长/波深提取</w:t>
            </w:r>
          </w:p>
        </w:tc>
        <w:tc>
          <w:tcPr>
            <w:tcW w:type="dxa" w:w="1729"/>
          </w:tcPr>
          <w:p>
            <w:pPr>
              <w:jc w:val="center"/>
            </w:pPr>
            <w:r/>
            <w:r>
              <w:rPr>
                <w:rFonts w:ascii="宋体" w:hAnsi="宋体" w:eastAsia="宋体"/>
                <w:b w:val="0"/>
                <w:sz w:val="21"/>
              </w:rPr>
              <w:t>波长(mm)、波深(mm)、分布里程</w:t>
            </w:r>
          </w:p>
        </w:tc>
      </w:tr>
      <w:tr>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图像分类+缺陷分割</w:t>
            </w:r>
          </w:p>
        </w:tc>
        <w:tc>
          <w:tcPr>
            <w:tcW w:type="dxa" w:w="1729"/>
          </w:tcPr>
          <w:p>
            <w:pPr>
              <w:jc w:val="center"/>
            </w:pPr>
            <w:r/>
            <w:r>
              <w:rPr>
                <w:rFonts w:ascii="宋体" w:hAnsi="宋体" w:eastAsia="宋体"/>
                <w:b w:val="0"/>
                <w:sz w:val="21"/>
              </w:rPr>
              <w:t>焊缝缺陷识别与分级</w:t>
            </w:r>
          </w:p>
        </w:tc>
        <w:tc>
          <w:tcPr>
            <w:tcW w:type="dxa" w:w="1729"/>
          </w:tcPr>
          <w:p>
            <w:pPr>
              <w:jc w:val="center"/>
            </w:pPr>
            <w:r/>
            <w:r>
              <w:rPr>
                <w:rFonts w:ascii="宋体" w:hAnsi="宋体" w:eastAsia="宋体"/>
                <w:b w:val="0"/>
                <w:sz w:val="21"/>
              </w:rPr>
              <w:t>缺陷类型、等级(1~3)、里程位置</w:t>
            </w:r>
          </w:p>
        </w:tc>
      </w:tr>
      <w:tr>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多传感器融合模型</w:t>
            </w:r>
          </w:p>
        </w:tc>
        <w:tc>
          <w:tcPr>
            <w:tcW w:type="dxa" w:w="1729"/>
          </w:tcPr>
          <w:p>
            <w:pPr>
              <w:jc w:val="center"/>
            </w:pPr>
            <w:r/>
            <w:r>
              <w:rPr>
                <w:rFonts w:ascii="宋体" w:hAnsi="宋体" w:eastAsia="宋体"/>
                <w:b w:val="0"/>
                <w:sz w:val="21"/>
              </w:rPr>
              <w:t>回归模型</w:t>
            </w:r>
          </w:p>
        </w:tc>
        <w:tc>
          <w:tcPr>
            <w:tcW w:type="dxa" w:w="1729"/>
          </w:tcPr>
          <w:p>
            <w:pPr>
              <w:jc w:val="center"/>
            </w:pPr>
            <w:r/>
            <w:r>
              <w:rPr>
                <w:rFonts w:ascii="宋体" w:hAnsi="宋体" w:eastAsia="宋体"/>
                <w:b w:val="0"/>
                <w:sz w:val="21"/>
              </w:rPr>
              <w:t>左右轨距值融合计算</w:t>
            </w:r>
          </w:p>
        </w:tc>
        <w:tc>
          <w:tcPr>
            <w:tcW w:type="dxa" w:w="1729"/>
          </w:tcPr>
          <w:p>
            <w:pPr>
              <w:jc w:val="center"/>
            </w:pPr>
            <w:r/>
            <w:r>
              <w:rPr>
                <w:rFonts w:ascii="宋体" w:hAnsi="宋体" w:eastAsia="宋体"/>
                <w:b w:val="0"/>
                <w:sz w:val="21"/>
              </w:rPr>
              <w:t>轨距值(mm)、偏差值(mm)、超限标记</w:t>
            </w:r>
          </w:p>
        </w:tc>
      </w:tr>
      <w:tr>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姿态积分+阈值判定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侧倾角积分计算水平偏差</w:t>
            </w:r>
          </w:p>
        </w:tc>
        <w:tc>
          <w:tcPr>
            <w:tcW w:type="dxa" w:w="1729"/>
          </w:tcPr>
          <w:p>
            <w:pPr>
              <w:jc w:val="center"/>
            </w:pPr>
            <w:r/>
            <w:r>
              <w:rPr>
                <w:rFonts w:ascii="宋体" w:hAnsi="宋体" w:eastAsia="宋体"/>
                <w:b w:val="0"/>
                <w:sz w:val="21"/>
              </w:rPr>
              <w:t>水平偏差(mm)、侧倾角(°)</w:t>
            </w:r>
          </w:p>
        </w:tc>
      </w:tr>
      <w:tr>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姿态积分+滤波+阈值判定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俯仰角积分计算高低不平顺</w:t>
            </w:r>
          </w:p>
        </w:tc>
        <w:tc>
          <w:tcPr>
            <w:tcW w:type="dxa" w:w="1729"/>
          </w:tcPr>
          <w:p>
            <w:pPr>
              <w:jc w:val="center"/>
            </w:pPr>
            <w:r/>
            <w:r>
              <w:rPr>
                <w:rFonts w:ascii="宋体" w:hAnsi="宋体" w:eastAsia="宋体"/>
                <w:b w:val="0"/>
                <w:sz w:val="21"/>
              </w:rPr>
              <w:t>高低偏差(mm)、长波/短波偏差(mm)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（4）TensorRT推理加速技术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AI模型以ONNX格式训练，以TensorRT引擎部署。TensorRT对模型图进行多级优化：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优化手段</w:t>
            </w:r>
          </w:p>
        </w:tc>
        <w:tc>
          <w:tcPr>
            <w:tcW w:type="dxa" w:w="2882"/>
            <w:shd w:val="clear" w:color="auto" w:fill="D9E2F3"/>
          </w:tcPr>
          <w:p>
            <w:pPr>
              <w:jc w:val="center"/>
            </w:pPr>
            <w:r/>
            <w:r>
              <w:rPr>
                <w:rFonts w:ascii="宋体" w:hAnsi="宋体" w:eastAsia="宋体"/>
                <w:b/>
                <w:sz w:val="21"/>
              </w:rPr>
              <w:t>核心技术</w:t>
            </w:r>
          </w:p>
        </w:tc>
        <w:tc>
          <w:tcPr>
            <w:tcW w:type="dxa" w:w="2882"/>
            <w:shd w:val="clear" w:color="auto" w:fill="D9E2F3"/>
          </w:tcPr>
          <w:p>
            <w:pPr>
              <w:jc w:val="center"/>
            </w:pPr>
            <w:r/>
            <w:r>
              <w:rPr>
                <w:rFonts w:ascii="宋体" w:hAnsi="宋体" w:eastAsia="宋体"/>
                <w:b/>
                <w:sz w:val="21"/>
              </w:rPr>
              <w:t>实测效果</w:t>
            </w:r>
          </w:p>
        </w:tc>
      </w:tr>
      <w:tr>
        <w:tc>
          <w:tcPr>
            <w:tcW w:type="dxa" w:w="2882"/>
          </w:tcPr>
          <w:p>
            <w:pPr>
              <w:jc w:val="center"/>
            </w:pPr>
            <w:r/>
            <w:r>
              <w:rPr>
                <w:rFonts w:ascii="宋体" w:hAnsi="宋体" w:eastAsia="宋体"/>
                <w:b w:val="0"/>
                <w:sz w:val="21"/>
              </w:rPr>
              <w:t>层融合</w:t>
            </w:r>
          </w:p>
        </w:tc>
        <w:tc>
          <w:tcPr>
            <w:tcW w:type="dxa" w:w="2882"/>
          </w:tcPr>
          <w:p>
            <w:pPr>
              <w:jc w:val="center"/>
            </w:pPr>
            <w:r/>
            <w:r>
              <w:rPr>
                <w:rFonts w:ascii="宋体" w:hAnsi="宋体" w:eastAsia="宋体"/>
                <w:b w:val="0"/>
                <w:sz w:val="21"/>
              </w:rPr>
              <w:t>Conv+BN+ReLU→CBR</w:t>
            </w:r>
          </w:p>
        </w:tc>
        <w:tc>
          <w:tcPr>
            <w:tcW w:type="dxa" w:w="2882"/>
          </w:tcPr>
          <w:p>
            <w:pPr>
              <w:jc w:val="center"/>
            </w:pPr>
            <w:r/>
            <w:r>
              <w:rPr>
                <w:rFonts w:ascii="宋体" w:hAnsi="宋体" w:eastAsia="宋体"/>
                <w:b w:val="0"/>
                <w:sz w:val="21"/>
              </w:rPr>
              <w:t>延迟-30%（15ms→10ms）</w:t>
            </w:r>
          </w:p>
        </w:tc>
      </w:tr>
      <w:tr>
        <w:tc>
          <w:tcPr>
            <w:tcW w:type="dxa" w:w="2882"/>
          </w:tcPr>
          <w:p>
            <w:pPr>
              <w:jc w:val="center"/>
            </w:pPr>
            <w:r/>
            <w:r>
              <w:rPr>
                <w:rFonts w:ascii="宋体" w:hAnsi="宋体" w:eastAsia="宋体"/>
                <w:b w:val="0"/>
                <w:sz w:val="21"/>
              </w:rPr>
              <w:t>INT8量化</w:t>
            </w:r>
          </w:p>
        </w:tc>
        <w:tc>
          <w:tcPr>
            <w:tcW w:type="dxa" w:w="2882"/>
          </w:tcPr>
          <w:p>
            <w:pPr>
              <w:jc w:val="center"/>
            </w:pPr>
            <w:r/>
            <w:r>
              <w:rPr>
                <w:rFonts w:ascii="宋体" w:hAnsi="宋体" w:eastAsia="宋体"/>
                <w:b w:val="0"/>
                <w:sz w:val="21"/>
              </w:rPr>
              <w:t>PTQ校准量化</w:t>
            </w:r>
          </w:p>
        </w:tc>
        <w:tc>
          <w:tcPr>
            <w:tcW w:type="dxa" w:w="2882"/>
          </w:tcPr>
          <w:p>
            <w:pPr>
              <w:jc w:val="center"/>
            </w:pPr>
            <w:r/>
            <w:r>
              <w:rPr>
                <w:rFonts w:ascii="宋体" w:hAnsi="宋体" w:eastAsia="宋体"/>
                <w:b w:val="0"/>
                <w:sz w:val="21"/>
              </w:rPr>
              <w:t>吞吐+2~3倍</w:t>
            </w:r>
          </w:p>
        </w:tc>
      </w:tr>
      <w:tr>
        <w:tc>
          <w:tcPr>
            <w:tcW w:type="dxa" w:w="2882"/>
          </w:tcPr>
          <w:p>
            <w:pPr>
              <w:jc w:val="center"/>
            </w:pPr>
            <w:r/>
            <w:r>
              <w:rPr>
                <w:rFonts w:ascii="宋体" w:hAnsi="宋体" w:eastAsia="宋体"/>
                <w:b w:val="0"/>
                <w:sz w:val="21"/>
              </w:rPr>
              <w:t>动态显存</w:t>
            </w:r>
          </w:p>
        </w:tc>
        <w:tc>
          <w:tcPr>
            <w:tcW w:type="dxa" w:w="2882"/>
          </w:tcPr>
          <w:p>
            <w:pPr>
              <w:jc w:val="center"/>
            </w:pPr>
            <w:r/>
            <w:r>
              <w:rPr>
                <w:rFonts w:ascii="宋体" w:hAnsi="宋体" w:eastAsia="宋体"/>
                <w:b w:val="0"/>
                <w:sz w:val="21"/>
              </w:rPr>
              <w:t>动态shape优化</w:t>
            </w:r>
          </w:p>
        </w:tc>
        <w:tc>
          <w:tcPr>
            <w:tcW w:type="dxa" w:w="2882"/>
          </w:tcPr>
          <w:p>
            <w:pPr>
              <w:jc w:val="center"/>
            </w:pPr>
            <w:r/>
            <w:r>
              <w:rPr>
                <w:rFonts w:ascii="宋体" w:hAnsi="宋体" w:eastAsia="宋体"/>
                <w:b w:val="0"/>
                <w:sz w:val="21"/>
              </w:rPr>
              <w:t>支持更大batch</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（5）AI决策可解释性设计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输出字段</w:t>
            </w:r>
          </w:p>
        </w:tc>
        <w:tc>
          <w:tcPr>
            <w:tcW w:type="dxa" w:w="2882"/>
            <w:shd w:val="clear" w:color="auto" w:fill="D9E2F3"/>
          </w:tcPr>
          <w:p>
            <w:pPr>
              <w:jc w:val="center"/>
            </w:pPr>
            <w:r/>
            <w:r>
              <w:rPr>
                <w:rFonts w:ascii="宋体" w:hAnsi="宋体" w:eastAsia="宋体"/>
                <w:b/>
                <w:sz w:val="21"/>
              </w:rPr>
              <w:t>内容</w:t>
            </w:r>
          </w:p>
        </w:tc>
        <w:tc>
          <w:tcPr>
            <w:tcW w:type="dxa" w:w="2882"/>
            <w:shd w:val="clear" w:color="auto" w:fill="D9E2F3"/>
          </w:tcPr>
          <w:p>
            <w:pPr>
              <w:jc w:val="center"/>
            </w:pPr>
            <w:r/>
            <w:r>
              <w:rPr>
                <w:rFonts w:ascii="宋体" w:hAnsi="宋体" w:eastAsia="宋体"/>
                <w:b/>
                <w:sz w:val="21"/>
              </w:rPr>
              <w:t>用户价值</w:t>
            </w:r>
          </w:p>
        </w:tc>
      </w:tr>
      <w:tr>
        <w:tc>
          <w:tcPr>
            <w:tcW w:type="dxa" w:w="2882"/>
          </w:tcPr>
          <w:p>
            <w:pPr>
              <w:jc w:val="center"/>
            </w:pPr>
            <w:r/>
            <w:r>
              <w:rPr>
                <w:rFonts w:ascii="宋体" w:hAnsi="宋体" w:eastAsia="宋体"/>
                <w:b w:val="0"/>
                <w:sz w:val="21"/>
              </w:rPr>
              <w:t>缺陷类型</w:t>
            </w:r>
          </w:p>
        </w:tc>
        <w:tc>
          <w:tcPr>
            <w:tcW w:type="dxa" w:w="2882"/>
          </w:tcPr>
          <w:p>
            <w:pPr>
              <w:jc w:val="center"/>
            </w:pPr>
            <w:r/>
            <w:r>
              <w:rPr>
                <w:rFonts w:ascii="宋体" w:hAnsi="宋体" w:eastAsia="宋体"/>
                <w:b w:val="0"/>
                <w:sz w:val="21"/>
              </w:rPr>
              <w:t>裂纹/掉块/松动/磨耗等</w:t>
            </w:r>
          </w:p>
        </w:tc>
        <w:tc>
          <w:tcPr>
            <w:tcW w:type="dxa" w:w="2882"/>
          </w:tcPr>
          <w:p>
            <w:pPr>
              <w:jc w:val="center"/>
            </w:pPr>
            <w:r/>
            <w:r>
              <w:rPr>
                <w:rFonts w:ascii="宋体" w:hAnsi="宋体" w:eastAsia="宋体"/>
                <w:b w:val="0"/>
                <w:sz w:val="21"/>
              </w:rPr>
              <w:t>知道"是什么问题"</w:t>
            </w:r>
          </w:p>
        </w:tc>
      </w:tr>
      <w:tr>
        <w:tc>
          <w:tcPr>
            <w:tcW w:type="dxa" w:w="2882"/>
          </w:tcPr>
          <w:p>
            <w:pPr>
              <w:jc w:val="center"/>
            </w:pPr>
            <w:r/>
            <w:r>
              <w:rPr>
                <w:rFonts w:ascii="宋体" w:hAnsi="宋体" w:eastAsia="宋体"/>
                <w:b w:val="0"/>
                <w:sz w:val="21"/>
              </w:rPr>
              <w:t>损伤等级</w:t>
            </w:r>
          </w:p>
        </w:tc>
        <w:tc>
          <w:tcPr>
            <w:tcW w:type="dxa" w:w="2882"/>
          </w:tcPr>
          <w:p>
            <w:pPr>
              <w:jc w:val="center"/>
            </w:pPr>
            <w:r/>
            <w:r>
              <w:rPr>
                <w:rFonts w:ascii="宋体" w:hAnsi="宋体" w:eastAsia="宋体"/>
                <w:b w:val="0"/>
                <w:sz w:val="21"/>
              </w:rPr>
              <w:t>1级（轻微）/ 2级（明显）/ 3级（严重）</w:t>
            </w:r>
          </w:p>
        </w:tc>
        <w:tc>
          <w:tcPr>
            <w:tcW w:type="dxa" w:w="2882"/>
          </w:tcPr>
          <w:p>
            <w:pPr>
              <w:jc w:val="center"/>
            </w:pPr>
            <w:r/>
            <w:r>
              <w:rPr>
                <w:rFonts w:ascii="宋体" w:hAnsi="宋体" w:eastAsia="宋体"/>
                <w:b w:val="0"/>
                <w:sz w:val="21"/>
              </w:rPr>
              <w:t>知道"有多严重"</w:t>
            </w:r>
          </w:p>
        </w:tc>
      </w:tr>
      <w:tr>
        <w:tc>
          <w:tcPr>
            <w:tcW w:type="dxa" w:w="2882"/>
          </w:tcPr>
          <w:p>
            <w:pPr>
              <w:jc w:val="center"/>
            </w:pPr>
            <w:r/>
            <w:r>
              <w:rPr>
                <w:rFonts w:ascii="宋体" w:hAnsi="宋体" w:eastAsia="宋体"/>
                <w:b w:val="0"/>
                <w:sz w:val="21"/>
              </w:rPr>
              <w:t>置信度</w:t>
            </w:r>
          </w:p>
        </w:tc>
        <w:tc>
          <w:tcPr>
            <w:tcW w:type="dxa" w:w="2882"/>
          </w:tcPr>
          <w:p>
            <w:pPr>
              <w:jc w:val="center"/>
            </w:pPr>
            <w:r/>
            <w:r>
              <w:rPr>
                <w:rFonts w:ascii="宋体" w:hAnsi="宋体" w:eastAsia="宋体"/>
                <w:b w:val="0"/>
                <w:sz w:val="21"/>
              </w:rPr>
              <w:t>0%~100%</w:t>
            </w:r>
          </w:p>
        </w:tc>
        <w:tc>
          <w:tcPr>
            <w:tcW w:type="dxa" w:w="2882"/>
          </w:tcPr>
          <w:p>
            <w:pPr>
              <w:jc w:val="center"/>
            </w:pPr>
            <w:r/>
            <w:r>
              <w:rPr>
                <w:rFonts w:ascii="宋体" w:hAnsi="宋体" w:eastAsia="宋体"/>
                <w:b w:val="0"/>
                <w:sz w:val="21"/>
              </w:rPr>
              <w:t>知道"AI有多确定"</w:t>
            </w:r>
          </w:p>
        </w:tc>
      </w:tr>
      <w:tr>
        <w:tc>
          <w:tcPr>
            <w:tcW w:type="dxa" w:w="2882"/>
          </w:tcPr>
          <w:p>
            <w:pPr>
              <w:jc w:val="center"/>
            </w:pPr>
            <w:r/>
            <w:r>
              <w:rPr>
                <w:rFonts w:ascii="宋体" w:hAnsi="宋体" w:eastAsia="宋体"/>
                <w:b w:val="0"/>
                <w:sz w:val="21"/>
              </w:rPr>
              <w:t>判定依据-图像</w:t>
            </w:r>
          </w:p>
        </w:tc>
        <w:tc>
          <w:tcPr>
            <w:tcW w:type="dxa" w:w="2882"/>
          </w:tcPr>
          <w:p>
            <w:pPr>
              <w:jc w:val="center"/>
            </w:pPr>
            <w:r/>
            <w:r>
              <w:rPr>
                <w:rFonts w:ascii="宋体" w:hAnsi="宋体" w:eastAsia="宋体"/>
                <w:b w:val="0"/>
                <w:sz w:val="21"/>
              </w:rPr>
              <w:t>缺陷像素区域坐标 `(x1, y1, x2, y2)`</w:t>
            </w:r>
          </w:p>
        </w:tc>
        <w:tc>
          <w:tcPr>
            <w:tcW w:type="dxa" w:w="2882"/>
          </w:tcPr>
          <w:p>
            <w:pPr>
              <w:jc w:val="center"/>
            </w:pPr>
            <w:r/>
            <w:r>
              <w:rPr>
                <w:rFonts w:ascii="宋体" w:hAnsi="宋体" w:eastAsia="宋体"/>
                <w:b w:val="0"/>
                <w:sz w:val="21"/>
              </w:rPr>
              <w:t>知道"依据哪块图像"</w:t>
            </w:r>
          </w:p>
        </w:tc>
      </w:tr>
      <w:tr>
        <w:tc>
          <w:tcPr>
            <w:tcW w:type="dxa" w:w="2882"/>
          </w:tcPr>
          <w:p>
            <w:pPr>
              <w:jc w:val="center"/>
            </w:pPr>
            <w:r/>
            <w:r>
              <w:rPr>
                <w:rFonts w:ascii="宋体" w:hAnsi="宋体" w:eastAsia="宋体"/>
                <w:b w:val="0"/>
                <w:sz w:val="21"/>
              </w:rPr>
              <w:t>判定依据-轮廓</w:t>
            </w:r>
          </w:p>
        </w:tc>
        <w:tc>
          <w:tcPr>
            <w:tcW w:type="dxa" w:w="2882"/>
          </w:tcPr>
          <w:p>
            <w:pPr>
              <w:jc w:val="center"/>
            </w:pPr>
            <w:r/>
            <w:r>
              <w:rPr>
                <w:rFonts w:ascii="宋体" w:hAnsi="宋体" w:eastAsia="宋体"/>
                <w:b w:val="0"/>
                <w:sz w:val="21"/>
              </w:rPr>
              <w:t>廓形偏差量 `Δ(mm)`</w:t>
            </w:r>
          </w:p>
        </w:tc>
        <w:tc>
          <w:tcPr>
            <w:tcW w:type="dxa" w:w="2882"/>
          </w:tcPr>
          <w:p>
            <w:pPr>
              <w:jc w:val="center"/>
            </w:pPr>
            <w:r/>
            <w:r>
              <w:rPr>
                <w:rFonts w:ascii="宋体" w:hAnsi="宋体" w:eastAsia="宋体"/>
                <w:b w:val="0"/>
                <w:sz w:val="21"/>
              </w:rPr>
              <w:t>知道"偏差了多少"</w:t>
            </w:r>
          </w:p>
        </w:tc>
      </w:tr>
      <w:tr>
        <w:tc>
          <w:tcPr>
            <w:tcW w:type="dxa" w:w="2882"/>
          </w:tcPr>
          <w:p>
            <w:pPr>
              <w:jc w:val="center"/>
            </w:pPr>
            <w:r/>
            <w:r>
              <w:rPr>
                <w:rFonts w:ascii="宋体" w:hAnsi="宋体" w:eastAsia="宋体"/>
                <w:b w:val="0"/>
                <w:sz w:val="21"/>
              </w:rPr>
              <w:t>判定依据-姿态</w:t>
            </w:r>
          </w:p>
        </w:tc>
        <w:tc>
          <w:tcPr>
            <w:tcW w:type="dxa" w:w="2882"/>
          </w:tcPr>
          <w:p>
            <w:pPr>
              <w:jc w:val="center"/>
            </w:pPr>
            <w:r/>
            <w:r>
              <w:rPr>
                <w:rFonts w:ascii="宋体" w:hAnsi="宋体" w:eastAsia="宋体"/>
                <w:b w:val="0"/>
                <w:sz w:val="21"/>
              </w:rPr>
              <w:t>姿态角变化量 `Δθ(°)`</w:t>
            </w:r>
          </w:p>
        </w:tc>
        <w:tc>
          <w:tcPr>
            <w:tcW w:type="dxa" w:w="2882"/>
          </w:tcPr>
          <w:p>
            <w:pPr>
              <w:jc w:val="center"/>
            </w:pPr>
            <w:r/>
            <w:r>
              <w:rPr>
                <w:rFonts w:ascii="宋体" w:hAnsi="宋体" w:eastAsia="宋体"/>
                <w:b w:val="0"/>
                <w:sz w:val="21"/>
              </w:rPr>
              <w:t>知道"姿态有何异常"</w:t>
            </w:r>
          </w:p>
        </w:tc>
      </w:tr>
      <w:tr>
        <w:tc>
          <w:tcPr>
            <w:tcW w:type="dxa" w:w="2882"/>
          </w:tcPr>
          <w:p>
            <w:pPr>
              <w:jc w:val="center"/>
            </w:pPr>
            <w:r/>
            <w:r>
              <w:rPr>
                <w:rFonts w:ascii="宋体" w:hAnsi="宋体" w:eastAsia="宋体"/>
                <w:b w:val="0"/>
                <w:sz w:val="21"/>
              </w:rPr>
              <w:t>融合来源</w:t>
            </w:r>
          </w:p>
        </w:tc>
        <w:tc>
          <w:tcPr>
            <w:tcW w:type="dxa" w:w="2882"/>
          </w:tcPr>
          <w:p>
            <w:pPr>
              <w:jc w:val="center"/>
            </w:pPr>
            <w:r/>
            <w:r>
              <w:rPr>
                <w:rFonts w:ascii="宋体" w:hAnsi="宋体" w:eastAsia="宋体"/>
                <w:b w:val="0"/>
                <w:sz w:val="21"/>
              </w:rPr>
              <w:t>各维度置信度 `(C_2D, C_3D, C_IMU)`</w:t>
            </w:r>
          </w:p>
        </w:tc>
        <w:tc>
          <w:tcPr>
            <w:tcW w:type="dxa" w:w="2882"/>
          </w:tcPr>
          <w:p>
            <w:pPr>
              <w:jc w:val="center"/>
            </w:pPr>
            <w:r/>
            <w:r>
              <w:rPr>
                <w:rFonts w:ascii="宋体" w:hAnsi="宋体" w:eastAsia="宋体"/>
                <w:b w:val="0"/>
                <w:sz w:val="21"/>
              </w:rPr>
              <w:t>知道"数据是否可靠"</w:t>
            </w:r>
          </w:p>
        </w:tc>
      </w:tr>
      <w:tr>
        <w:tc>
          <w:tcPr>
            <w:tcW w:type="dxa" w:w="2882"/>
          </w:tcPr>
          <w:p>
            <w:pPr>
              <w:jc w:val="center"/>
            </w:pPr>
            <w:r/>
            <w:r>
              <w:rPr>
                <w:rFonts w:ascii="宋体" w:hAnsi="宋体" w:eastAsia="宋体"/>
                <w:b w:val="0"/>
                <w:sz w:val="21"/>
              </w:rPr>
              <w:t>历史对比</w:t>
            </w:r>
          </w:p>
        </w:tc>
        <w:tc>
          <w:tcPr>
            <w:tcW w:type="dxa" w:w="2882"/>
          </w:tcPr>
          <w:p>
            <w:pPr>
              <w:jc w:val="center"/>
            </w:pPr>
            <w:r/>
            <w:r>
              <w:rPr>
                <w:rFonts w:ascii="宋体" w:hAnsi="宋体" w:eastAsia="宋体"/>
                <w:b w:val="0"/>
                <w:sz w:val="21"/>
              </w:rPr>
              <w:t>与上次检测结果的对比Delta</w:t>
            </w:r>
          </w:p>
        </w:tc>
        <w:tc>
          <w:tcPr>
            <w:tcW w:type="dxa" w:w="2882"/>
          </w:tcPr>
          <w:p>
            <w:pPr>
              <w:jc w:val="center"/>
            </w:pPr>
            <w:r/>
            <w:r>
              <w:rPr>
                <w:rFonts w:ascii="宋体" w:hAnsi="宋体" w:eastAsia="宋体"/>
                <w:b w:val="0"/>
                <w:sz w:val="21"/>
              </w:rPr>
              <w:t>知道"相比上次有何变化"</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多维数据融合算法</w:t>
      </w:r>
    </w:p>
    <w:p>
      <w:pPr>
        <w:spacing w:before="0" w:after="120" w:line="360" w:lineRule="auto"/>
        <w:ind w:firstLine="420"/>
        <w:jc w:val="both"/>
      </w:pPr>
      <w:r>
        <w:rPr>
          <w:rFonts w:ascii="宋体" w:hAnsi="宋体" w:eastAsia="宋体"/>
          <w:b w:val="0"/>
          <w:sz w:val="24"/>
        </w:rPr>
        <w:t>### 4.4 多维数据融合算法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（1）融合算法的核心创新点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本系统设计的融合算法包含三个核心创新点：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（2）第一级：时间对齐（Temporal Alignment）</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频率自适应内插策略：</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w:t>
            </w:r>
          </w:p>
        </w:tc>
        <w:tc>
          <w:tcPr>
            <w:tcW w:type="dxa" w:w="2161"/>
            <w:shd w:val="clear" w:color="auto" w:fill="D9E2F3"/>
          </w:tcPr>
          <w:p>
            <w:pPr>
              <w:jc w:val="center"/>
            </w:pPr>
            <w:r/>
            <w:r>
              <w:rPr>
                <w:rFonts w:ascii="宋体" w:hAnsi="宋体" w:eastAsia="宋体"/>
                <w:b/>
                <w:sz w:val="21"/>
              </w:rPr>
              <w:t>采样频率</w:t>
            </w:r>
          </w:p>
        </w:tc>
        <w:tc>
          <w:tcPr>
            <w:tcW w:type="dxa" w:w="2161"/>
            <w:shd w:val="clear" w:color="auto" w:fill="D9E2F3"/>
          </w:tcPr>
          <w:p>
            <w:pPr>
              <w:jc w:val="center"/>
            </w:pPr>
            <w:r/>
            <w:r>
              <w:rPr>
                <w:rFonts w:ascii="宋体" w:hAnsi="宋体" w:eastAsia="宋体"/>
                <w:b/>
                <w:sz w:val="21"/>
              </w:rPr>
              <w:t>窗口内采样次数</w:t>
            </w:r>
          </w:p>
        </w:tc>
        <w:tc>
          <w:tcPr>
            <w:tcW w:type="dxa" w:w="2161"/>
            <w:shd w:val="clear" w:color="auto" w:fill="D9E2F3"/>
          </w:tcPr>
          <w:p>
            <w:pPr>
              <w:jc w:val="center"/>
            </w:pPr>
            <w:r/>
            <w:r>
              <w:rPr>
                <w:rFonts w:ascii="宋体" w:hAnsi="宋体" w:eastAsia="宋体"/>
                <w:b/>
                <w:sz w:val="21"/>
              </w:rPr>
              <w:t>对齐策略</w:t>
            </w:r>
          </w:p>
        </w:tc>
      </w:tr>
      <w:tr>
        <w:tc>
          <w:tcPr>
            <w:tcW w:type="dxa" w:w="2161"/>
          </w:tcPr>
          <w:p>
            <w:pPr>
              <w:jc w:val="center"/>
            </w:pPr>
            <w:r/>
            <w:r>
              <w:rPr>
                <w:rFonts w:ascii="宋体" w:hAnsi="宋体" w:eastAsia="宋体"/>
                <w:b w:val="0"/>
                <w:sz w:val="21"/>
              </w:rPr>
              <w:t>工业相机（6路）</w:t>
            </w:r>
          </w:p>
        </w:tc>
        <w:tc>
          <w:tcPr>
            <w:tcW w:type="dxa" w:w="2161"/>
          </w:tcPr>
          <w:p>
            <w:pPr>
              <w:jc w:val="center"/>
            </w:pPr>
            <w:r/>
            <w:r>
              <w:rPr>
                <w:rFonts w:ascii="宋体" w:hAnsi="宋体" w:eastAsia="宋体"/>
                <w:b w:val="0"/>
                <w:sz w:val="21"/>
              </w:rPr>
              <w:t>25Hz（T_cam=40ms）</w:t>
            </w:r>
          </w:p>
        </w:tc>
        <w:tc>
          <w:tcPr>
            <w:tcW w:type="dxa" w:w="2161"/>
          </w:tcPr>
          <w:p>
            <w:pPr>
              <w:jc w:val="center"/>
            </w:pPr>
            <w:r/>
            <w:r>
              <w:rPr>
                <w:rFonts w:ascii="宋体" w:hAnsi="宋体" w:eastAsia="宋体"/>
                <w:b w:val="0"/>
                <w:sz w:val="21"/>
              </w:rPr>
              <w:t>1次</w:t>
            </w:r>
          </w:p>
        </w:tc>
        <w:tc>
          <w:tcPr>
            <w:tcW w:type="dxa" w:w="2161"/>
          </w:tcPr>
          <w:p>
            <w:pPr>
              <w:jc w:val="center"/>
            </w:pPr>
            <w:r/>
            <w:r>
              <w:rPr>
                <w:rFonts w:ascii="宋体" w:hAnsi="宋体" w:eastAsia="宋体"/>
                <w:b w:val="0"/>
                <w:sz w:val="21"/>
              </w:rPr>
              <w:t>外触发严格同步，直接使用</w:t>
            </w:r>
          </w:p>
        </w:tc>
      </w:tr>
      <w:tr>
        <w:tc>
          <w:tcPr>
            <w:tcW w:type="dxa" w:w="2161"/>
          </w:tcPr>
          <w:p>
            <w:pPr>
              <w:jc w:val="center"/>
            </w:pPr>
            <w:r/>
            <w:r>
              <w:rPr>
                <w:rFonts w:ascii="宋体" w:hAnsi="宋体" w:eastAsia="宋体"/>
                <w:b w:val="0"/>
                <w:sz w:val="21"/>
              </w:rPr>
              <w:t>3D线激光（2路）</w:t>
            </w:r>
          </w:p>
        </w:tc>
        <w:tc>
          <w:tcPr>
            <w:tcW w:type="dxa" w:w="2161"/>
          </w:tcPr>
          <w:p>
            <w:pPr>
              <w:jc w:val="center"/>
            </w:pPr>
            <w:r/>
            <w:r>
              <w:rPr>
                <w:rFonts w:ascii="宋体" w:hAnsi="宋体" w:eastAsia="宋体"/>
                <w:b w:val="0"/>
                <w:sz w:val="21"/>
              </w:rPr>
              <w:t>100Hz（T_laser=10ms）</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时间加权平均，权重与窗口中心距离成反比</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200Hz（T_imu=5ms）</w:t>
            </w:r>
          </w:p>
        </w:tc>
        <w:tc>
          <w:tcPr>
            <w:tcW w:type="dxa" w:w="2161"/>
          </w:tcPr>
          <w:p>
            <w:pPr>
              <w:jc w:val="center"/>
            </w:pPr>
            <w:r/>
            <w:r>
              <w:rPr>
                <w:rFonts w:ascii="宋体" w:hAnsi="宋体" w:eastAsia="宋体"/>
                <w:b w:val="0"/>
                <w:sz w:val="21"/>
              </w:rPr>
              <w:t>10次</w:t>
            </w:r>
          </w:p>
        </w:tc>
        <w:tc>
          <w:tcPr>
            <w:tcW w:type="dxa" w:w="2161"/>
          </w:tcPr>
          <w:p>
            <w:pPr>
              <w:jc w:val="center"/>
            </w:pPr>
            <w:r/>
            <w:r>
              <w:rPr>
                <w:rFonts w:ascii="宋体" w:hAnsi="宋体" w:eastAsia="宋体"/>
                <w:b w:val="0"/>
                <w:sz w:val="21"/>
              </w:rPr>
              <w:t>取窗口内算术平均值</w:t>
            </w:r>
          </w:p>
        </w:tc>
      </w:tr>
      <w:tr>
        <w:tc>
          <w:tcPr>
            <w:tcW w:type="dxa" w:w="2161"/>
          </w:tcPr>
          <w:p>
            <w:pPr>
              <w:jc w:val="center"/>
            </w:pPr>
            <w:r/>
            <w:r>
              <w:rPr>
                <w:rFonts w:ascii="宋体" w:hAnsi="宋体" w:eastAsia="宋体"/>
                <w:b w:val="0"/>
                <w:sz w:val="21"/>
              </w:rPr>
              <w:t>测距传感器</w:t>
            </w:r>
          </w:p>
        </w:tc>
        <w:tc>
          <w:tcPr>
            <w:tcW w:type="dxa" w:w="2161"/>
          </w:tcPr>
          <w:p>
            <w:pPr>
              <w:jc w:val="center"/>
            </w:pPr>
            <w:r/>
            <w:r>
              <w:rPr>
                <w:rFonts w:ascii="宋体" w:hAnsi="宋体" w:eastAsia="宋体"/>
                <w:b w:val="0"/>
                <w:sz w:val="21"/>
              </w:rPr>
              <w:t>100Hz</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取窗口内最新值</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设窗口内激光第i次采样时刻为t_i，采样值为v_i，则加权平均结果为：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v_laser(t) = Σ(v_i × w_i) / Σ(w_i)</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其中：w_i = max(0, 1 - |t_i - t| / (W/2))  （线性距离反比权重）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（3）第二级：空间关联（Spatial Association）</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统一空间坐标定义（以左轨为例）：</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P = (X, Y, Z)  [单位：mm]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X_corrected = X_raw - L × (1 - cos(θ_pitch))</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 X_raw - L × (θ_pitch² / 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（4）第三级：判级融合（Decision Fusion）</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缺陷类型自适应动态权重配置（核心创新）：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缺陷类型</w:t>
            </w:r>
          </w:p>
        </w:tc>
        <w:tc>
          <w:tcPr>
            <w:tcW w:type="dxa" w:w="1729"/>
            <w:shd w:val="clear" w:color="auto" w:fill="D9E2F3"/>
          </w:tcPr>
          <w:p>
            <w:pPr>
              <w:jc w:val="center"/>
            </w:pPr>
            <w:r/>
            <w:r>
              <w:rPr>
                <w:rFonts w:ascii="宋体" w:hAnsi="宋体" w:eastAsia="宋体"/>
                <w:b/>
                <w:sz w:val="21"/>
              </w:rPr>
              <w:t>图像(2D)权重 w_2D</w:t>
            </w:r>
          </w:p>
        </w:tc>
        <w:tc>
          <w:tcPr>
            <w:tcW w:type="dxa" w:w="1729"/>
            <w:shd w:val="clear" w:color="auto" w:fill="D9E2F3"/>
          </w:tcPr>
          <w:p>
            <w:pPr>
              <w:jc w:val="center"/>
            </w:pPr>
            <w:r/>
            <w:r>
              <w:rPr>
                <w:rFonts w:ascii="宋体" w:hAnsi="宋体" w:eastAsia="宋体"/>
                <w:b/>
                <w:sz w:val="21"/>
              </w:rPr>
              <w:t>点云(3D)权重 w_3D</w:t>
            </w:r>
          </w:p>
        </w:tc>
        <w:tc>
          <w:tcPr>
            <w:tcW w:type="dxa" w:w="1729"/>
            <w:shd w:val="clear" w:color="auto" w:fill="D9E2F3"/>
          </w:tcPr>
          <w:p>
            <w:pPr>
              <w:jc w:val="center"/>
            </w:pPr>
            <w:r/>
            <w:r>
              <w:rPr>
                <w:rFonts w:ascii="宋体" w:hAnsi="宋体" w:eastAsia="宋体"/>
                <w:b/>
                <w:sz w:val="21"/>
              </w:rPr>
              <w:t>姿态(IMU)权重 w_IMU</w:t>
            </w:r>
          </w:p>
        </w:tc>
        <w:tc>
          <w:tcPr>
            <w:tcW w:type="dxa" w:w="1729"/>
            <w:shd w:val="clear" w:color="auto" w:fill="D9E2F3"/>
          </w:tcPr>
          <w:p>
            <w:pPr>
              <w:jc w:val="center"/>
            </w:pPr>
            <w:r/>
            <w:r>
              <w:rPr>
                <w:rFonts w:ascii="宋体" w:hAnsi="宋体" w:eastAsia="宋体"/>
                <w:b/>
                <w:sz w:val="21"/>
              </w:rPr>
              <w:t>融合逻辑</w:t>
            </w:r>
          </w:p>
        </w:tc>
      </w:tr>
      <w:tr>
        <w:tc>
          <w:tcPr>
            <w:tcW w:type="dxa" w:w="1729"/>
          </w:tcPr>
          <w:p>
            <w:pPr>
              <w:jc w:val="center"/>
            </w:pPr>
            <w:r/>
            <w:r>
              <w:rPr>
                <w:rFonts w:ascii="宋体" w:hAnsi="宋体" w:eastAsia="宋体"/>
                <w:b w:val="0"/>
                <w:sz w:val="21"/>
              </w:rPr>
              <w:t>轨面裂纹</w:t>
            </w:r>
          </w:p>
        </w:tc>
        <w:tc>
          <w:tcPr>
            <w:tcW w:type="dxa" w:w="1729"/>
          </w:tcPr>
          <w:p>
            <w:pPr>
              <w:jc w:val="center"/>
            </w:pPr>
            <w:r/>
            <w:r>
              <w:rPr>
                <w:rFonts w:ascii="宋体" w:hAnsi="宋体" w:eastAsia="宋体"/>
                <w:b w:val="0"/>
                <w:sz w:val="21"/>
              </w:rPr>
              <w:t>0.70</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图像为主，轮廓印证；点云变形时升一级</w:t>
            </w:r>
          </w:p>
        </w:tc>
      </w:tr>
      <w:tr>
        <w:tc>
          <w:tcPr>
            <w:tcW w:type="dxa" w:w="1729"/>
          </w:tcPr>
          <w:p>
            <w:pPr>
              <w:jc w:val="center"/>
            </w:pPr>
            <w:r/>
            <w:r>
              <w:rPr>
                <w:rFonts w:ascii="宋体" w:hAnsi="宋体" w:eastAsia="宋体"/>
                <w:b w:val="0"/>
                <w:sz w:val="21"/>
              </w:rPr>
              <w:t>轨面掉块</w:t>
            </w:r>
          </w:p>
        </w:tc>
        <w:tc>
          <w:tcPr>
            <w:tcW w:type="dxa" w:w="1729"/>
          </w:tcPr>
          <w:p>
            <w:pPr>
              <w:jc w:val="center"/>
            </w:pPr>
            <w:r/>
            <w:r>
              <w:rPr>
                <w:rFonts w:ascii="宋体" w:hAnsi="宋体" w:eastAsia="宋体"/>
                <w:b w:val="0"/>
                <w:sz w:val="21"/>
              </w:rPr>
              <w:t>0.60</w:t>
            </w:r>
          </w:p>
        </w:tc>
        <w:tc>
          <w:tcPr>
            <w:tcW w:type="dxa" w:w="1729"/>
          </w:tcPr>
          <w:p>
            <w:pPr>
              <w:jc w:val="center"/>
            </w:pPr>
            <w:r/>
            <w:r>
              <w:rPr>
                <w:rFonts w:ascii="宋体" w:hAnsi="宋体" w:eastAsia="宋体"/>
                <w:b w:val="0"/>
                <w:sz w:val="21"/>
              </w:rPr>
              <w:t>0.30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图像与点云双维度同时超限才判定；单维度超限降一级</w:t>
            </w:r>
          </w:p>
        </w:tc>
      </w:tr>
      <w:tr>
        <w:tc>
          <w:tcPr>
            <w:tcW w:type="dxa" w:w="1729"/>
          </w:tcPr>
          <w:p>
            <w:pPr>
              <w:jc w:val="center"/>
            </w:pPr>
            <w:r/>
            <w:r>
              <w:rPr>
                <w:rFonts w:ascii="宋体" w:hAnsi="宋体" w:eastAsia="宋体"/>
                <w:b w:val="0"/>
                <w:sz w:val="21"/>
              </w:rPr>
              <w:t>螺栓松动</w:t>
            </w:r>
          </w:p>
        </w:tc>
        <w:tc>
          <w:tcPr>
            <w:tcW w:type="dxa" w:w="1729"/>
          </w:tcPr>
          <w:p>
            <w:pPr>
              <w:jc w:val="center"/>
            </w:pPr>
            <w:r/>
            <w:r>
              <w:rPr>
                <w:rFonts w:ascii="宋体" w:hAnsi="宋体" w:eastAsia="宋体"/>
                <w:b w:val="0"/>
                <w:sz w:val="21"/>
              </w:rPr>
              <w:t>0.65</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0.25</w:t>
            </w:r>
          </w:p>
        </w:tc>
        <w:tc>
          <w:tcPr>
            <w:tcW w:type="dxa" w:w="1729"/>
          </w:tcPr>
          <w:p>
            <w:pPr>
              <w:jc w:val="center"/>
            </w:pPr>
            <w:r/>
            <w:r>
              <w:rPr>
                <w:rFonts w:ascii="宋体" w:hAnsi="宋体" w:eastAsia="宋体"/>
                <w:b w:val="0"/>
                <w:sz w:val="21"/>
              </w:rPr>
              <w:t>图像识别为主，姿态振动信号辅助；双通道同时报警升一级</w:t>
            </w:r>
          </w:p>
        </w:tc>
      </w:tr>
      <w:tr>
        <w:tc>
          <w:tcPr>
            <w:tcW w:type="dxa" w:w="1729"/>
          </w:tcPr>
          <w:p>
            <w:pPr>
              <w:jc w:val="center"/>
            </w:pPr>
            <w:r/>
            <w:r>
              <w:rPr>
                <w:rFonts w:ascii="宋体" w:hAnsi="宋体" w:eastAsia="宋体"/>
                <w:b w:val="0"/>
                <w:sz w:val="21"/>
              </w:rPr>
              <w:t>轮廓磨耗</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0.90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点云独立判定；图像仅作为辅助参考</w:t>
            </w:r>
          </w:p>
        </w:tc>
      </w:tr>
      <w:tr>
        <w:tc>
          <w:tcPr>
            <w:tcW w:type="dxa" w:w="1729"/>
          </w:tcPr>
          <w:p>
            <w:pPr>
              <w:jc w:val="center"/>
            </w:pPr>
            <w:r/>
            <w:r>
              <w:rPr>
                <w:rFonts w:ascii="宋体" w:hAnsi="宋体" w:eastAsia="宋体"/>
                <w:b w:val="0"/>
                <w:sz w:val="21"/>
              </w:rPr>
              <w:t>波磨</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点云频谱分析为主；图像用于复核</w:t>
            </w:r>
          </w:p>
        </w:tc>
      </w:tr>
      <w:tr>
        <w:tc>
          <w:tcPr>
            <w:tcW w:type="dxa" w:w="1729"/>
          </w:tcPr>
          <w:p>
            <w:pPr>
              <w:jc w:val="center"/>
            </w:pPr>
            <w:r/>
            <w:r>
              <w:rPr>
                <w:rFonts w:ascii="宋体" w:hAnsi="宋体" w:eastAsia="宋体"/>
                <w:b w:val="0"/>
                <w:sz w:val="21"/>
              </w:rPr>
              <w:t>焊缝缺陷</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0.15</w:t>
            </w:r>
          </w:p>
        </w:tc>
        <w:tc>
          <w:tcPr>
            <w:tcW w:type="dxa" w:w="1729"/>
          </w:tcPr>
          <w:p>
            <w:pPr>
              <w:jc w:val="center"/>
            </w:pPr>
            <w:r/>
            <w:r>
              <w:rPr>
                <w:rFonts w:ascii="宋体" w:hAnsi="宋体" w:eastAsia="宋体"/>
                <w:b w:val="0"/>
                <w:sz w:val="21"/>
              </w:rPr>
              <w:t>0.05</w:t>
            </w:r>
          </w:p>
        </w:tc>
        <w:tc>
          <w:tcPr>
            <w:tcW w:type="dxa" w:w="1729"/>
          </w:tcPr>
          <w:p>
            <w:pPr>
              <w:jc w:val="center"/>
            </w:pPr>
            <w:r/>
            <w:r>
              <w:rPr>
                <w:rFonts w:ascii="宋体" w:hAnsi="宋体" w:eastAsia="宋体"/>
                <w:b w:val="0"/>
                <w:sz w:val="21"/>
              </w:rPr>
              <w:t>图像为主；点云廓形作为辅助依据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C_fusion = 0.85^0.70 × 0.78^0.20 × 0.95^0.10 = 0.847</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（5）左右轨独立融合流水线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（6）数据质量保障机制</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保障措施</w:t>
            </w:r>
          </w:p>
        </w:tc>
        <w:tc>
          <w:tcPr>
            <w:tcW w:type="dxa" w:w="2882"/>
            <w:shd w:val="clear" w:color="auto" w:fill="D9E2F3"/>
          </w:tcPr>
          <w:p>
            <w:pPr>
              <w:jc w:val="center"/>
            </w:pPr>
            <w:r/>
            <w:r>
              <w:rPr>
                <w:rFonts w:ascii="宋体" w:hAnsi="宋体" w:eastAsia="宋体"/>
                <w:b/>
                <w:sz w:val="21"/>
              </w:rPr>
              <w:t>技术方案</w:t>
            </w:r>
          </w:p>
        </w:tc>
        <w:tc>
          <w:tcPr>
            <w:tcW w:type="dxa" w:w="2882"/>
            <w:shd w:val="clear" w:color="auto" w:fill="D9E2F3"/>
          </w:tcPr>
          <w:p>
            <w:pPr>
              <w:jc w:val="center"/>
            </w:pPr>
            <w:r/>
            <w:r>
              <w:rPr>
                <w:rFonts w:ascii="宋体" w:hAnsi="宋体" w:eastAsia="宋体"/>
                <w:b/>
                <w:sz w:val="21"/>
              </w:rPr>
              <w:t>阈值/条件</w:t>
            </w:r>
          </w:p>
        </w:tc>
      </w:tr>
      <w:tr>
        <w:tc>
          <w:tcPr>
            <w:tcW w:type="dxa" w:w="2882"/>
          </w:tcPr>
          <w:p>
            <w:pPr>
              <w:jc w:val="center"/>
            </w:pPr>
            <w:r/>
            <w:r>
              <w:rPr>
                <w:rFonts w:ascii="宋体" w:hAnsi="宋体" w:eastAsia="宋体"/>
                <w:b w:val="0"/>
                <w:sz w:val="21"/>
              </w:rPr>
              <w:t>帧质量标志</w:t>
            </w:r>
          </w:p>
        </w:tc>
        <w:tc>
          <w:tcPr>
            <w:tcW w:type="dxa" w:w="2882"/>
          </w:tcPr>
          <w:p>
            <w:pPr>
              <w:jc w:val="center"/>
            </w:pPr>
            <w:r/>
            <w:r>
              <w:rPr>
                <w:rFonts w:ascii="宋体" w:hAnsi="宋体" w:eastAsia="宋体"/>
                <w:b w:val="0"/>
                <w:sz w:val="21"/>
              </w:rPr>
              <w:t>每帧图像计算质量评分Q = f(曝光, 增益, 对比度, 清晰度)</w:t>
            </w:r>
          </w:p>
        </w:tc>
        <w:tc>
          <w:tcPr>
            <w:tcW w:type="dxa" w:w="2882"/>
          </w:tcPr>
          <w:p>
            <w:pPr>
              <w:jc w:val="center"/>
            </w:pPr>
            <w:r/>
            <w:r>
              <w:rPr>
                <w:rFonts w:ascii="宋体" w:hAnsi="宋体" w:eastAsia="宋体"/>
                <w:b w:val="0"/>
                <w:sz w:val="21"/>
              </w:rPr>
              <w:t>Q&lt;0.5时标记为Uncertain，该帧不参与融合</w:t>
            </w:r>
          </w:p>
        </w:tc>
      </w:tr>
      <w:tr>
        <w:tc>
          <w:tcPr>
            <w:tcW w:type="dxa" w:w="2882"/>
          </w:tcPr>
          <w:p>
            <w:pPr>
              <w:jc w:val="center"/>
            </w:pPr>
            <w:r/>
            <w:r>
              <w:rPr>
                <w:rFonts w:ascii="宋体" w:hAnsi="宋体" w:eastAsia="宋体"/>
                <w:b w:val="0"/>
                <w:sz w:val="21"/>
              </w:rPr>
              <w:t>丢帧检测</w:t>
            </w:r>
          </w:p>
        </w:tc>
        <w:tc>
          <w:tcPr>
            <w:tcW w:type="dxa" w:w="2882"/>
          </w:tcPr>
          <w:p>
            <w:pPr>
              <w:jc w:val="center"/>
            </w:pPr>
            <w:r/>
            <w:r>
              <w:rPr>
                <w:rFonts w:ascii="宋体" w:hAnsi="宋体" w:eastAsia="宋体"/>
                <w:b w:val="0"/>
                <w:sz w:val="21"/>
              </w:rPr>
              <w:t>连续监测Frame ID序列，连续3个ID缺失触发告警</w:t>
            </w:r>
          </w:p>
        </w:tc>
        <w:tc>
          <w:tcPr>
            <w:tcW w:type="dxa" w:w="2882"/>
          </w:tcPr>
          <w:p>
            <w:pPr>
              <w:jc w:val="center"/>
            </w:pPr>
            <w:r/>
            <w:r>
              <w:rPr>
                <w:rFonts w:ascii="宋体" w:hAnsi="宋体" w:eastAsia="宋体"/>
                <w:b w:val="0"/>
                <w:sz w:val="21"/>
              </w:rPr>
              <w:t>触发后启动丢帧补偿（时间戳线性插值填补空白）</w:t>
            </w:r>
          </w:p>
        </w:tc>
      </w:tr>
      <w:tr>
        <w:tc>
          <w:tcPr>
            <w:tcW w:type="dxa" w:w="2882"/>
          </w:tcPr>
          <w:p>
            <w:pPr>
              <w:jc w:val="center"/>
            </w:pPr>
            <w:r/>
            <w:r>
              <w:rPr>
                <w:rFonts w:ascii="宋体" w:hAnsi="宋体" w:eastAsia="宋体"/>
                <w:b w:val="0"/>
                <w:sz w:val="21"/>
              </w:rPr>
              <w:t>3σ异常值剔除</w:t>
            </w:r>
          </w:p>
        </w:tc>
        <w:tc>
          <w:tcPr>
            <w:tcW w:type="dxa" w:w="2882"/>
          </w:tcPr>
          <w:p>
            <w:pPr>
              <w:jc w:val="center"/>
            </w:pPr>
            <w:r/>
            <w:r>
              <w:rPr>
                <w:rFonts w:ascii="宋体" w:hAnsi="宋体" w:eastAsia="宋体"/>
                <w:b w:val="0"/>
                <w:sz w:val="21"/>
              </w:rPr>
              <w:t>各数据流独立做统计检验，x_i &gt; μ±3σ时标记剔除</w:t>
            </w:r>
          </w:p>
        </w:tc>
        <w:tc>
          <w:tcPr>
            <w:tcW w:type="dxa" w:w="2882"/>
          </w:tcPr>
          <w:p>
            <w:pPr>
              <w:jc w:val="center"/>
            </w:pPr>
            <w:r/>
            <w:r>
              <w:rPr>
                <w:rFonts w:ascii="宋体" w:hAnsi="宋体" w:eastAsia="宋体"/>
                <w:b w:val="0"/>
                <w:sz w:val="21"/>
              </w:rPr>
              <w:t>剔除后标记，不进入融合计算</w:t>
            </w:r>
          </w:p>
        </w:tc>
      </w:tr>
      <w:tr>
        <w:tc>
          <w:tcPr>
            <w:tcW w:type="dxa" w:w="2882"/>
          </w:tcPr>
          <w:p>
            <w:pPr>
              <w:jc w:val="center"/>
            </w:pPr>
            <w:r/>
            <w:r>
              <w:rPr>
                <w:rFonts w:ascii="宋体" w:hAnsi="宋体" w:eastAsia="宋体"/>
                <w:b w:val="0"/>
                <w:sz w:val="21"/>
              </w:rPr>
              <w:t>CRC32校验</w:t>
            </w:r>
          </w:p>
        </w:tc>
        <w:tc>
          <w:tcPr>
            <w:tcW w:type="dxa" w:w="2882"/>
          </w:tcPr>
          <w:p>
            <w:pPr>
              <w:jc w:val="center"/>
            </w:pPr>
            <w:r/>
            <w:r>
              <w:rPr>
                <w:rFonts w:ascii="宋体" w:hAnsi="宋体" w:eastAsia="宋体"/>
                <w:b w:val="0"/>
                <w:sz w:val="21"/>
              </w:rPr>
              <w:t>帧数据完整性和校验</w:t>
            </w:r>
          </w:p>
        </w:tc>
        <w:tc>
          <w:tcPr>
            <w:tcW w:type="dxa" w:w="2882"/>
          </w:tcPr>
          <w:p>
            <w:pPr>
              <w:jc w:val="center"/>
            </w:pPr>
            <w:r/>
            <w:r>
              <w:rPr>
                <w:rFonts w:ascii="宋体" w:hAnsi="宋体" w:eastAsia="宋体"/>
                <w:b w:val="0"/>
                <w:sz w:val="21"/>
              </w:rPr>
              <w:t>CRC校验失败帧直接丢弃</w:t>
            </w:r>
          </w:p>
        </w:tc>
      </w:tr>
      <w:tr>
        <w:tc>
          <w:tcPr>
            <w:tcW w:type="dxa" w:w="2882"/>
          </w:tcPr>
          <w:p>
            <w:pPr>
              <w:jc w:val="center"/>
            </w:pPr>
            <w:r/>
            <w:r>
              <w:rPr>
                <w:rFonts w:ascii="宋体" w:hAnsi="宋体" w:eastAsia="宋体"/>
                <w:b w:val="0"/>
                <w:sz w:val="21"/>
              </w:rPr>
              <w:t>传感器健康监测</w:t>
            </w:r>
          </w:p>
        </w:tc>
        <w:tc>
          <w:tcPr>
            <w:tcW w:type="dxa" w:w="2882"/>
          </w:tcPr>
          <w:p>
            <w:pPr>
              <w:jc w:val="center"/>
            </w:pPr>
            <w:r/>
            <w:r>
              <w:rPr>
                <w:rFonts w:ascii="宋体" w:hAnsi="宋体" w:eastAsia="宋体"/>
                <w:b w:val="0"/>
                <w:sz w:val="21"/>
              </w:rPr>
              <w:t>实时监测各传感器帧率/温度/电压</w:t>
            </w:r>
          </w:p>
        </w:tc>
        <w:tc>
          <w:tcPr>
            <w:tcW w:type="dxa" w:w="2882"/>
          </w:tcPr>
          <w:p>
            <w:pPr>
              <w:jc w:val="center"/>
            </w:pPr>
            <w:r/>
            <w:r>
              <w:rPr>
                <w:rFonts w:ascii="宋体" w:hAnsi="宋体" w:eastAsia="宋体"/>
                <w:b w:val="0"/>
                <w:sz w:val="21"/>
              </w:rPr>
              <w:t>异常时降低该传感器权重，严重时屏蔽</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（7）传感器数据对齐精度指标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综合各环节误差后的最终数据精度：</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里程精度</w:t>
            </w:r>
          </w:p>
        </w:tc>
        <w:tc>
          <w:tcPr>
            <w:tcW w:type="dxa" w:w="1729"/>
            <w:shd w:val="clear" w:color="auto" w:fill="D9E2F3"/>
          </w:tcPr>
          <w:p>
            <w:pPr>
              <w:jc w:val="center"/>
            </w:pPr>
            <w:r/>
            <w:r>
              <w:rPr>
                <w:rFonts w:ascii="宋体" w:hAnsi="宋体" w:eastAsia="宋体"/>
                <w:b/>
                <w:sz w:val="21"/>
              </w:rPr>
              <w:t>横向精度</w:t>
            </w:r>
          </w:p>
        </w:tc>
        <w:tc>
          <w:tcPr>
            <w:tcW w:type="dxa" w:w="1729"/>
            <w:shd w:val="clear" w:color="auto" w:fill="D9E2F3"/>
          </w:tcPr>
          <w:p>
            <w:pPr>
              <w:jc w:val="center"/>
            </w:pPr>
            <w:r/>
            <w:r>
              <w:rPr>
                <w:rFonts w:ascii="宋体" w:hAnsi="宋体" w:eastAsia="宋体"/>
                <w:b/>
                <w:sz w:val="21"/>
              </w:rPr>
              <w:t>垂向精度</w:t>
            </w:r>
          </w:p>
        </w:tc>
        <w:tc>
          <w:tcPr>
            <w:tcW w:type="dxa" w:w="1729"/>
            <w:shd w:val="clear" w:color="auto" w:fill="D9E2F3"/>
          </w:tcPr>
          <w:p>
            <w:pPr>
              <w:jc w:val="center"/>
            </w:pPr>
            <w:r/>
            <w:r>
              <w:rPr>
                <w:rFonts w:ascii="宋体" w:hAnsi="宋体" w:eastAsia="宋体"/>
                <w:b/>
                <w:sz w:val="21"/>
              </w:rPr>
              <w:t>时间精度</w:t>
            </w:r>
          </w:p>
        </w:tc>
      </w:tr>
      <w:tr>
        <w:tc>
          <w:tcPr>
            <w:tcW w:type="dxa" w:w="1729"/>
          </w:tcPr>
          <w:p>
            <w:pPr>
              <w:jc w:val="center"/>
            </w:pPr>
            <w:r/>
            <w:r>
              <w:rPr>
                <w:rFonts w:ascii="宋体" w:hAnsi="宋体" w:eastAsia="宋体"/>
                <w:b w:val="0"/>
                <w:sz w:val="21"/>
              </w:rPr>
              <w:t>轨面缺陷位置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道钉/螺栓位置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3D轮廓数据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±0.5mm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波磨数据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轨距值</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水平/高低角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±0.01°</w:t>
            </w:r>
          </w:p>
        </w:tc>
        <w:tc>
          <w:tcPr>
            <w:tcW w:type="dxa" w:w="1729"/>
          </w:tcPr>
          <w:p>
            <w:pPr>
              <w:jc w:val="center"/>
            </w:pPr>
            <w:r/>
            <w:r>
              <w:rPr>
                <w:rFonts w:ascii="宋体" w:hAnsi="宋体" w:eastAsia="宋体"/>
                <w:b w:val="0"/>
                <w:sz w:val="21"/>
              </w:rPr>
              <w:t>±2ms</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t>### 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（1）四级病害判定体系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本系统建立与铁路工务标准直接对接的四级病害判定体系：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等级名称</w:t>
            </w:r>
          </w:p>
        </w:tc>
        <w:tc>
          <w:tcPr>
            <w:tcW w:type="dxa" w:w="2161"/>
            <w:shd w:val="clear" w:color="auto" w:fill="D9E2F3"/>
          </w:tcPr>
          <w:p>
            <w:pPr>
              <w:jc w:val="center"/>
            </w:pPr>
            <w:r/>
            <w:r>
              <w:rPr>
                <w:rFonts w:ascii="宋体" w:hAnsi="宋体" w:eastAsia="宋体"/>
                <w:b/>
                <w:sz w:val="21"/>
              </w:rPr>
              <w:t>触发条件</w:t>
            </w:r>
          </w:p>
        </w:tc>
        <w:tc>
          <w:tcPr>
            <w:tcW w:type="dxa" w:w="2161"/>
            <w:shd w:val="clear" w:color="auto" w:fill="D9E2F3"/>
          </w:tcPr>
          <w:p>
            <w:pPr>
              <w:jc w:val="center"/>
            </w:pPr>
            <w:r/>
            <w:r>
              <w:rPr>
                <w:rFonts w:ascii="宋体" w:hAnsi="宋体" w:eastAsia="宋体"/>
                <w:b/>
                <w:sz w:val="21"/>
              </w:rPr>
              <w:t>建议处置</w:t>
            </w:r>
          </w:p>
        </w:tc>
      </w:tr>
      <w:tr>
        <w:tc>
          <w:tcPr>
            <w:tcW w:type="dxa" w:w="2161"/>
          </w:tcPr>
          <w:p>
            <w:pPr>
              <w:jc w:val="center"/>
            </w:pPr>
            <w:r/>
            <w:r>
              <w:rPr>
                <w:rFonts w:ascii="宋体" w:hAnsi="宋体" w:eastAsia="宋体"/>
                <w:b w:val="0"/>
                <w:sz w:val="21"/>
              </w:rPr>
              <w:t>0级</w:t>
            </w:r>
          </w:p>
        </w:tc>
        <w:tc>
          <w:tcPr>
            <w:tcW w:type="dxa" w:w="2161"/>
          </w:tcPr>
          <w:p>
            <w:pPr>
              <w:jc w:val="center"/>
            </w:pPr>
            <w:r/>
            <w:r>
              <w:rPr>
                <w:rFonts w:ascii="宋体" w:hAnsi="宋体" w:eastAsia="宋体"/>
                <w:b w:val="0"/>
                <w:sz w:val="21"/>
              </w:rPr>
              <w:t>正常</w:t>
            </w:r>
          </w:p>
        </w:tc>
        <w:tc>
          <w:tcPr>
            <w:tcW w:type="dxa" w:w="2161"/>
          </w:tcPr>
          <w:p>
            <w:pPr>
              <w:jc w:val="center"/>
            </w:pPr>
            <w:r/>
            <w:r>
              <w:rPr>
                <w:rFonts w:ascii="宋体" w:hAnsi="宋体" w:eastAsia="宋体"/>
                <w:b w:val="0"/>
                <w:sz w:val="21"/>
              </w:rPr>
              <w:t>各项指标在允许限值范围内，三源综合评分在安全阈值内</w:t>
            </w:r>
          </w:p>
        </w:tc>
        <w:tc>
          <w:tcPr>
            <w:tcW w:type="dxa" w:w="2161"/>
          </w:tcPr>
          <w:p>
            <w:pPr>
              <w:jc w:val="center"/>
            </w:pPr>
            <w:r/>
            <w:r>
              <w:rPr>
                <w:rFonts w:ascii="宋体" w:hAnsi="宋体" w:eastAsia="宋体"/>
                <w:b w:val="0"/>
                <w:sz w:val="21"/>
              </w:rPr>
              <w:t>正常巡检，维持现状</w:t>
            </w:r>
          </w:p>
        </w:tc>
      </w:tr>
      <w:tr>
        <w:tc>
          <w:tcPr>
            <w:tcW w:type="dxa" w:w="2161"/>
          </w:tcPr>
          <w:p>
            <w:pPr>
              <w:jc w:val="center"/>
            </w:pPr>
            <w:r/>
            <w:r>
              <w:rPr>
                <w:rFonts w:ascii="宋体" w:hAnsi="宋体" w:eastAsia="宋体"/>
                <w:b w:val="0"/>
                <w:sz w:val="21"/>
              </w:rPr>
              <w:t>1级</w:t>
            </w:r>
          </w:p>
        </w:tc>
        <w:tc>
          <w:tcPr>
            <w:tcW w:type="dxa" w:w="2161"/>
          </w:tcPr>
          <w:p>
            <w:pPr>
              <w:jc w:val="center"/>
            </w:pPr>
            <w:r/>
            <w:r>
              <w:rPr>
                <w:rFonts w:ascii="宋体" w:hAnsi="宋体" w:eastAsia="宋体"/>
                <w:b w:val="0"/>
                <w:sz w:val="21"/>
              </w:rPr>
              <w:t>轻微异常</w:t>
            </w:r>
          </w:p>
        </w:tc>
        <w:tc>
          <w:tcPr>
            <w:tcW w:type="dxa" w:w="2161"/>
          </w:tcPr>
          <w:p>
            <w:pPr>
              <w:jc w:val="center"/>
            </w:pPr>
            <w:r/>
            <w:r>
              <w:rPr>
                <w:rFonts w:ascii="宋体" w:hAnsi="宋体" w:eastAsia="宋体"/>
                <w:b w:val="0"/>
                <w:sz w:val="21"/>
              </w:rPr>
              <w:t>至少一个维度触发一级预警，综合评分处于注意区间</w:t>
            </w:r>
          </w:p>
        </w:tc>
        <w:tc>
          <w:tcPr>
            <w:tcW w:type="dxa" w:w="2161"/>
          </w:tcPr>
          <w:p>
            <w:pPr>
              <w:jc w:val="center"/>
            </w:pPr>
            <w:r/>
            <w:r>
              <w:rPr>
                <w:rFonts w:ascii="宋体" w:hAnsi="宋体" w:eastAsia="宋体"/>
                <w:b w:val="0"/>
                <w:sz w:val="21"/>
              </w:rPr>
              <w:t>纳入跟踪计划，持续观察</w:t>
            </w:r>
          </w:p>
        </w:tc>
      </w:tr>
      <w:tr>
        <w:tc>
          <w:tcPr>
            <w:tcW w:type="dxa" w:w="2161"/>
          </w:tcPr>
          <w:p>
            <w:pPr>
              <w:jc w:val="center"/>
            </w:pPr>
            <w:r/>
            <w:r>
              <w:rPr>
                <w:rFonts w:ascii="宋体" w:hAnsi="宋体" w:eastAsia="宋体"/>
                <w:b w:val="0"/>
                <w:sz w:val="21"/>
              </w:rPr>
              <w:t>2级</w:t>
            </w:r>
          </w:p>
        </w:tc>
        <w:tc>
          <w:tcPr>
            <w:tcW w:type="dxa" w:w="2161"/>
          </w:tcPr>
          <w:p>
            <w:pPr>
              <w:jc w:val="center"/>
            </w:pPr>
            <w:r/>
            <w:r>
              <w:rPr>
                <w:rFonts w:ascii="宋体" w:hAnsi="宋体" w:eastAsia="宋体"/>
                <w:b w:val="0"/>
                <w:sz w:val="21"/>
              </w:rPr>
              <w:t>明显超限</w:t>
            </w:r>
          </w:p>
        </w:tc>
        <w:tc>
          <w:tcPr>
            <w:tcW w:type="dxa" w:w="2161"/>
          </w:tcPr>
          <w:p>
            <w:pPr>
              <w:jc w:val="center"/>
            </w:pPr>
            <w:r/>
            <w:r>
              <w:rPr>
                <w:rFonts w:ascii="宋体" w:hAnsi="宋体" w:eastAsia="宋体"/>
                <w:b w:val="0"/>
                <w:sz w:val="21"/>
              </w:rPr>
              <w:t>至少一个维度明确超限，综合评分触发告警</w:t>
            </w:r>
          </w:p>
        </w:tc>
        <w:tc>
          <w:tcPr>
            <w:tcW w:type="dxa" w:w="2161"/>
          </w:tcPr>
          <w:p>
            <w:pPr>
              <w:jc w:val="center"/>
            </w:pPr>
            <w:r/>
            <w:r>
              <w:rPr>
                <w:rFonts w:ascii="宋体" w:hAnsi="宋体" w:eastAsia="宋体"/>
                <w:b w:val="0"/>
                <w:sz w:val="21"/>
              </w:rPr>
              <w:t>纳入计划养护，优先安排处置</w:t>
            </w:r>
          </w:p>
        </w:tc>
      </w:tr>
      <w:tr>
        <w:tc>
          <w:tcPr>
            <w:tcW w:type="dxa" w:w="2161"/>
          </w:tcPr>
          <w:p>
            <w:pPr>
              <w:jc w:val="center"/>
            </w:pPr>
            <w:r/>
            <w:r>
              <w:rPr>
                <w:rFonts w:ascii="宋体" w:hAnsi="宋体" w:eastAsia="宋体"/>
                <w:b w:val="0"/>
                <w:sz w:val="21"/>
              </w:rPr>
              <w:t>3级</w:t>
            </w:r>
          </w:p>
        </w:tc>
        <w:tc>
          <w:tcPr>
            <w:tcW w:type="dxa" w:w="2161"/>
          </w:tcPr>
          <w:p>
            <w:pPr>
              <w:jc w:val="center"/>
            </w:pPr>
            <w:r/>
            <w:r>
              <w:rPr>
                <w:rFonts w:ascii="宋体" w:hAnsi="宋体" w:eastAsia="宋体"/>
                <w:b w:val="0"/>
                <w:sz w:val="21"/>
              </w:rPr>
              <w:t>严重超限</w:t>
            </w:r>
          </w:p>
        </w:tc>
        <w:tc>
          <w:tcPr>
            <w:tcW w:type="dxa" w:w="2161"/>
          </w:tcPr>
          <w:p>
            <w:pPr>
              <w:jc w:val="center"/>
            </w:pPr>
            <w:r/>
            <w:r>
              <w:rPr>
                <w:rFonts w:ascii="宋体" w:hAnsi="宋体" w:eastAsia="宋体"/>
                <w:b w:val="0"/>
                <w:sz w:val="21"/>
              </w:rPr>
              <w:t>多维度同时严重超限，或单一维度极端超限</w:t>
            </w:r>
          </w:p>
        </w:tc>
        <w:tc>
          <w:tcPr>
            <w:tcW w:type="dxa" w:w="2161"/>
          </w:tcPr>
          <w:p>
            <w:pPr>
              <w:jc w:val="center"/>
            </w:pPr>
            <w:r/>
            <w:r>
              <w:rPr>
                <w:rFonts w:ascii="宋体" w:hAnsi="宋体" w:eastAsia="宋体"/>
                <w:b w:val="0"/>
                <w:sz w:val="21"/>
              </w:rPr>
              <w:t>立即处置，启动应急养护流程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（2）区段健康评分模型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H_score = (Σ 缺陷点_i的GradeScore) / L_section</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GradeScore_i = 0 (0级) | 25 (1级) | 60 (2级) | 100 (3级)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（3）AI养护决策全说明输出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AI养护决策不是黑箱结论，而是附带完整决策链的可解释报告：</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决策要素</w:t>
            </w:r>
          </w:p>
        </w:tc>
        <w:tc>
          <w:tcPr>
            <w:tcW w:type="dxa" w:w="4323"/>
            <w:shd w:val="clear" w:color="auto" w:fill="D9E2F3"/>
          </w:tcPr>
          <w:p>
            <w:pPr>
              <w:jc w:val="center"/>
            </w:pPr>
            <w:r/>
            <w:r>
              <w:rPr>
                <w:rFonts w:ascii="宋体" w:hAnsi="宋体" w:eastAsia="宋体"/>
                <w:b/>
                <w:sz w:val="21"/>
              </w:rPr>
              <w:t>内容</w:t>
            </w:r>
          </w:p>
        </w:tc>
      </w:tr>
      <w:tr>
        <w:tc>
          <w:tcPr>
            <w:tcW w:type="dxa" w:w="4323"/>
          </w:tcPr>
          <w:p>
            <w:pPr>
              <w:jc w:val="center"/>
            </w:pPr>
            <w:r/>
            <w:r>
              <w:rPr>
                <w:rFonts w:ascii="宋体" w:hAnsi="宋体" w:eastAsia="宋体"/>
                <w:b w:val="0"/>
                <w:sz w:val="21"/>
              </w:rPr>
              <w:t>养护结论</w:t>
            </w:r>
          </w:p>
        </w:tc>
        <w:tc>
          <w:tcPr>
            <w:tcW w:type="dxa" w:w="4323"/>
          </w:tcPr>
          <w:p>
            <w:pPr>
              <w:jc w:val="center"/>
            </w:pPr>
            <w:r/>
            <w:r>
              <w:rPr>
                <w:rFonts w:ascii="宋体" w:hAnsi="宋体" w:eastAsia="宋体"/>
                <w:b w:val="0"/>
                <w:sz w:val="21"/>
              </w:rPr>
              <w:t>养护优先级（紧急/优先/计划/观察）+ 建议养护时间窗口</w:t>
            </w:r>
          </w:p>
        </w:tc>
      </w:tr>
      <w:tr>
        <w:tc>
          <w:tcPr>
            <w:tcW w:type="dxa" w:w="4323"/>
          </w:tcPr>
          <w:p>
            <w:pPr>
              <w:jc w:val="center"/>
            </w:pPr>
            <w:r/>
            <w:r>
              <w:rPr>
                <w:rFonts w:ascii="宋体" w:hAnsi="宋体" w:eastAsia="宋体"/>
                <w:b w:val="0"/>
                <w:sz w:val="21"/>
              </w:rPr>
              <w:t>决策依据</w:t>
            </w:r>
          </w:p>
        </w:tc>
        <w:tc>
          <w:tcPr>
            <w:tcW w:type="dxa" w:w="4323"/>
          </w:tcPr>
          <w:p>
            <w:pPr>
              <w:jc w:val="center"/>
            </w:pPr>
            <w:r/>
            <w:r>
              <w:rPr>
                <w:rFonts w:ascii="宋体" w:hAnsi="宋体" w:eastAsia="宋体"/>
                <w:b w:val="0"/>
                <w:sz w:val="21"/>
              </w:rPr>
              <w:t>导致该决策的前3个关键缺陷（里程/类型/等级/几何尺寸）</w:t>
            </w:r>
          </w:p>
        </w:tc>
      </w:tr>
      <w:tr>
        <w:tc>
          <w:tcPr>
            <w:tcW w:type="dxa" w:w="4323"/>
          </w:tcPr>
          <w:p>
            <w:pPr>
              <w:jc w:val="center"/>
            </w:pPr>
            <w:r/>
            <w:r>
              <w:rPr>
                <w:rFonts w:ascii="宋体" w:hAnsi="宋体" w:eastAsia="宋体"/>
                <w:b w:val="0"/>
                <w:sz w:val="21"/>
              </w:rPr>
              <w:t>历史对比</w:t>
            </w:r>
          </w:p>
        </w:tc>
        <w:tc>
          <w:tcPr>
            <w:tcW w:type="dxa" w:w="4323"/>
          </w:tcPr>
          <w:p>
            <w:pPr>
              <w:jc w:val="center"/>
            </w:pPr>
            <w:r/>
            <w:r>
              <w:rPr>
                <w:rFonts w:ascii="宋体" w:hAnsi="宋体" w:eastAsia="宋体"/>
                <w:b w:val="0"/>
                <w:sz w:val="21"/>
              </w:rPr>
              <w:t>与上次检测结果的对比（新增缺陷数/劣化量/趋势判断）</w:t>
            </w:r>
          </w:p>
        </w:tc>
      </w:tr>
      <w:tr>
        <w:tc>
          <w:tcPr>
            <w:tcW w:type="dxa" w:w="4323"/>
          </w:tcPr>
          <w:p>
            <w:pPr>
              <w:jc w:val="center"/>
            </w:pPr>
            <w:r/>
            <w:r>
              <w:rPr>
                <w:rFonts w:ascii="宋体" w:hAnsi="宋体" w:eastAsia="宋体"/>
                <w:b w:val="0"/>
                <w:sz w:val="21"/>
              </w:rPr>
              <w:t>预估效果</w:t>
            </w:r>
          </w:p>
        </w:tc>
        <w:tc>
          <w:tcPr>
            <w:tcW w:type="dxa" w:w="4323"/>
          </w:tcPr>
          <w:p>
            <w:pPr>
              <w:jc w:val="center"/>
            </w:pPr>
            <w:r/>
            <w:r>
              <w:rPr>
                <w:rFonts w:ascii="宋体" w:hAnsi="宋体" w:eastAsia="宋体"/>
                <w:b w:val="0"/>
                <w:sz w:val="21"/>
              </w:rPr>
              <w:t>养护后预计健康评分改善幅度</w:t>
            </w:r>
          </w:p>
        </w:tc>
      </w:tr>
      <w:tr>
        <w:tc>
          <w:tcPr>
            <w:tcW w:type="dxa" w:w="4323"/>
          </w:tcPr>
          <w:p>
            <w:pPr>
              <w:jc w:val="center"/>
            </w:pPr>
            <w:r/>
            <w:r>
              <w:rPr>
                <w:rFonts w:ascii="宋体" w:hAnsi="宋体" w:eastAsia="宋体"/>
                <w:b w:val="0"/>
                <w:sz w:val="21"/>
              </w:rPr>
              <w:t>置信度说明</w:t>
            </w:r>
          </w:p>
        </w:tc>
        <w:tc>
          <w:tcPr>
            <w:tcW w:type="dxa" w:w="4323"/>
          </w:tcPr>
          <w:p>
            <w:pPr>
              <w:jc w:val="center"/>
            </w:pPr>
            <w:r/>
            <w:r>
              <w:rPr>
                <w:rFonts w:ascii="宋体" w:hAnsi="宋体" w:eastAsia="宋体"/>
                <w:b w:val="0"/>
                <w:sz w:val="21"/>
              </w:rPr>
              <w:t>AI综合置信度&lt;0.7时，明确标注"建议人工现场复核"</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远程升级与模型迭代</w:t>
      </w:r>
    </w:p>
    <w:p>
      <w:pPr>
        <w:spacing w:before="0" w:after="120" w:line="360" w:lineRule="auto"/>
        <w:ind w:firstLine="420"/>
        <w:jc w:val="both"/>
      </w:pPr>
      <w:r>
        <w:rPr>
          <w:rFonts w:ascii="宋体" w:hAnsi="宋体" w:eastAsia="宋体"/>
          <w:b w:val="0"/>
          <w:sz w:val="24"/>
        </w:rPr>
        <w:t>### 4.6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（1）模型远程推送机制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功能</w:t>
            </w:r>
          </w:p>
        </w:tc>
        <w:tc>
          <w:tcPr>
            <w:tcW w:type="dxa" w:w="4323"/>
            <w:shd w:val="clear" w:color="auto" w:fill="D9E2F3"/>
          </w:tcPr>
          <w:p>
            <w:pPr>
              <w:jc w:val="center"/>
            </w:pPr>
            <w:r/>
            <w:r>
              <w:rPr>
                <w:rFonts w:ascii="宋体" w:hAnsi="宋体" w:eastAsia="宋体"/>
                <w:b/>
                <w:sz w:val="21"/>
              </w:rPr>
              <w:t>技术方案</w:t>
            </w:r>
          </w:p>
        </w:tc>
      </w:tr>
      <w:tr>
        <w:tc>
          <w:tcPr>
            <w:tcW w:type="dxa" w:w="4323"/>
          </w:tcPr>
          <w:p>
            <w:pPr>
              <w:jc w:val="center"/>
            </w:pPr>
            <w:r/>
            <w:r>
              <w:rPr>
                <w:rFonts w:ascii="宋体" w:hAnsi="宋体" w:eastAsia="宋体"/>
                <w:b w:val="0"/>
                <w:sz w:val="21"/>
              </w:rPr>
              <w:t>增量推送</w:t>
            </w:r>
          </w:p>
        </w:tc>
        <w:tc>
          <w:tcPr>
            <w:tcW w:type="dxa" w:w="4323"/>
          </w:tcPr>
          <w:p>
            <w:pPr>
              <w:jc w:val="center"/>
            </w:pPr>
            <w:r/>
            <w:r>
              <w:rPr>
                <w:rFonts w:ascii="宋体" w:hAnsi="宋体" w:eastAsia="宋体"/>
                <w:b w:val="0"/>
                <w:sz w:val="21"/>
              </w:rPr>
              <w:t>只传输模型参数变化部分（delta），节省流量</w:t>
            </w:r>
          </w:p>
        </w:tc>
      </w:tr>
      <w:tr>
        <w:tc>
          <w:tcPr>
            <w:tcW w:type="dxa" w:w="4323"/>
          </w:tcPr>
          <w:p>
            <w:pPr>
              <w:jc w:val="center"/>
            </w:pPr>
            <w:r/>
            <w:r>
              <w:rPr>
                <w:rFonts w:ascii="宋体" w:hAnsi="宋体" w:eastAsia="宋体"/>
                <w:b w:val="0"/>
                <w:sz w:val="21"/>
              </w:rPr>
              <w:t>边缘验证</w:t>
            </w:r>
          </w:p>
        </w:tc>
        <w:tc>
          <w:tcPr>
            <w:tcW w:type="dxa" w:w="4323"/>
          </w:tcPr>
          <w:p>
            <w:pPr>
              <w:jc w:val="center"/>
            </w:pPr>
            <w:r/>
            <w:r>
              <w:rPr>
                <w:rFonts w:ascii="宋体" w:hAnsi="宋体" w:eastAsia="宋体"/>
                <w:b w:val="0"/>
                <w:sz w:val="21"/>
              </w:rPr>
              <w:t>推送至边缘节点后，先在本地小样本集（50帧）上验证，mAP下降&lt;5%后才正式部署</w:t>
            </w:r>
          </w:p>
        </w:tc>
      </w:tr>
      <w:tr>
        <w:tc>
          <w:tcPr>
            <w:tcW w:type="dxa" w:w="4323"/>
          </w:tcPr>
          <w:p>
            <w:pPr>
              <w:jc w:val="center"/>
            </w:pPr>
            <w:r/>
            <w:r>
              <w:rPr>
                <w:rFonts w:ascii="宋体" w:hAnsi="宋体" w:eastAsia="宋体"/>
                <w:b w:val="0"/>
                <w:sz w:val="21"/>
              </w:rPr>
              <w:t>自动回滚</w:t>
            </w:r>
          </w:p>
        </w:tc>
        <w:tc>
          <w:tcPr>
            <w:tcW w:type="dxa" w:w="4323"/>
          </w:tcPr>
          <w:p>
            <w:pPr>
              <w:jc w:val="center"/>
            </w:pPr>
            <w:r/>
            <w:r>
              <w:rPr>
                <w:rFonts w:ascii="宋体" w:hAnsi="宋体" w:eastAsia="宋体"/>
                <w:b w:val="0"/>
                <w:sz w:val="21"/>
              </w:rPr>
              <w:t>新模型若验证失败或运行时异常，自动回滚至上一稳定版本</w:t>
            </w:r>
          </w:p>
        </w:tc>
      </w:tr>
      <w:tr>
        <w:tc>
          <w:tcPr>
            <w:tcW w:type="dxa" w:w="4323"/>
          </w:tcPr>
          <w:p>
            <w:pPr>
              <w:jc w:val="center"/>
            </w:pPr>
            <w:r/>
            <w:r>
              <w:rPr>
                <w:rFonts w:ascii="宋体" w:hAnsi="宋体" w:eastAsia="宋体"/>
                <w:b w:val="0"/>
                <w:sz w:val="21"/>
              </w:rPr>
              <w:t>版本管理</w:t>
            </w:r>
          </w:p>
        </w:tc>
        <w:tc>
          <w:tcPr>
            <w:tcW w:type="dxa" w:w="4323"/>
          </w:tcPr>
          <w:p>
            <w:pPr>
              <w:jc w:val="center"/>
            </w:pPr>
            <w:r/>
            <w:r>
              <w:rPr>
                <w:rFonts w:ascii="宋体" w:hAnsi="宋体" w:eastAsia="宋体"/>
                <w:b w:val="0"/>
                <w:sz w:val="21"/>
              </w:rPr>
              <w:t>云端统一管理模型版本，支持按设备/按任务选择性灰度推送</w:t>
            </w:r>
          </w:p>
        </w:tc>
      </w:tr>
      <w:tr>
        <w:tc>
          <w:tcPr>
            <w:tcW w:type="dxa" w:w="4323"/>
          </w:tcPr>
          <w:p>
            <w:pPr>
              <w:jc w:val="center"/>
            </w:pPr>
            <w:r/>
            <w:r>
              <w:rPr>
                <w:rFonts w:ascii="宋体" w:hAnsi="宋体" w:eastAsia="宋体"/>
                <w:b w:val="0"/>
                <w:sz w:val="21"/>
              </w:rPr>
              <w:t>差分压缩</w:t>
            </w:r>
          </w:p>
        </w:tc>
        <w:tc>
          <w:tcPr>
            <w:tcW w:type="dxa" w:w="4323"/>
          </w:tcPr>
          <w:p>
            <w:pPr>
              <w:jc w:val="center"/>
            </w:pPr>
            <w:r/>
            <w:r>
              <w:rPr>
                <w:rFonts w:ascii="宋体" w:hAnsi="宋体" w:eastAsia="宋体"/>
                <w:b w:val="0"/>
                <w:sz w:val="21"/>
              </w:rPr>
              <w:t>相邻版本间做差分压缩传输，典型流量节省&gt;70%</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（2）主动学习持续优化闭环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系统建立了"边检测、边学习、边优化"的主动学习持续优化闭环：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（3）远程参数调优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除模型参数外，检测阈值、融合权重、报警策略等均支持远程调整：</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可调范围</w:t>
            </w:r>
          </w:p>
        </w:tc>
        <w:tc>
          <w:tcPr>
            <w:tcW w:type="dxa" w:w="2882"/>
            <w:shd w:val="clear" w:color="auto" w:fill="D9E2F3"/>
          </w:tcPr>
          <w:p>
            <w:pPr>
              <w:jc w:val="center"/>
            </w:pPr>
            <w:r/>
            <w:r>
              <w:rPr>
                <w:rFonts w:ascii="宋体" w:hAnsi="宋体" w:eastAsia="宋体"/>
                <w:b/>
                <w:sz w:val="21"/>
              </w:rPr>
              <w:t>影响说明</w:t>
            </w:r>
          </w:p>
        </w:tc>
      </w:tr>
      <w:tr>
        <w:tc>
          <w:tcPr>
            <w:tcW w:type="dxa" w:w="2882"/>
          </w:tcPr>
          <w:p>
            <w:pPr>
              <w:jc w:val="center"/>
            </w:pPr>
            <w:r/>
            <w:r>
              <w:rPr>
                <w:rFonts w:ascii="宋体" w:hAnsi="宋体" w:eastAsia="宋体"/>
                <w:b w:val="0"/>
                <w:sz w:val="21"/>
              </w:rPr>
              <w:t>缺陷判定置信度阈值</w:t>
            </w:r>
          </w:p>
        </w:tc>
        <w:tc>
          <w:tcPr>
            <w:tcW w:type="dxa" w:w="2882"/>
          </w:tcPr>
          <w:p>
            <w:pPr>
              <w:jc w:val="center"/>
            </w:pPr>
            <w:r/>
            <w:r>
              <w:rPr>
                <w:rFonts w:ascii="宋体" w:hAnsi="宋体" w:eastAsia="宋体"/>
                <w:b w:val="0"/>
                <w:sz w:val="21"/>
              </w:rPr>
              <w:t>0.50~0.95</w:t>
            </w:r>
          </w:p>
        </w:tc>
        <w:tc>
          <w:tcPr>
            <w:tcW w:type="dxa" w:w="2882"/>
          </w:tcPr>
          <w:p>
            <w:pPr>
              <w:jc w:val="center"/>
            </w:pPr>
            <w:r/>
            <w:r>
              <w:rPr>
                <w:rFonts w:ascii="宋体" w:hAnsi="宋体" w:eastAsia="宋体"/>
                <w:b w:val="0"/>
                <w:sz w:val="21"/>
              </w:rPr>
              <w:t>影响检出率和误报率的平衡曲线</w:t>
            </w:r>
          </w:p>
        </w:tc>
      </w:tr>
      <w:tr>
        <w:tc>
          <w:tcPr>
            <w:tcW w:type="dxa" w:w="2882"/>
          </w:tcPr>
          <w:p>
            <w:pPr>
              <w:jc w:val="center"/>
            </w:pPr>
            <w:r/>
            <w:r>
              <w:rPr>
                <w:rFonts w:ascii="宋体" w:hAnsi="宋体" w:eastAsia="宋体"/>
                <w:b w:val="0"/>
                <w:sz w:val="21"/>
              </w:rPr>
              <w:t>融合权重w_2D/w_3D/w_IMU</w:t>
            </w:r>
          </w:p>
        </w:tc>
        <w:tc>
          <w:tcPr>
            <w:tcW w:type="dxa" w:w="2882"/>
          </w:tcPr>
          <w:p>
            <w:pPr>
              <w:jc w:val="center"/>
            </w:pPr>
            <w:r/>
            <w:r>
              <w:rPr>
                <w:rFonts w:ascii="宋体" w:hAnsi="宋体" w:eastAsia="宋体"/>
                <w:b w:val="0"/>
                <w:sz w:val="21"/>
              </w:rPr>
              <w:t>各维度权重独立可调</w:t>
            </w:r>
          </w:p>
        </w:tc>
        <w:tc>
          <w:tcPr>
            <w:tcW w:type="dxa" w:w="2882"/>
          </w:tcPr>
          <w:p>
            <w:pPr>
              <w:jc w:val="center"/>
            </w:pPr>
            <w:r/>
            <w:r>
              <w:rPr>
                <w:rFonts w:ascii="宋体" w:hAnsi="宋体" w:eastAsia="宋体"/>
                <w:b w:val="0"/>
                <w:sz w:val="21"/>
              </w:rPr>
              <w:t>根据实际效果动态优化融合策略</w:t>
            </w:r>
          </w:p>
        </w:tc>
      </w:tr>
      <w:tr>
        <w:tc>
          <w:tcPr>
            <w:tcW w:type="dxa" w:w="2882"/>
          </w:tcPr>
          <w:p>
            <w:pPr>
              <w:jc w:val="center"/>
            </w:pPr>
            <w:r/>
            <w:r>
              <w:rPr>
                <w:rFonts w:ascii="宋体" w:hAnsi="宋体" w:eastAsia="宋体"/>
                <w:b w:val="0"/>
                <w:sz w:val="21"/>
              </w:rPr>
              <w:t>各等级报警限值</w:t>
            </w:r>
          </w:p>
        </w:tc>
        <w:tc>
          <w:tcPr>
            <w:tcW w:type="dxa" w:w="2882"/>
          </w:tcPr>
          <w:p>
            <w:pPr>
              <w:jc w:val="center"/>
            </w:pPr>
            <w:r/>
            <w:r>
              <w:rPr>
                <w:rFonts w:ascii="宋体" w:hAnsi="宋体" w:eastAsia="宋体"/>
                <w:b w:val="0"/>
                <w:sz w:val="21"/>
              </w:rPr>
              <w:t>与铁路工务标准对接</w:t>
            </w:r>
          </w:p>
        </w:tc>
        <w:tc>
          <w:tcPr>
            <w:tcW w:type="dxa" w:w="2882"/>
          </w:tcPr>
          <w:p>
            <w:pPr>
              <w:jc w:val="center"/>
            </w:pPr>
            <w:r/>
            <w:r>
              <w:rPr>
                <w:rFonts w:ascii="宋体" w:hAnsi="宋体" w:eastAsia="宋体"/>
                <w:b w:val="0"/>
                <w:sz w:val="21"/>
              </w:rPr>
              <w:t>影响报警触发灵敏度和误报率</w:t>
            </w:r>
          </w:p>
        </w:tc>
      </w:tr>
      <w:tr>
        <w:tc>
          <w:tcPr>
            <w:tcW w:type="dxa" w:w="2882"/>
          </w:tcPr>
          <w:p>
            <w:pPr>
              <w:jc w:val="center"/>
            </w:pPr>
            <w:r/>
            <w:r>
              <w:rPr>
                <w:rFonts w:ascii="宋体" w:hAnsi="宋体" w:eastAsia="宋体"/>
                <w:b w:val="0"/>
                <w:sz w:val="21"/>
              </w:rPr>
              <w:t>采集帧率</w:t>
            </w:r>
          </w:p>
        </w:tc>
        <w:tc>
          <w:tcPr>
            <w:tcW w:type="dxa" w:w="2882"/>
          </w:tcPr>
          <w:p>
            <w:pPr>
              <w:jc w:val="center"/>
            </w:pPr>
            <w:r/>
            <w:r>
              <w:rPr>
                <w:rFonts w:ascii="宋体" w:hAnsi="宋体" w:eastAsia="宋体"/>
                <w:b w:val="0"/>
                <w:sz w:val="21"/>
              </w:rPr>
              <w:t>15~25fps</w:t>
            </w:r>
          </w:p>
        </w:tc>
        <w:tc>
          <w:tcPr>
            <w:tcW w:type="dxa" w:w="2882"/>
          </w:tcPr>
          <w:p>
            <w:pPr>
              <w:jc w:val="center"/>
            </w:pPr>
            <w:r/>
            <w:r>
              <w:rPr>
                <w:rFonts w:ascii="宋体" w:hAnsi="宋体" w:eastAsia="宋体"/>
                <w:b w:val="0"/>
                <w:sz w:val="21"/>
              </w:rPr>
              <w:t>平衡检测精度与存储量/传输量</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本章小结</w:t>
      </w:r>
    </w:p>
    <w:p>
      <w:pPr>
        <w:spacing w:before="0" w:after="120" w:line="360" w:lineRule="auto"/>
        <w:ind w:firstLine="420"/>
        <w:jc w:val="both"/>
      </w:pPr>
      <w:r>
        <w:rPr>
          <w:rFonts w:ascii="宋体" w:hAnsi="宋体" w:eastAsia="宋体"/>
          <w:b w:val="0"/>
          <w:sz w:val="24"/>
        </w:rPr>
        <w:t>### 4.7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检测功能总览</w:t>
      </w:r>
    </w:p>
    <w:p>
      <w:pPr>
        <w:spacing w:before="0" w:after="120" w:line="360" w:lineRule="auto"/>
        <w:ind w:firstLine="420"/>
        <w:jc w:val="both"/>
      </w:pPr>
      <w:r>
        <w:rPr>
          <w:rFonts w:ascii="宋体" w:hAnsi="宋体" w:eastAsia="宋体"/>
          <w:b w:val="0"/>
          <w:sz w:val="24"/>
        </w:rPr>
        <w:t>### 5.1 检测功能总览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5.1.1 8大检测功能与传感器的对应关系</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序号</w:t>
            </w:r>
          </w:p>
        </w:tc>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主传感器</w:t>
            </w:r>
          </w:p>
        </w:tc>
        <w:tc>
          <w:tcPr>
            <w:tcW w:type="dxa" w:w="1729"/>
            <w:shd w:val="clear" w:color="auto" w:fill="D9E2F3"/>
          </w:tcPr>
          <w:p>
            <w:pPr>
              <w:jc w:val="center"/>
            </w:pPr>
            <w:r/>
            <w:r>
              <w:rPr>
                <w:rFonts w:ascii="宋体" w:hAnsi="宋体" w:eastAsia="宋体"/>
                <w:b/>
                <w:sz w:val="21"/>
              </w:rPr>
              <w:t>辅助传感器</w:t>
            </w:r>
          </w:p>
        </w:tc>
        <w:tc>
          <w:tcPr>
            <w:tcW w:type="dxa" w:w="1729"/>
            <w:shd w:val="clear" w:color="auto" w:fill="D9E2F3"/>
          </w:tcPr>
          <w:p>
            <w:pPr>
              <w:jc w:val="center"/>
            </w:pPr>
            <w:r/>
            <w:r>
              <w:rPr>
                <w:rFonts w:ascii="宋体" w:hAnsi="宋体" w:eastAsia="宋体"/>
                <w:b/>
                <w:sz w:val="21"/>
              </w:rPr>
              <w:t>输出结果</w:t>
            </w:r>
          </w:p>
        </w:tc>
      </w:tr>
      <w:tr>
        <w:tc>
          <w:tcPr>
            <w:tcW w:type="dxa" w:w="1729"/>
          </w:tcPr>
          <w:p>
            <w:pPr>
              <w:jc w:val="center"/>
            </w:pPr>
            <w:r/>
            <w:r>
              <w:rPr>
                <w:rFonts w:ascii="宋体" w:hAnsi="宋体" w:eastAsia="宋体"/>
                <w:b w:val="0"/>
                <w:sz w:val="21"/>
              </w:rPr>
              <w:t>01</w:t>
            </w:r>
          </w:p>
        </w:tc>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裂纹、掉块、凹陷，精确定位+损伤等级</w:t>
            </w:r>
          </w:p>
        </w:tc>
      </w:tr>
      <w:tr>
        <w:tc>
          <w:tcPr>
            <w:tcW w:type="dxa" w:w="1729"/>
          </w:tcPr>
          <w:p>
            <w:pPr>
              <w:jc w:val="center"/>
            </w:pPr>
            <w:r/>
            <w:r>
              <w:rPr>
                <w:rFonts w:ascii="宋体" w:hAnsi="宋体" w:eastAsia="宋体"/>
                <w:b w:val="0"/>
                <w:sz w:val="21"/>
              </w:rPr>
              <w:t>02</w:t>
            </w:r>
          </w:p>
        </w:tc>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2D工业相机×4</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缺失、松动、歪斜，位置统计+数量统计</w:t>
            </w:r>
          </w:p>
        </w:tc>
      </w:tr>
      <w:tr>
        <w:tc>
          <w:tcPr>
            <w:tcW w:type="dxa" w:w="1729"/>
          </w:tcPr>
          <w:p>
            <w:pPr>
              <w:jc w:val="center"/>
            </w:pPr>
            <w:r/>
            <w:r>
              <w:rPr>
                <w:rFonts w:ascii="宋体" w:hAnsi="宋体" w:eastAsia="宋体"/>
                <w:b w:val="0"/>
                <w:sz w:val="21"/>
              </w:rPr>
              <w:t>03</w:t>
            </w:r>
          </w:p>
        </w:tc>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HWT905姿态校正</w:t>
            </w:r>
          </w:p>
        </w:tc>
        <w:tc>
          <w:tcPr>
            <w:tcW w:type="dxa" w:w="1729"/>
          </w:tcPr>
          <w:p>
            <w:pPr>
              <w:jc w:val="center"/>
            </w:pPr>
            <w:r/>
            <w:r>
              <w:rPr>
                <w:rFonts w:ascii="宋体" w:hAnsi="宋体" w:eastAsia="宋体"/>
                <w:b w:val="0"/>
                <w:sz w:val="21"/>
              </w:rPr>
              <w:t>磨耗量、横移量、廓形偏差、超限判定</w:t>
            </w:r>
          </w:p>
        </w:tc>
      </w:tr>
      <w:tr>
        <w:tc>
          <w:tcPr>
            <w:tcW w:type="dxa" w:w="1729"/>
          </w:tcPr>
          <w:p>
            <w:pPr>
              <w:jc w:val="center"/>
            </w:pPr>
            <w:r/>
            <w:r>
              <w:rPr>
                <w:rFonts w:ascii="宋体" w:hAnsi="宋体" w:eastAsia="宋体"/>
                <w:b w:val="0"/>
                <w:sz w:val="21"/>
              </w:rPr>
              <w:t>04</w:t>
            </w:r>
          </w:p>
        </w:tc>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波长、波深、分布里程、劣化程度</w:t>
            </w:r>
          </w:p>
        </w:tc>
      </w:tr>
      <w:tr>
        <w:tc>
          <w:tcPr>
            <w:tcW w:type="dxa" w:w="1729"/>
          </w:tcPr>
          <w:p>
            <w:pPr>
              <w:jc w:val="center"/>
            </w:pPr>
            <w:r/>
            <w:r>
              <w:rPr>
                <w:rFonts w:ascii="宋体" w:hAnsi="宋体" w:eastAsia="宋体"/>
                <w:b w:val="0"/>
                <w:sz w:val="21"/>
              </w:rPr>
              <w:t>05</w:t>
            </w:r>
          </w:p>
        </w:tc>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焊缝缺陷类型、等级、位置标记</w:t>
            </w:r>
          </w:p>
        </w:tc>
      </w:tr>
      <w:tr>
        <w:tc>
          <w:tcPr>
            <w:tcW w:type="dxa" w:w="1729"/>
          </w:tcPr>
          <w:p>
            <w:pPr>
              <w:jc w:val="center"/>
            </w:pPr>
            <w:r/>
            <w:r>
              <w:rPr>
                <w:rFonts w:ascii="宋体" w:hAnsi="宋体" w:eastAsia="宋体"/>
                <w:b w:val="0"/>
                <w:sz w:val="21"/>
              </w:rPr>
              <w:t>06</w:t>
            </w:r>
          </w:p>
        </w:tc>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测距传感器矩阵</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轨距实际值、偏差值、超限标记</w:t>
            </w:r>
          </w:p>
        </w:tc>
      </w:tr>
      <w:tr>
        <w:tc>
          <w:tcPr>
            <w:tcW w:type="dxa" w:w="1729"/>
          </w:tcPr>
          <w:p>
            <w:pPr>
              <w:jc w:val="center"/>
            </w:pPr>
            <w:r/>
            <w:r>
              <w:rPr>
                <w:rFonts w:ascii="宋体" w:hAnsi="宋体" w:eastAsia="宋体"/>
                <w:b w:val="0"/>
                <w:sz w:val="21"/>
              </w:rPr>
              <w:t>07</w:t>
            </w:r>
          </w:p>
        </w:tc>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HWT905横滚角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左右轨超高差、水平偏差</w:t>
            </w:r>
          </w:p>
        </w:tc>
      </w:tr>
      <w:tr>
        <w:tc>
          <w:tcPr>
            <w:tcW w:type="dxa" w:w="1729"/>
          </w:tcPr>
          <w:p>
            <w:pPr>
              <w:jc w:val="center"/>
            </w:pPr>
            <w:r/>
            <w:r>
              <w:rPr>
                <w:rFonts w:ascii="宋体" w:hAnsi="宋体" w:eastAsia="宋体"/>
                <w:b w:val="0"/>
                <w:sz w:val="21"/>
              </w:rPr>
              <w:t>08</w:t>
            </w:r>
          </w:p>
        </w:tc>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单点测距传感器×2</w:t>
            </w:r>
          </w:p>
        </w:tc>
        <w:tc>
          <w:tcPr>
            <w:tcW w:type="dxa" w:w="1729"/>
          </w:tcPr>
          <w:p>
            <w:pPr>
              <w:jc w:val="center"/>
            </w:pPr>
            <w:r/>
            <w:r>
              <w:rPr>
                <w:rFonts w:ascii="宋体" w:hAnsi="宋体" w:eastAsia="宋体"/>
                <w:b w:val="0"/>
                <w:sz w:val="21"/>
              </w:rPr>
              <w:t>HWT905姿态校正（EKF融合）</w:t>
            </w:r>
          </w:p>
        </w:tc>
        <w:tc>
          <w:tcPr>
            <w:tcW w:type="dxa" w:w="1729"/>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5.1.2 综合检测的平台共享架构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本方案8大功能并非8套独立系统，而是共享以下基础设施：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同一机械平台：四轮伺服驱动机器人本体，同时承载全部传感器</w:t>
      </w:r>
    </w:p>
    <w:p>
      <w:pPr>
        <w:spacing w:before="0" w:after="120" w:line="360" w:lineRule="auto"/>
        <w:ind w:firstLine="420"/>
        <w:jc w:val="both"/>
      </w:pPr>
      <w:r>
        <w:rPr>
          <w:rFonts w:ascii="宋体" w:hAnsi="宋体" w:eastAsia="宋体"/>
          <w:b w:val="0"/>
          <w:sz w:val="24"/>
        </w:rPr>
        <w:t>- 同一供电系统：48V主电源统一供电，分路保护，无需每套功能独立电源</w:t>
      </w:r>
    </w:p>
    <w:p>
      <w:pPr>
        <w:spacing w:before="0"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before="0"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before="0" w:after="120" w:line="360" w:lineRule="auto"/>
        <w:ind w:firstLine="420"/>
        <w:jc w:val="both"/>
      </w:pPr>
      <w:r>
        <w:rPr>
          <w:rFonts w:ascii="宋体" w:hAnsi="宋体" w:eastAsia="宋体"/>
          <w:b w:val="0"/>
          <w:sz w:val="24"/>
        </w:rPr>
        <w:t>- 同一里程基准：轮速编码器为全部功能提供统一里程标记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5.1.3 三大类功能的协同判定机制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本方案引入"三源数据协同判定"机制，将8大功能按数据来源分为三大类：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视觉类（01/02/05）：2D工业相机负责表面缺陷识别，输出图像+AI判级结果</w:t>
      </w:r>
    </w:p>
    <w:p>
      <w:pPr>
        <w:spacing w:before="0" w:after="120" w:line="360" w:lineRule="auto"/>
        <w:ind w:firstLine="420"/>
        <w:jc w:val="both"/>
      </w:pPr>
      <w:r>
        <w:rPr>
          <w:rFonts w:ascii="宋体" w:hAnsi="宋体" w:eastAsia="宋体"/>
          <w:b w:val="0"/>
          <w:sz w:val="24"/>
        </w:rPr>
        <w:t>- 廓形类（03/04）：3D线激光负责几何轮廓测量，输出点云+几何参数</w:t>
      </w:r>
    </w:p>
    <w:p>
      <w:pPr>
        <w:spacing w:before="0" w:after="120" w:line="360" w:lineRule="auto"/>
        <w:ind w:firstLine="420"/>
        <w:jc w:val="both"/>
      </w:pPr>
      <w:r>
        <w:rPr>
          <w:rFonts w:ascii="宋体" w:hAnsi="宋体" w:eastAsia="宋体"/>
          <w:b w:val="0"/>
          <w:sz w:val="24"/>
        </w:rPr>
        <w:t>- 高程序列类（06/07/08）：测距传感器与姿态传感器融合，输出轨道几何参数序列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轨面缺陷检测实现（功能01）</w:t>
      </w:r>
    </w:p>
    <w:p>
      <w:pPr>
        <w:spacing w:before="0" w:after="120" w:line="360" w:lineRule="auto"/>
        <w:ind w:firstLine="420"/>
        <w:jc w:val="both"/>
      </w:pPr>
      <w:r>
        <w:rPr>
          <w:rFonts w:ascii="宋体" w:hAnsi="宋体" w:eastAsia="宋体"/>
          <w:b w:val="0"/>
          <w:sz w:val="24"/>
        </w:rPr>
        <w:t>### 5.2 轨面缺陷检测实现（功能01）</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5.2.2 硬件配置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距轨面约180mm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2台（覆盖左右轨轨面）</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5.2.4 输出格式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缺陷在轨道上的精确里程（m）</w:t>
            </w:r>
          </w:p>
        </w:tc>
      </w:tr>
      <w:tr>
        <w:tc>
          <w:tcPr>
            <w:tcW w:type="dxa" w:w="4323"/>
          </w:tcPr>
          <w:p>
            <w:pPr>
              <w:jc w:val="center"/>
            </w:pPr>
            <w:r/>
            <w:r>
              <w:rPr>
                <w:rFonts w:ascii="宋体" w:hAnsi="宋体" w:eastAsia="宋体"/>
                <w:b w:val="0"/>
                <w:sz w:val="21"/>
              </w:rPr>
              <w:t>缺陷类型</w:t>
            </w:r>
          </w:p>
        </w:tc>
        <w:tc>
          <w:tcPr>
            <w:tcW w:type="dxa" w:w="4323"/>
          </w:tcPr>
          <w:p>
            <w:pPr>
              <w:jc w:val="center"/>
            </w:pPr>
            <w:r/>
            <w:r>
              <w:rPr>
                <w:rFonts w:ascii="宋体" w:hAnsi="宋体" w:eastAsia="宋体"/>
                <w:b w:val="0"/>
                <w:sz w:val="21"/>
              </w:rPr>
              <w:t>裂纹/掉块/凹陷</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Ⅰ级（轻）/ Ⅱ级（中）/ Ⅲ级（重）</w:t>
            </w:r>
          </w:p>
        </w:tc>
      </w:tr>
      <w:tr>
        <w:tc>
          <w:tcPr>
            <w:tcW w:type="dxa" w:w="4323"/>
          </w:tcPr>
          <w:p>
            <w:pPr>
              <w:jc w:val="center"/>
            </w:pPr>
            <w:r/>
            <w:r>
              <w:rPr>
                <w:rFonts w:ascii="宋体" w:hAnsi="宋体" w:eastAsia="宋体"/>
                <w:b w:val="0"/>
                <w:sz w:val="21"/>
              </w:rPr>
              <w:t>置信度</w:t>
            </w:r>
          </w:p>
        </w:tc>
        <w:tc>
          <w:tcPr>
            <w:tcW w:type="dxa" w:w="4323"/>
          </w:tcPr>
          <w:p>
            <w:pPr>
              <w:jc w:val="center"/>
            </w:pPr>
            <w:r/>
            <w:r>
              <w:rPr>
                <w:rFonts w:ascii="宋体" w:hAnsi="宋体" w:eastAsia="宋体"/>
                <w:b w:val="0"/>
                <w:sz w:val="21"/>
              </w:rPr>
              <w:t>模型推理置信度（0~1）</w:t>
            </w:r>
          </w:p>
        </w:tc>
      </w:tr>
      <w:tr>
        <w:tc>
          <w:tcPr>
            <w:tcW w:type="dxa" w:w="4323"/>
          </w:tcPr>
          <w:p>
            <w:pPr>
              <w:jc w:val="center"/>
            </w:pPr>
            <w:r/>
            <w:r>
              <w:rPr>
                <w:rFonts w:ascii="宋体" w:hAnsi="宋体" w:eastAsia="宋体"/>
                <w:b w:val="0"/>
                <w:sz w:val="21"/>
              </w:rPr>
              <w:t>原始图像</w:t>
            </w:r>
          </w:p>
        </w:tc>
        <w:tc>
          <w:tcPr>
            <w:tcW w:type="dxa" w:w="4323"/>
          </w:tcPr>
          <w:p>
            <w:pPr>
              <w:jc w:val="center"/>
            </w:pPr>
            <w:r/>
            <w:r>
              <w:rPr>
                <w:rFonts w:ascii="宋体" w:hAnsi="宋体" w:eastAsia="宋体"/>
                <w:b w:val="0"/>
                <w:sz w:val="21"/>
              </w:rPr>
              <w:t>缺陷帧图像存储路径</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道钉/螺栓检测实现（功能02）</w:t>
      </w:r>
    </w:p>
    <w:p>
      <w:pPr>
        <w:spacing w:before="0" w:after="120" w:line="360" w:lineRule="auto"/>
        <w:ind w:firstLine="420"/>
        <w:jc w:val="both"/>
      </w:pPr>
      <w:r>
        <w:rPr>
          <w:rFonts w:ascii="宋体" w:hAnsi="宋体" w:eastAsia="宋体"/>
          <w:b w:val="0"/>
          <w:sz w:val="24"/>
        </w:rPr>
        <w:t>### 5.3 道钉/螺栓检测实现（功能02）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5.3.2 硬件配置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距轨面约270mm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4台（左右各2台，覆盖道钉/螺栓区域）</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5.3.3 节距触发策略</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Δs = s_{k+17} - s_k</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5.3.4 输出格式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道钉/螺栓的轨道里程（m）</w:t>
            </w:r>
          </w:p>
        </w:tc>
      </w:tr>
      <w:tr>
        <w:tc>
          <w:tcPr>
            <w:tcW w:type="dxa" w:w="4323"/>
          </w:tcPr>
          <w:p>
            <w:pPr>
              <w:jc w:val="center"/>
            </w:pPr>
            <w:r/>
            <w:r>
              <w:rPr>
                <w:rFonts w:ascii="宋体" w:hAnsi="宋体" w:eastAsia="宋体"/>
                <w:b w:val="0"/>
                <w:sz w:val="21"/>
              </w:rPr>
              <w:t>连接件类型</w:t>
            </w:r>
          </w:p>
        </w:tc>
        <w:tc>
          <w:tcPr>
            <w:tcW w:type="dxa" w:w="4323"/>
          </w:tcPr>
          <w:p>
            <w:pPr>
              <w:jc w:val="center"/>
            </w:pPr>
            <w:r/>
            <w:r>
              <w:rPr>
                <w:rFonts w:ascii="宋体" w:hAnsi="宋体" w:eastAsia="宋体"/>
                <w:b w:val="0"/>
                <w:sz w:val="21"/>
              </w:rPr>
              <w:t>道钉 / 螺栓</w:t>
            </w:r>
          </w:p>
        </w:tc>
      </w:tr>
      <w:tr>
        <w:tc>
          <w:tcPr>
            <w:tcW w:type="dxa" w:w="4323"/>
          </w:tcPr>
          <w:p>
            <w:pPr>
              <w:jc w:val="center"/>
            </w:pPr>
            <w:r/>
            <w:r>
              <w:rPr>
                <w:rFonts w:ascii="宋体" w:hAnsi="宋体" w:eastAsia="宋体"/>
                <w:b w:val="0"/>
                <w:sz w:val="21"/>
              </w:rPr>
              <w:t>状态</w:t>
            </w:r>
          </w:p>
        </w:tc>
        <w:tc>
          <w:tcPr>
            <w:tcW w:type="dxa" w:w="4323"/>
          </w:tcPr>
          <w:p>
            <w:pPr>
              <w:jc w:val="center"/>
            </w:pPr>
            <w:r/>
            <w:r>
              <w:rPr>
                <w:rFonts w:ascii="宋体" w:hAnsi="宋体" w:eastAsia="宋体"/>
                <w:b w:val="0"/>
                <w:sz w:val="21"/>
              </w:rPr>
              <w:t>正常 / 缺失 / 松动 / 歪斜</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w:t>
            </w:r>
          </w:p>
        </w:tc>
      </w:tr>
      <w:tr>
        <w:tc>
          <w:tcPr>
            <w:tcW w:type="dxa" w:w="4323"/>
          </w:tcPr>
          <w:p>
            <w:pPr>
              <w:jc w:val="center"/>
            </w:pPr>
            <w:r/>
            <w:r>
              <w:rPr>
                <w:rFonts w:ascii="宋体" w:hAnsi="宋体" w:eastAsia="宋体"/>
                <w:b w:val="0"/>
                <w:sz w:val="21"/>
              </w:rPr>
              <w:t>统计计数</w:t>
            </w:r>
          </w:p>
        </w:tc>
        <w:tc>
          <w:tcPr>
            <w:tcW w:type="dxa" w:w="4323"/>
          </w:tcPr>
          <w:p>
            <w:pPr>
              <w:jc w:val="center"/>
            </w:pPr>
            <w:r/>
            <w:r>
              <w:rPr>
                <w:rFonts w:ascii="宋体" w:hAnsi="宋体" w:eastAsia="宋体"/>
                <w:b w:val="0"/>
                <w:sz w:val="21"/>
              </w:rPr>
              <w:t>正常数量 / 异常数量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3D钢轨轮廓检测实现（功能03）</w:t>
      </w:r>
    </w:p>
    <w:p>
      <w:pPr>
        <w:spacing w:before="0" w:after="120" w:line="360" w:lineRule="auto"/>
        <w:ind w:firstLine="420"/>
        <w:jc w:val="both"/>
      </w:pPr>
      <w:r>
        <w:rPr>
          <w:rFonts w:ascii="宋体" w:hAnsi="宋体" w:eastAsia="宋体"/>
          <w:b w:val="0"/>
          <w:sz w:val="24"/>
        </w:rPr>
        <w:t>### 5.4 3D钢轨轮廓检测实现（功能03）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5.4.1 检测原理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5.4.2 硬件配置</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3D线激光轮廓传感器</w:t>
            </w:r>
          </w:p>
        </w:tc>
      </w:tr>
      <w:tr>
        <w:tc>
          <w:tcPr>
            <w:tcW w:type="dxa" w:w="4323"/>
          </w:tcPr>
          <w:p>
            <w:pPr>
              <w:jc w:val="center"/>
            </w:pPr>
            <w:r/>
            <w:r>
              <w:rPr>
                <w:rFonts w:ascii="宋体" w:hAnsi="宋体" w:eastAsia="宋体"/>
                <w:b w:val="0"/>
                <w:sz w:val="21"/>
              </w:rPr>
              <w:t>测量原理</w:t>
            </w:r>
          </w:p>
        </w:tc>
        <w:tc>
          <w:tcPr>
            <w:tcW w:type="dxa" w:w="4323"/>
          </w:tcPr>
          <w:p>
            <w:pPr>
              <w:jc w:val="center"/>
            </w:pPr>
            <w:r/>
            <w:r>
              <w:rPr>
                <w:rFonts w:ascii="宋体" w:hAnsi="宋体" w:eastAsia="宋体"/>
                <w:b w:val="0"/>
                <w:sz w:val="21"/>
              </w:rPr>
              <w:t>激光三角测量法</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安装位置</w:t>
            </w:r>
          </w:p>
        </w:tc>
        <w:tc>
          <w:tcPr>
            <w:tcW w:type="dxa" w:w="4323"/>
          </w:tcPr>
          <w:p>
            <w:pPr>
              <w:jc w:val="center"/>
            </w:pPr>
            <w:r/>
            <w:r>
              <w:rPr>
                <w:rFonts w:ascii="宋体" w:hAnsi="宋体" w:eastAsia="宋体"/>
                <w:b w:val="0"/>
                <w:sz w:val="21"/>
              </w:rPr>
              <w:t>左右各1台，垂直朝下，对准左右轨轨头</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50~200mm（轨面到传感器距离）</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5.4.4 输出格式</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当前截面的轨道里程（m）</w:t>
            </w:r>
          </w:p>
        </w:tc>
      </w:tr>
      <w:tr>
        <w:tc>
          <w:tcPr>
            <w:tcW w:type="dxa" w:w="4323"/>
          </w:tcPr>
          <w:p>
            <w:pPr>
              <w:jc w:val="center"/>
            </w:pPr>
            <w:r/>
            <w:r>
              <w:rPr>
                <w:rFonts w:ascii="宋体" w:hAnsi="宋体" w:eastAsia="宋体"/>
                <w:b w:val="0"/>
                <w:sz w:val="21"/>
              </w:rPr>
              <w:t>左轨磨耗量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右轨磨耗量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横移量</w:t>
            </w:r>
          </w:p>
        </w:tc>
        <w:tc>
          <w:tcPr>
            <w:tcW w:type="dxa" w:w="4323"/>
          </w:tcPr>
          <w:p>
            <w:pPr>
              <w:jc w:val="center"/>
            </w:pPr>
            <w:r/>
            <w:r>
              <w:rPr>
                <w:rFonts w:ascii="宋体" w:hAnsi="宋体" w:eastAsia="宋体"/>
                <w:b w:val="0"/>
                <w:sz w:val="21"/>
              </w:rPr>
              <w:t>左右轨横移量（mm）</w:t>
            </w:r>
          </w:p>
        </w:tc>
      </w:tr>
      <w:tr>
        <w:tc>
          <w:tcPr>
            <w:tcW w:type="dxa" w:w="4323"/>
          </w:tcPr>
          <w:p>
            <w:pPr>
              <w:jc w:val="center"/>
            </w:pPr>
            <w:r/>
            <w:r>
              <w:rPr>
                <w:rFonts w:ascii="宋体" w:hAnsi="宋体" w:eastAsia="宋体"/>
                <w:b w:val="0"/>
                <w:sz w:val="21"/>
              </w:rPr>
              <w:t>超限标记</w:t>
            </w:r>
          </w:p>
        </w:tc>
        <w:tc>
          <w:tcPr>
            <w:tcW w:type="dxa" w:w="4323"/>
          </w:tcPr>
          <w:p>
            <w:pPr>
              <w:jc w:val="center"/>
            </w:pPr>
            <w:r/>
            <w:r>
              <w:rPr>
                <w:rFonts w:ascii="宋体" w:hAnsi="宋体" w:eastAsia="宋体"/>
                <w:b w:val="0"/>
                <w:sz w:val="21"/>
              </w:rPr>
              <w:t>左轨超限 / 右轨超限 / 正常</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波磨与焊缝检测实现（功能04+05）</w:t>
      </w:r>
    </w:p>
    <w:p>
      <w:pPr>
        <w:spacing w:before="0" w:after="120" w:line="360" w:lineRule="auto"/>
        <w:ind w:firstLine="420"/>
        <w:jc w:val="both"/>
      </w:pPr>
      <w:r>
        <w:rPr>
          <w:rFonts w:ascii="宋体" w:hAnsi="宋体" w:eastAsia="宋体"/>
          <w:b w:val="0"/>
          <w:sz w:val="24"/>
        </w:rPr>
        <w:t>### 5.5 波磨与焊缝检测实现（功能04+05）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5.5.1 波磨检测原理（功能04）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特征波长：12.5m、25m、31.5m等标准波长</w:t>
      </w:r>
    </w:p>
    <w:p>
      <w:pPr>
        <w:spacing w:before="0" w:after="120" w:line="360" w:lineRule="auto"/>
        <w:ind w:firstLine="420"/>
        <w:jc w:val="both"/>
      </w:pPr>
      <w:r>
        <w:rPr>
          <w:rFonts w:ascii="宋体" w:hAnsi="宋体" w:eastAsia="宋体"/>
          <w:b w:val="0"/>
          <w:sz w:val="24"/>
        </w:rPr>
        <w:t>- 波深：波峰与波谷的高差（mm）</w:t>
      </w:r>
    </w:p>
    <w:p>
      <w:pPr>
        <w:spacing w:before="0" w:after="120" w:line="360" w:lineRule="auto"/>
        <w:ind w:firstLine="420"/>
        <w:jc w:val="both"/>
      </w:pPr>
      <w:r>
        <w:rPr>
          <w:rFonts w:ascii="宋体" w:hAnsi="宋体" w:eastAsia="宋体"/>
          <w:b w:val="0"/>
          <w:sz w:val="24"/>
        </w:rPr>
        <w:t>- 分布里程：波磨区间的起止里程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5.5.2 焊缝检测原理（功能05）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焊瘤、夹渣、未熔合</w:t>
      </w:r>
    </w:p>
    <w:p>
      <w:pPr>
        <w:spacing w:before="0" w:after="120" w:line="360" w:lineRule="auto"/>
        <w:ind w:firstLine="420"/>
        <w:jc w:val="both"/>
      </w:pPr>
      <w:r>
        <w:rPr>
          <w:rFonts w:ascii="宋体" w:hAnsi="宋体" w:eastAsia="宋体"/>
          <w:b w:val="0"/>
          <w:sz w:val="24"/>
        </w:rPr>
        <w:t>- 表面裂纹、气孔</w:t>
      </w:r>
    </w:p>
    <w:p>
      <w:pPr>
        <w:spacing w:before="0" w:after="120" w:line="360" w:lineRule="auto"/>
        <w:ind w:firstLine="420"/>
        <w:jc w:val="both"/>
      </w:pPr>
      <w:r>
        <w:rPr>
          <w:rFonts w:ascii="宋体" w:hAnsi="宋体" w:eastAsia="宋体"/>
          <w:b w:val="0"/>
          <w:sz w:val="24"/>
        </w:rPr>
        <w:t>- 咬边、凹陷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5.5.3 检测流程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波磨检测（功能04）：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焊缝检测（功能05）：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5.6 几何参数检测实现（功能06~08）</w:t>
      </w:r>
    </w:p>
    <w:p>
      <w:pPr>
        <w:spacing w:before="0" w:after="120" w:line="360" w:lineRule="auto"/>
        <w:ind w:firstLine="420"/>
        <w:jc w:val="both"/>
      </w:pPr>
      <w:r>
        <w:rPr>
          <w:rFonts w:ascii="宋体" w:hAnsi="宋体" w:eastAsia="宋体"/>
          <w:b w:val="0"/>
          <w:sz w:val="24"/>
        </w:rPr>
        <w:t>### 5.6 几何参数检测实现（功能06~08）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5.6.1 轨距检测（功能06）</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G_{actual}(s) = D_L(s) + D_R(s)</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G_{deviation}(s) = G_{actual}(s) - 1435\,\text{mm}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传感器配置：测距传感器矩阵（安装在车轴两端，测量点在轨顶面下16mm处）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特点：与姿态传感器无关，机械基准直接测量，不受车体姿态影响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5.6.2 水平检测（功能07）</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原理：水平（左右轨超高差）由姿态传感器HWT905横滚角直接输出：</w:t>
      </w:r>
    </w:p>
    <w:p>
      <w:pPr>
        <w:spacing w:before="0"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水平\,(s) = 1435\,\text{mm} \times \sin\hat{\theta}_r(s)</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传感器配置：HWT905姿态传感器（200Hz采样）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特点：完全由横滚角计算，与单点测距传感器无关，无耦合误差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5.6.3 高低检测（功能08）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\mathbf{x}_k = [h_{track}(k),\; h_{veh}(k),\; v_{veh}(k)]^{\top}</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观测方程：</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Times New Roman" w:hAnsi="Times New Roman" w:eastAsia="Times New Roman"/>
          <w:b w:val="0"/>
          <w:color w:val="00328B"/>
          <w:sz w:val="26"/>
        </w:rPr>
        <w:t>z_k = d_{测}(k) = H + h_{veh}(k) - h_{track}(k) + v_k</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传感器配置：单点红外测距传感器（2000Hz，精度±0.15mm）+ HWT905（200Hz）</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5.6.4 三项几何参数的内在关联</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数据来源</w:t>
            </w:r>
          </w:p>
        </w:tc>
        <w:tc>
          <w:tcPr>
            <w:tcW w:type="dxa" w:w="2882"/>
            <w:shd w:val="clear" w:color="auto" w:fill="D9E2F3"/>
          </w:tcPr>
          <w:p>
            <w:pPr>
              <w:jc w:val="center"/>
            </w:pPr>
            <w:r/>
            <w:r>
              <w:rPr>
                <w:rFonts w:ascii="宋体" w:hAnsi="宋体" w:eastAsia="宋体"/>
                <w:b/>
                <w:sz w:val="21"/>
              </w:rPr>
              <w:t>独立性</w:t>
            </w:r>
          </w:p>
        </w:tc>
      </w:tr>
      <w:tr>
        <w:tc>
          <w:tcPr>
            <w:tcW w:type="dxa" w:w="2882"/>
          </w:tcPr>
          <w:p>
            <w:pPr>
              <w:jc w:val="center"/>
            </w:pPr>
            <w:r/>
            <w:r>
              <w:rPr>
                <w:rFonts w:ascii="宋体" w:hAnsi="宋体" w:eastAsia="宋体"/>
                <w:b w:val="0"/>
                <w:sz w:val="21"/>
              </w:rPr>
              <w:t>轨距</w:t>
            </w:r>
          </w:p>
        </w:tc>
        <w:tc>
          <w:tcPr>
            <w:tcW w:type="dxa" w:w="2882"/>
          </w:tcPr>
          <w:p>
            <w:pPr>
              <w:jc w:val="center"/>
            </w:pPr>
            <w:r/>
            <w:r>
              <w:rPr>
                <w:rFonts w:ascii="宋体" w:hAnsi="宋体" w:eastAsia="宋体"/>
                <w:b w:val="0"/>
                <w:sz w:val="21"/>
              </w:rPr>
              <w:t>测距传感器矩阵直接测量</w:t>
            </w:r>
          </w:p>
        </w:tc>
        <w:tc>
          <w:tcPr>
            <w:tcW w:type="dxa" w:w="2882"/>
          </w:tcPr>
          <w:p>
            <w:pPr>
              <w:jc w:val="center"/>
            </w:pPr>
            <w:r/>
            <w:r>
              <w:rPr>
                <w:rFonts w:ascii="宋体" w:hAnsi="宋体" w:eastAsia="宋体"/>
                <w:b w:val="0"/>
                <w:sz w:val="21"/>
              </w:rPr>
              <w:t>完全独立，与姿态无关</w:t>
            </w:r>
          </w:p>
        </w:tc>
      </w:tr>
      <w:tr>
        <w:tc>
          <w:tcPr>
            <w:tcW w:type="dxa" w:w="2882"/>
          </w:tcPr>
          <w:p>
            <w:pPr>
              <w:jc w:val="center"/>
            </w:pPr>
            <w:r/>
            <w:r>
              <w:rPr>
                <w:rFonts w:ascii="宋体" w:hAnsi="宋体" w:eastAsia="宋体"/>
                <w:b w:val="0"/>
                <w:sz w:val="21"/>
              </w:rPr>
              <w:t>水平</w:t>
            </w:r>
          </w:p>
        </w:tc>
        <w:tc>
          <w:tcPr>
            <w:tcW w:type="dxa" w:w="2882"/>
          </w:tcPr>
          <w:p>
            <w:pPr>
              <w:jc w:val="center"/>
            </w:pPr>
            <w:r/>
            <w:r>
              <w:rPr>
                <w:rFonts w:ascii="宋体" w:hAnsi="宋体" w:eastAsia="宋体"/>
                <w:b w:val="0"/>
                <w:sz w:val="21"/>
              </w:rPr>
              <w:t>HWT905横滚角直接输出</w:t>
            </w:r>
          </w:p>
        </w:tc>
        <w:tc>
          <w:tcPr>
            <w:tcW w:type="dxa" w:w="2882"/>
          </w:tcPr>
          <w:p>
            <w:pPr>
              <w:jc w:val="center"/>
            </w:pPr>
            <w:r/>
            <w:r>
              <w:rPr>
                <w:rFonts w:ascii="宋体" w:hAnsi="宋体" w:eastAsia="宋体"/>
                <w:b w:val="0"/>
                <w:sz w:val="21"/>
              </w:rPr>
              <w:t>完全独立，与测距无关</w:t>
            </w:r>
          </w:p>
        </w:tc>
      </w:tr>
      <w:tr>
        <w:tc>
          <w:tcPr>
            <w:tcW w:type="dxa" w:w="2882"/>
          </w:tcPr>
          <w:p>
            <w:pPr>
              <w:jc w:val="center"/>
            </w:pPr>
            <w:r/>
            <w:r>
              <w:rPr>
                <w:rFonts w:ascii="宋体" w:hAnsi="宋体" w:eastAsia="宋体"/>
                <w:b w:val="0"/>
                <w:sz w:val="21"/>
              </w:rPr>
              <w:t>高低</w:t>
            </w:r>
          </w:p>
        </w:tc>
        <w:tc>
          <w:tcPr>
            <w:tcW w:type="dxa" w:w="2882"/>
          </w:tcPr>
          <w:p>
            <w:pPr>
              <w:jc w:val="center"/>
            </w:pPr>
            <w:r/>
            <w:r>
              <w:rPr>
                <w:rFonts w:ascii="宋体" w:hAnsi="宋体" w:eastAsia="宋体"/>
                <w:b w:val="0"/>
                <w:sz w:val="21"/>
              </w:rPr>
              <w:t>单点测距+EKF融合输出</w:t>
            </w:r>
          </w:p>
        </w:tc>
        <w:tc>
          <w:tcPr>
            <w:tcW w:type="dxa" w:w="2882"/>
          </w:tcPr>
          <w:p>
            <w:pPr>
              <w:jc w:val="center"/>
            </w:pPr>
            <w:r/>
            <w:r>
              <w:rPr>
                <w:rFonts w:ascii="宋体" w:hAnsi="宋体" w:eastAsia="宋体"/>
                <w:b w:val="0"/>
                <w:sz w:val="21"/>
              </w:rPr>
              <w:t>需姿态辅助，但与廓形无关</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5.7 综合判级与数据上传</w:t>
      </w:r>
    </w:p>
    <w:p>
      <w:pPr>
        <w:spacing w:before="0" w:after="120" w:line="360" w:lineRule="auto"/>
        <w:ind w:firstLine="420"/>
        <w:jc w:val="both"/>
      </w:pPr>
      <w:r>
        <w:rPr>
          <w:rFonts w:ascii="宋体" w:hAnsi="宋体" w:eastAsia="宋体"/>
          <w:b w:val="0"/>
          <w:sz w:val="24"/>
        </w:rPr>
        <w:t>### 5.7 综合判级与数据上传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5.7.1 四级分级报警机制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本系统对所有检测结果统一采用P0~P3四级分级报警机制：</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含义</w:t>
            </w:r>
          </w:p>
        </w:tc>
        <w:tc>
          <w:tcPr>
            <w:tcW w:type="dxa" w:w="2161"/>
            <w:shd w:val="clear" w:color="auto" w:fill="D9E2F3"/>
          </w:tcPr>
          <w:p>
            <w:pPr>
              <w:jc w:val="center"/>
            </w:pPr>
            <w:r/>
            <w:r>
              <w:rPr>
                <w:rFonts w:ascii="宋体" w:hAnsi="宋体" w:eastAsia="宋体"/>
                <w:b/>
                <w:sz w:val="21"/>
              </w:rPr>
              <w:t>处理方式</w:t>
            </w:r>
          </w:p>
        </w:tc>
        <w:tc>
          <w:tcPr>
            <w:tcW w:type="dxa" w:w="2161"/>
            <w:shd w:val="clear" w:color="auto" w:fill="D9E2F3"/>
          </w:tcPr>
          <w:p>
            <w:pPr>
              <w:jc w:val="center"/>
            </w:pPr>
            <w:r/>
            <w:r>
              <w:rPr>
                <w:rFonts w:ascii="宋体" w:hAnsi="宋体" w:eastAsia="宋体"/>
                <w:b/>
                <w:sz w:val="21"/>
              </w:rPr>
              <w:t>上传策略</w:t>
            </w:r>
          </w:p>
        </w:tc>
      </w:tr>
      <w:tr>
        <w:tc>
          <w:tcPr>
            <w:tcW w:type="dxa" w:w="2161"/>
          </w:tcPr>
          <w:p>
            <w:pPr>
              <w:jc w:val="center"/>
            </w:pPr>
            <w:r/>
            <w:r>
              <w:rPr>
                <w:rFonts w:ascii="宋体" w:hAnsi="宋体" w:eastAsia="宋体"/>
                <w:b w:val="0"/>
                <w:sz w:val="21"/>
              </w:rPr>
              <w:t>P0</w:t>
            </w:r>
          </w:p>
        </w:tc>
        <w:tc>
          <w:tcPr>
            <w:tcW w:type="dxa" w:w="2161"/>
          </w:tcPr>
          <w:p>
            <w:pPr>
              <w:jc w:val="center"/>
            </w:pPr>
            <w:r/>
            <w:r>
              <w:rPr>
                <w:rFonts w:ascii="宋体" w:hAnsi="宋体" w:eastAsia="宋体"/>
                <w:b w:val="0"/>
                <w:sz w:val="21"/>
              </w:rPr>
              <w:t>危急缺陷，危及行车安全</w:t>
            </w:r>
          </w:p>
        </w:tc>
        <w:tc>
          <w:tcPr>
            <w:tcW w:type="dxa" w:w="2161"/>
          </w:tcPr>
          <w:p>
            <w:pPr>
              <w:jc w:val="center"/>
            </w:pPr>
            <w:r/>
            <w:r>
              <w:rPr>
                <w:rFonts w:ascii="宋体" w:hAnsi="宋体" w:eastAsia="宋体"/>
                <w:b w:val="0"/>
                <w:sz w:val="21"/>
              </w:rPr>
              <w:t>立即停车报警，通知养护部门</w:t>
            </w:r>
          </w:p>
        </w:tc>
        <w:tc>
          <w:tcPr>
            <w:tcW w:type="dxa" w:w="2161"/>
          </w:tcPr>
          <w:p>
            <w:pPr>
              <w:jc w:val="center"/>
            </w:pPr>
            <w:r/>
            <w:r>
              <w:rPr>
                <w:rFonts w:ascii="宋体" w:hAnsi="宋体" w:eastAsia="宋体"/>
                <w:b w:val="0"/>
                <w:sz w:val="21"/>
              </w:rPr>
              <w:t>实时上传，秒级响应</w:t>
            </w:r>
          </w:p>
        </w:tc>
      </w:tr>
      <w:tr>
        <w:tc>
          <w:tcPr>
            <w:tcW w:type="dxa" w:w="2161"/>
          </w:tcPr>
          <w:p>
            <w:pPr>
              <w:jc w:val="center"/>
            </w:pPr>
            <w:r/>
            <w:r>
              <w:rPr>
                <w:rFonts w:ascii="宋体" w:hAnsi="宋体" w:eastAsia="宋体"/>
                <w:b w:val="0"/>
                <w:sz w:val="21"/>
              </w:rPr>
              <w:t>P1</w:t>
            </w:r>
          </w:p>
        </w:tc>
        <w:tc>
          <w:tcPr>
            <w:tcW w:type="dxa" w:w="2161"/>
          </w:tcPr>
          <w:p>
            <w:pPr>
              <w:jc w:val="center"/>
            </w:pPr>
            <w:r/>
            <w:r>
              <w:rPr>
                <w:rFonts w:ascii="宋体" w:hAnsi="宋体" w:eastAsia="宋体"/>
                <w:b w:val="0"/>
                <w:sz w:val="21"/>
              </w:rPr>
              <w:t>严重缺陷，需尽快处理</w:t>
            </w:r>
          </w:p>
        </w:tc>
        <w:tc>
          <w:tcPr>
            <w:tcW w:type="dxa" w:w="2161"/>
          </w:tcPr>
          <w:p>
            <w:pPr>
              <w:jc w:val="center"/>
            </w:pPr>
            <w:r/>
            <w:r>
              <w:rPr>
                <w:rFonts w:ascii="宋体" w:hAnsi="宋体" w:eastAsia="宋体"/>
                <w:b w:val="0"/>
                <w:sz w:val="21"/>
              </w:rPr>
              <w:t>24小时内养护</w:t>
            </w:r>
          </w:p>
        </w:tc>
        <w:tc>
          <w:tcPr>
            <w:tcW w:type="dxa" w:w="2161"/>
          </w:tcPr>
          <w:p>
            <w:pPr>
              <w:jc w:val="center"/>
            </w:pPr>
            <w:r/>
            <w:r>
              <w:rPr>
                <w:rFonts w:ascii="宋体" w:hAnsi="宋体" w:eastAsia="宋体"/>
                <w:b w:val="0"/>
                <w:sz w:val="21"/>
              </w:rPr>
              <w:t>当日上传，优先通道</w:t>
            </w:r>
          </w:p>
        </w:tc>
      </w:tr>
      <w:tr>
        <w:tc>
          <w:tcPr>
            <w:tcW w:type="dxa" w:w="2161"/>
          </w:tcPr>
          <w:p>
            <w:pPr>
              <w:jc w:val="center"/>
            </w:pPr>
            <w:r/>
            <w:r>
              <w:rPr>
                <w:rFonts w:ascii="宋体" w:hAnsi="宋体" w:eastAsia="宋体"/>
                <w:b w:val="0"/>
                <w:sz w:val="21"/>
              </w:rPr>
              <w:t>P2</w:t>
            </w:r>
          </w:p>
        </w:tc>
        <w:tc>
          <w:tcPr>
            <w:tcW w:type="dxa" w:w="2161"/>
          </w:tcPr>
          <w:p>
            <w:pPr>
              <w:jc w:val="center"/>
            </w:pPr>
            <w:r/>
            <w:r>
              <w:rPr>
                <w:rFonts w:ascii="宋体" w:hAnsi="宋体" w:eastAsia="宋体"/>
                <w:b w:val="0"/>
                <w:sz w:val="21"/>
              </w:rPr>
              <w:t>一般缺陷，计划性养护</w:t>
            </w:r>
          </w:p>
        </w:tc>
        <w:tc>
          <w:tcPr>
            <w:tcW w:type="dxa" w:w="2161"/>
          </w:tcPr>
          <w:p>
            <w:pPr>
              <w:jc w:val="center"/>
            </w:pPr>
            <w:r/>
            <w:r>
              <w:rPr>
                <w:rFonts w:ascii="宋体" w:hAnsi="宋体" w:eastAsia="宋体"/>
                <w:b w:val="0"/>
                <w:sz w:val="21"/>
              </w:rPr>
              <w:t>纳入养护计划</w:t>
            </w:r>
          </w:p>
        </w:tc>
        <w:tc>
          <w:tcPr>
            <w:tcW w:type="dxa" w:w="2161"/>
          </w:tcPr>
          <w:p>
            <w:pPr>
              <w:jc w:val="center"/>
            </w:pPr>
            <w:r/>
            <w:r>
              <w:rPr>
                <w:rFonts w:ascii="宋体" w:hAnsi="宋体" w:eastAsia="宋体"/>
                <w:b w:val="0"/>
                <w:sz w:val="21"/>
              </w:rPr>
              <w:t>例行上传</w:t>
            </w:r>
          </w:p>
        </w:tc>
      </w:tr>
      <w:tr>
        <w:tc>
          <w:tcPr>
            <w:tcW w:type="dxa" w:w="2161"/>
          </w:tcPr>
          <w:p>
            <w:pPr>
              <w:jc w:val="center"/>
            </w:pPr>
            <w:r/>
            <w:r>
              <w:rPr>
                <w:rFonts w:ascii="宋体" w:hAnsi="宋体" w:eastAsia="宋体"/>
                <w:b w:val="0"/>
                <w:sz w:val="21"/>
              </w:rPr>
              <w:t>P3</w:t>
            </w:r>
          </w:p>
        </w:tc>
        <w:tc>
          <w:tcPr>
            <w:tcW w:type="dxa" w:w="2161"/>
          </w:tcPr>
          <w:p>
            <w:pPr>
              <w:jc w:val="center"/>
            </w:pPr>
            <w:r/>
            <w:r>
              <w:rPr>
                <w:rFonts w:ascii="宋体" w:hAnsi="宋体" w:eastAsia="宋体"/>
                <w:b w:val="0"/>
                <w:sz w:val="21"/>
              </w:rPr>
              <w:t>轻微异常，持续观察</w:t>
            </w:r>
          </w:p>
        </w:tc>
        <w:tc>
          <w:tcPr>
            <w:tcW w:type="dxa" w:w="2161"/>
          </w:tcPr>
          <w:p>
            <w:pPr>
              <w:jc w:val="center"/>
            </w:pPr>
            <w:r/>
            <w:r>
              <w:rPr>
                <w:rFonts w:ascii="宋体" w:hAnsi="宋体" w:eastAsia="宋体"/>
                <w:b w:val="0"/>
                <w:sz w:val="21"/>
              </w:rPr>
              <w:t>记录存档，关注发展</w:t>
            </w:r>
          </w:p>
        </w:tc>
        <w:tc>
          <w:tcPr>
            <w:tcW w:type="dxa" w:w="2161"/>
          </w:tcPr>
          <w:p>
            <w:pPr>
              <w:jc w:val="center"/>
            </w:pPr>
            <w:r/>
            <w:r>
              <w:rPr>
                <w:rFonts w:ascii="宋体" w:hAnsi="宋体" w:eastAsia="宋体"/>
                <w:b w:val="0"/>
                <w:sz w:val="21"/>
              </w:rPr>
              <w:t>批量上传</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5.7.2 三源数据融合判级与AI决策全说明</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5.7.3 数据上传机制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触发条件</w:t>
            </w:r>
          </w:p>
        </w:tc>
        <w:tc>
          <w:tcPr>
            <w:tcW w:type="dxa" w:w="1729"/>
            <w:shd w:val="clear" w:color="auto" w:fill="D9E2F3"/>
          </w:tcPr>
          <w:p>
            <w:pPr>
              <w:jc w:val="center"/>
            </w:pPr>
            <w:r/>
            <w:r>
              <w:rPr>
                <w:rFonts w:ascii="宋体" w:hAnsi="宋体" w:eastAsia="宋体"/>
                <w:b/>
                <w:sz w:val="21"/>
              </w:rPr>
              <w:t>上传时机</w:t>
            </w:r>
          </w:p>
        </w:tc>
        <w:tc>
          <w:tcPr>
            <w:tcW w:type="dxa" w:w="1729"/>
            <w:shd w:val="clear" w:color="auto" w:fill="D9E2F3"/>
          </w:tcPr>
          <w:p>
            <w:pPr>
              <w:jc w:val="center"/>
            </w:pPr>
            <w:r/>
            <w:r>
              <w:rPr>
                <w:rFonts w:ascii="宋体" w:hAnsi="宋体" w:eastAsia="宋体"/>
                <w:b/>
                <w:sz w:val="21"/>
              </w:rPr>
              <w:t>延迟</w:t>
            </w:r>
          </w:p>
        </w:tc>
        <w:tc>
          <w:tcPr>
            <w:tcW w:type="dxa" w:w="1729"/>
            <w:shd w:val="clear" w:color="auto" w:fill="D9E2F3"/>
          </w:tcPr>
          <w:p>
            <w:pPr>
              <w:jc w:val="center"/>
            </w:pPr>
            <w:r/>
            <w:r>
              <w:rPr>
                <w:rFonts w:ascii="宋体" w:hAnsi="宋体" w:eastAsia="宋体"/>
                <w:b/>
                <w:sz w:val="21"/>
              </w:rPr>
              <w:t>说明</w:t>
            </w:r>
          </w:p>
        </w:tc>
      </w:tr>
      <w:tr>
        <w:tc>
          <w:tcPr>
            <w:tcW w:type="dxa" w:w="1729"/>
          </w:tcPr>
          <w:p>
            <w:pPr>
              <w:jc w:val="center"/>
            </w:pPr>
            <w:r/>
            <w:r>
              <w:rPr>
                <w:rFonts w:ascii="宋体" w:hAnsi="宋体" w:eastAsia="宋体"/>
                <w:b w:val="0"/>
                <w:sz w:val="21"/>
              </w:rPr>
              <w:t>P0危急告警</w:t>
            </w:r>
          </w:p>
        </w:tc>
        <w:tc>
          <w:tcPr>
            <w:tcW w:type="dxa" w:w="1729"/>
          </w:tcPr>
          <w:p>
            <w:pPr>
              <w:jc w:val="center"/>
            </w:pPr>
            <w:r/>
            <w:r>
              <w:rPr>
                <w:rFonts w:ascii="宋体" w:hAnsi="宋体" w:eastAsia="宋体"/>
                <w:b w:val="0"/>
                <w:sz w:val="21"/>
              </w:rPr>
              <w:t>AI判定P0级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1min</w:t>
            </w:r>
          </w:p>
        </w:tc>
        <w:tc>
          <w:tcPr>
            <w:tcW w:type="dxa" w:w="1729"/>
          </w:tcPr>
          <w:p>
            <w:pPr>
              <w:jc w:val="center"/>
            </w:pPr>
            <w:r/>
            <w:r>
              <w:rPr>
                <w:rFonts w:ascii="宋体" w:hAnsi="宋体" w:eastAsia="宋体"/>
                <w:b w:val="0"/>
                <w:sz w:val="21"/>
              </w:rPr>
              <w:t>车载声光报警+云端推送同步</w:t>
            </w:r>
          </w:p>
        </w:tc>
      </w:tr>
      <w:tr>
        <w:tc>
          <w:tcPr>
            <w:tcW w:type="dxa" w:w="1729"/>
          </w:tcPr>
          <w:p>
            <w:pPr>
              <w:jc w:val="center"/>
            </w:pPr>
            <w:r/>
            <w:r>
              <w:rPr>
                <w:rFonts w:ascii="宋体" w:hAnsi="宋体" w:eastAsia="宋体"/>
                <w:b w:val="0"/>
                <w:sz w:val="21"/>
              </w:rPr>
              <w:t>P1严重告警</w:t>
            </w:r>
          </w:p>
        </w:tc>
        <w:tc>
          <w:tcPr>
            <w:tcW w:type="dxa" w:w="1729"/>
          </w:tcPr>
          <w:p>
            <w:pPr>
              <w:jc w:val="center"/>
            </w:pPr>
            <w:r/>
            <w:r>
              <w:rPr>
                <w:rFonts w:ascii="宋体" w:hAnsi="宋体" w:eastAsia="宋体"/>
                <w:b w:val="0"/>
                <w:sz w:val="21"/>
              </w:rPr>
              <w:t>AI判定P1级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5min</w:t>
            </w:r>
          </w:p>
        </w:tc>
        <w:tc>
          <w:tcPr>
            <w:tcW w:type="dxa" w:w="1729"/>
          </w:tcPr>
          <w:p>
            <w:pPr>
              <w:jc w:val="center"/>
            </w:pPr>
            <w:r/>
            <w:r>
              <w:rPr>
                <w:rFonts w:ascii="宋体" w:hAnsi="宋体" w:eastAsia="宋体"/>
                <w:b w:val="0"/>
                <w:sz w:val="21"/>
              </w:rPr>
              <w:t>优先通道，带原始图像附件</w:t>
            </w:r>
          </w:p>
        </w:tc>
      </w:tr>
      <w:tr>
        <w:tc>
          <w:tcPr>
            <w:tcW w:type="dxa" w:w="1729"/>
          </w:tcPr>
          <w:p>
            <w:pPr>
              <w:jc w:val="center"/>
            </w:pPr>
            <w:r/>
            <w:r>
              <w:rPr>
                <w:rFonts w:ascii="宋体" w:hAnsi="宋体" w:eastAsia="宋体"/>
                <w:b w:val="0"/>
                <w:sz w:val="21"/>
              </w:rPr>
              <w:t>P2一般数据</w:t>
            </w:r>
          </w:p>
        </w:tc>
        <w:tc>
          <w:tcPr>
            <w:tcW w:type="dxa" w:w="1729"/>
          </w:tcPr>
          <w:p>
            <w:pPr>
              <w:jc w:val="center"/>
            </w:pPr>
            <w:r/>
            <w:r>
              <w:rPr>
                <w:rFonts w:ascii="宋体" w:hAnsi="宋体" w:eastAsia="宋体"/>
                <w:b w:val="0"/>
                <w:sz w:val="21"/>
              </w:rPr>
              <w:t>AI判定P2级</w:t>
            </w:r>
          </w:p>
        </w:tc>
        <w:tc>
          <w:tcPr>
            <w:tcW w:type="dxa" w:w="1729"/>
          </w:tcPr>
          <w:p>
            <w:pPr>
              <w:jc w:val="center"/>
            </w:pPr>
            <w:r/>
            <w:r>
              <w:rPr>
                <w:rFonts w:ascii="宋体" w:hAnsi="宋体" w:eastAsia="宋体"/>
                <w:b w:val="0"/>
                <w:sz w:val="21"/>
              </w:rPr>
              <w:t>任务结束后批量</w:t>
            </w:r>
          </w:p>
        </w:tc>
        <w:tc>
          <w:tcPr>
            <w:tcW w:type="dxa" w:w="1729"/>
          </w:tcPr>
          <w:p>
            <w:pPr>
              <w:jc w:val="center"/>
            </w:pPr>
            <w:r/>
            <w:r>
              <w:rPr>
                <w:rFonts w:ascii="宋体" w:hAnsi="宋体" w:eastAsia="宋体"/>
                <w:b w:val="0"/>
                <w:sz w:val="21"/>
              </w:rPr>
              <w:t>&lt; 30min</w:t>
            </w:r>
          </w:p>
        </w:tc>
        <w:tc>
          <w:tcPr>
            <w:tcW w:type="dxa" w:w="1729"/>
          </w:tcPr>
          <w:p>
            <w:pPr>
              <w:jc w:val="center"/>
            </w:pPr>
            <w:r/>
            <w:r>
              <w:rPr>
                <w:rFonts w:ascii="宋体" w:hAnsi="宋体" w:eastAsia="宋体"/>
                <w:b w:val="0"/>
                <w:sz w:val="21"/>
              </w:rPr>
              <w:t>结构化JSON，打包压缩</w:t>
            </w:r>
          </w:p>
        </w:tc>
      </w:tr>
      <w:tr>
        <w:tc>
          <w:tcPr>
            <w:tcW w:type="dxa" w:w="1729"/>
          </w:tcPr>
          <w:p>
            <w:pPr>
              <w:jc w:val="center"/>
            </w:pPr>
            <w:r/>
            <w:r>
              <w:rPr>
                <w:rFonts w:ascii="宋体" w:hAnsi="宋体" w:eastAsia="宋体"/>
                <w:b w:val="0"/>
                <w:sz w:val="21"/>
              </w:rPr>
              <w:t>P3低优先级</w:t>
            </w:r>
          </w:p>
        </w:tc>
        <w:tc>
          <w:tcPr>
            <w:tcW w:type="dxa" w:w="1729"/>
          </w:tcPr>
          <w:p>
            <w:pPr>
              <w:jc w:val="center"/>
            </w:pPr>
            <w:r/>
            <w:r>
              <w:rPr>
                <w:rFonts w:ascii="宋体" w:hAnsi="宋体" w:eastAsia="宋体"/>
                <w:b w:val="0"/>
                <w:sz w:val="21"/>
              </w:rPr>
              <w:t>AI判定P3级</w:t>
            </w:r>
          </w:p>
        </w:tc>
        <w:tc>
          <w:tcPr>
            <w:tcW w:type="dxa" w:w="1729"/>
          </w:tcPr>
          <w:p>
            <w:pPr>
              <w:jc w:val="center"/>
            </w:pPr>
            <w:r/>
            <w:r>
              <w:rPr>
                <w:rFonts w:ascii="宋体" w:hAnsi="宋体" w:eastAsia="宋体"/>
                <w:b w:val="0"/>
                <w:sz w:val="21"/>
              </w:rPr>
              <w:t>例行批量</w:t>
            </w:r>
          </w:p>
        </w:tc>
        <w:tc>
          <w:tcPr>
            <w:tcW w:type="dxa" w:w="1729"/>
          </w:tcPr>
          <w:p>
            <w:pPr>
              <w:jc w:val="center"/>
            </w:pPr>
            <w:r/>
            <w:r>
              <w:rPr>
                <w:rFonts w:ascii="宋体" w:hAnsi="宋体" w:eastAsia="宋体"/>
                <w:b w:val="0"/>
                <w:sz w:val="21"/>
              </w:rPr>
              <w:t>当日内</w:t>
            </w:r>
          </w:p>
        </w:tc>
        <w:tc>
          <w:tcPr>
            <w:tcW w:type="dxa" w:w="1729"/>
          </w:tcPr>
          <w:p>
            <w:pPr>
              <w:jc w:val="center"/>
            </w:pPr>
            <w:r/>
            <w:r>
              <w:rPr>
                <w:rFonts w:ascii="宋体" w:hAnsi="宋体" w:eastAsia="宋体"/>
                <w:b w:val="0"/>
                <w:sz w:val="21"/>
              </w:rPr>
              <w:t>合并上传，节省流量</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6.1.1 实验环境概述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6.1.2 系统标定流程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系统在正式实验前完成了以下标定工作：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6.1.3 实验方案设计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本文设计了四个维度的实验方案：</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实验类型</w:t>
            </w:r>
          </w:p>
        </w:tc>
        <w:tc>
          <w:tcPr>
            <w:tcW w:type="dxa" w:w="2882"/>
            <w:shd w:val="clear" w:color="auto" w:fill="D9E2F3"/>
          </w:tcPr>
          <w:p>
            <w:pPr>
              <w:jc w:val="center"/>
            </w:pPr>
            <w:r/>
            <w:r>
              <w:rPr>
                <w:rFonts w:ascii="宋体" w:hAnsi="宋体" w:eastAsia="宋体"/>
                <w:b/>
                <w:sz w:val="21"/>
              </w:rPr>
              <w:t>实验目的</w:t>
            </w:r>
          </w:p>
        </w:tc>
        <w:tc>
          <w:tcPr>
            <w:tcW w:type="dxa" w:w="2882"/>
            <w:shd w:val="clear" w:color="auto" w:fill="D9E2F3"/>
          </w:tcPr>
          <w:p>
            <w:pPr>
              <w:jc w:val="center"/>
            </w:pPr>
            <w:r/>
            <w:r>
              <w:rPr>
                <w:rFonts w:ascii="宋体" w:hAnsi="宋体" w:eastAsia="宋体"/>
                <w:b/>
                <w:sz w:val="21"/>
              </w:rPr>
              <w:t>实验内容</w:t>
            </w:r>
          </w:p>
        </w:tc>
      </w:tr>
      <w:tr>
        <w:tc>
          <w:tcPr>
            <w:tcW w:type="dxa" w:w="2882"/>
          </w:tcPr>
          <w:p>
            <w:pPr>
              <w:jc w:val="center"/>
            </w:pPr>
            <w:r/>
            <w:r>
              <w:rPr>
                <w:rFonts w:ascii="宋体" w:hAnsi="宋体" w:eastAsia="宋体"/>
                <w:b w:val="0"/>
                <w:sz w:val="21"/>
              </w:rPr>
              <w:t>功能验证实验</w:t>
            </w:r>
          </w:p>
        </w:tc>
        <w:tc>
          <w:tcPr>
            <w:tcW w:type="dxa" w:w="2882"/>
          </w:tcPr>
          <w:p>
            <w:pPr>
              <w:jc w:val="center"/>
            </w:pPr>
            <w:r/>
            <w:r>
              <w:rPr>
                <w:rFonts w:ascii="宋体" w:hAnsi="宋体" w:eastAsia="宋体"/>
                <w:b w:val="0"/>
                <w:sz w:val="21"/>
              </w:rPr>
              <w:t>验证8项检测功能是否正常输出</w:t>
            </w:r>
          </w:p>
        </w:tc>
        <w:tc>
          <w:tcPr>
            <w:tcW w:type="dxa" w:w="2882"/>
          </w:tcPr>
          <w:p>
            <w:pPr>
              <w:jc w:val="center"/>
            </w:pPr>
            <w:r/>
            <w:r>
              <w:rPr>
                <w:rFonts w:ascii="宋体" w:hAnsi="宋体" w:eastAsia="宋体"/>
                <w:b w:val="0"/>
                <w:sz w:val="21"/>
              </w:rPr>
              <w:t>各功能逐一触发，记录输出完整性</w:t>
            </w:r>
          </w:p>
        </w:tc>
      </w:tr>
      <w:tr>
        <w:tc>
          <w:tcPr>
            <w:tcW w:type="dxa" w:w="2882"/>
          </w:tcPr>
          <w:p>
            <w:pPr>
              <w:jc w:val="center"/>
            </w:pPr>
            <w:r/>
            <w:r>
              <w:rPr>
                <w:rFonts w:ascii="宋体" w:hAnsi="宋体" w:eastAsia="宋体"/>
                <w:b w:val="0"/>
                <w:sz w:val="21"/>
              </w:rPr>
              <w:t>精度验证实验</w:t>
            </w:r>
          </w:p>
        </w:tc>
        <w:tc>
          <w:tcPr>
            <w:tcW w:type="dxa" w:w="2882"/>
          </w:tcPr>
          <w:p>
            <w:pPr>
              <w:jc w:val="center"/>
            </w:pPr>
            <w:r/>
            <w:r>
              <w:rPr>
                <w:rFonts w:ascii="宋体" w:hAnsi="宋体" w:eastAsia="宋体"/>
                <w:b w:val="0"/>
                <w:sz w:val="21"/>
              </w:rPr>
              <w:t>验证检测精度是否满足指标</w:t>
            </w:r>
          </w:p>
        </w:tc>
        <w:tc>
          <w:tcPr>
            <w:tcW w:type="dxa" w:w="2882"/>
          </w:tcPr>
          <w:p>
            <w:pPr>
              <w:jc w:val="center"/>
            </w:pPr>
            <w:r/>
            <w:r>
              <w:rPr>
                <w:rFonts w:ascii="宋体" w:hAnsi="宋体" w:eastAsia="宋体"/>
                <w:b w:val="0"/>
                <w:sz w:val="21"/>
              </w:rPr>
              <w:t>与标准器具对比，计算误差</w:t>
            </w:r>
          </w:p>
        </w:tc>
      </w:tr>
      <w:tr>
        <w:tc>
          <w:tcPr>
            <w:tcW w:type="dxa" w:w="2882"/>
          </w:tcPr>
          <w:p>
            <w:pPr>
              <w:jc w:val="center"/>
            </w:pPr>
            <w:r/>
            <w:r>
              <w:rPr>
                <w:rFonts w:ascii="宋体" w:hAnsi="宋体" w:eastAsia="宋体"/>
                <w:b w:val="0"/>
                <w:sz w:val="21"/>
              </w:rPr>
              <w:t>效率对比实验</w:t>
            </w:r>
          </w:p>
        </w:tc>
        <w:tc>
          <w:tcPr>
            <w:tcW w:type="dxa" w:w="2882"/>
          </w:tcPr>
          <w:p>
            <w:pPr>
              <w:jc w:val="center"/>
            </w:pPr>
            <w:r/>
            <w:r>
              <w:rPr>
                <w:rFonts w:ascii="宋体" w:hAnsi="宋体" w:eastAsia="宋体"/>
                <w:b w:val="0"/>
                <w:sz w:val="21"/>
              </w:rPr>
              <w:t>验证效率提升效果</w:t>
            </w:r>
          </w:p>
        </w:tc>
        <w:tc>
          <w:tcPr>
            <w:tcW w:type="dxa" w:w="2882"/>
          </w:tcPr>
          <w:p>
            <w:pPr>
              <w:jc w:val="center"/>
            </w:pPr>
            <w:r/>
            <w:r>
              <w:rPr>
                <w:rFonts w:ascii="宋体" w:hAnsi="宋体" w:eastAsia="宋体"/>
                <w:b w:val="0"/>
                <w:sz w:val="21"/>
              </w:rPr>
              <w:t>实地检测并对比人工巡检效率</w:t>
            </w:r>
          </w:p>
        </w:tc>
      </w:tr>
      <w:tr>
        <w:tc>
          <w:tcPr>
            <w:tcW w:type="dxa" w:w="2882"/>
          </w:tcPr>
          <w:p>
            <w:pPr>
              <w:jc w:val="center"/>
            </w:pPr>
            <w:r/>
            <w:r>
              <w:rPr>
                <w:rFonts w:ascii="宋体" w:hAnsi="宋体" w:eastAsia="宋体"/>
                <w:b w:val="0"/>
                <w:sz w:val="21"/>
              </w:rPr>
              <w:t>可靠性验证实验</w:t>
            </w:r>
          </w:p>
        </w:tc>
        <w:tc>
          <w:tcPr>
            <w:tcW w:type="dxa" w:w="2882"/>
          </w:tcPr>
          <w:p>
            <w:pPr>
              <w:jc w:val="center"/>
            </w:pPr>
            <w:r/>
            <w:r>
              <w:rPr>
                <w:rFonts w:ascii="宋体" w:hAnsi="宋体" w:eastAsia="宋体"/>
                <w:b w:val="0"/>
                <w:sz w:val="21"/>
              </w:rPr>
              <w:t>验证系统长时间运行稳定性</w:t>
            </w:r>
          </w:p>
        </w:tc>
        <w:tc>
          <w:tcPr>
            <w:tcW w:type="dxa" w:w="2882"/>
          </w:tcPr>
          <w:p>
            <w:pPr>
              <w:jc w:val="center"/>
            </w:pPr>
            <w:r/>
            <w:r>
              <w:rPr>
                <w:rFonts w:ascii="宋体" w:hAnsi="宋体" w:eastAsia="宋体"/>
                <w:b w:val="0"/>
                <w:sz w:val="21"/>
              </w:rPr>
              <w:t>连续运行2小时，统计故障率</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6.2.1 几何参数精度验证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标准轨距尺读数（mm）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1435.5</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K0+200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1434.6</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1434.9</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水平仪测量值（mm）</w:t>
            </w:r>
          </w:p>
        </w:tc>
        <w:tc>
          <w:tcPr>
            <w:tcW w:type="dxa" w:w="2161"/>
            <w:shd w:val="clear" w:color="auto" w:fill="D9E2F3"/>
          </w:tcPr>
          <w:p>
            <w:pPr>
              <w:jc w:val="center"/>
            </w:pPr>
            <w:r/>
            <w:r>
              <w:rPr>
                <w:rFonts w:ascii="宋体" w:hAnsi="宋体" w:eastAsia="宋体"/>
                <w:b/>
                <w:sz w:val="21"/>
              </w:rPr>
              <w:t>系统计算值（mm）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8.5</w:t>
            </w:r>
          </w:p>
        </w:tc>
        <w:tc>
          <w:tcPr>
            <w:tcW w:type="dxa" w:w="2161"/>
          </w:tcPr>
          <w:p>
            <w:pPr>
              <w:jc w:val="center"/>
            </w:pPr>
            <w:r/>
            <w:r>
              <w:rPr>
                <w:rFonts w:ascii="宋体" w:hAnsi="宋体" w:eastAsia="宋体"/>
                <w:b w:val="0"/>
                <w:sz w:val="21"/>
              </w:rPr>
              <w:t>8.4</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12.3</w:t>
            </w:r>
          </w:p>
        </w:tc>
        <w:tc>
          <w:tcPr>
            <w:tcW w:type="dxa" w:w="2161"/>
          </w:tcPr>
          <w:p>
            <w:pPr>
              <w:jc w:val="center"/>
            </w:pPr>
            <w:r/>
            <w:r>
              <w:rPr>
                <w:rFonts w:ascii="宋体" w:hAnsi="宋体" w:eastAsia="宋体"/>
                <w:b w:val="0"/>
                <w:sz w:val="21"/>
              </w:rPr>
              <w:t>12.5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6.2</w:t>
            </w:r>
          </w:p>
        </w:tc>
        <w:tc>
          <w:tcPr>
            <w:tcW w:type="dxa" w:w="2161"/>
          </w:tcPr>
          <w:p>
            <w:pPr>
              <w:jc w:val="center"/>
            </w:pPr>
            <w:r/>
            <w:r>
              <w:rPr>
                <w:rFonts w:ascii="宋体" w:hAnsi="宋体" w:eastAsia="宋体"/>
                <w:b w:val="0"/>
                <w:sz w:val="21"/>
              </w:rPr>
              <w:t>6.1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15.8</w:t>
            </w:r>
          </w:p>
        </w:tc>
        <w:tc>
          <w:tcPr>
            <w:tcW w:type="dxa" w:w="2161"/>
          </w:tcPr>
          <w:p>
            <w:pPr>
              <w:jc w:val="center"/>
            </w:pPr>
            <w:r/>
            <w:r>
              <w:rPr>
                <w:rFonts w:ascii="宋体" w:hAnsi="宋体" w:eastAsia="宋体"/>
                <w:b w:val="0"/>
                <w:sz w:val="21"/>
              </w:rPr>
              <w:t>15.7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9.4</w:t>
            </w:r>
          </w:p>
        </w:tc>
        <w:tc>
          <w:tcPr>
            <w:tcW w:type="dxa" w:w="2161"/>
          </w:tcPr>
          <w:p>
            <w:pPr>
              <w:jc w:val="center"/>
            </w:pPr>
            <w:r/>
            <w:r>
              <w:rPr>
                <w:rFonts w:ascii="宋体" w:hAnsi="宋体" w:eastAsia="宋体"/>
                <w:b w:val="0"/>
                <w:sz w:val="21"/>
              </w:rPr>
              <w:t>9.6</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7.1</w:t>
            </w:r>
          </w:p>
        </w:tc>
        <w:tc>
          <w:tcPr>
            <w:tcW w:type="dxa" w:w="2161"/>
          </w:tcPr>
          <w:p>
            <w:pPr>
              <w:jc w:val="center"/>
            </w:pPr>
            <w:r/>
            <w:r>
              <w:rPr>
                <w:rFonts w:ascii="宋体" w:hAnsi="宋体" w:eastAsia="宋体"/>
                <w:b w:val="0"/>
                <w:sz w:val="21"/>
              </w:rPr>
              <w:t>7.2</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11.6</w:t>
            </w:r>
          </w:p>
        </w:tc>
        <w:tc>
          <w:tcPr>
            <w:tcW w:type="dxa" w:w="2161"/>
          </w:tcPr>
          <w:p>
            <w:pPr>
              <w:jc w:val="center"/>
            </w:pPr>
            <w:r/>
            <w:r>
              <w:rPr>
                <w:rFonts w:ascii="宋体" w:hAnsi="宋体" w:eastAsia="宋体"/>
                <w:b w:val="0"/>
                <w:sz w:val="21"/>
              </w:rPr>
              <w:t>11.8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K2+000</w:t>
            </w:r>
          </w:p>
        </w:tc>
        <w:tc>
          <w:tcPr>
            <w:tcW w:type="dxa" w:w="2161"/>
          </w:tcPr>
          <w:p>
            <w:pPr>
              <w:jc w:val="center"/>
            </w:pPr>
            <w:r/>
            <w:r>
              <w:rPr>
                <w:rFonts w:ascii="宋体" w:hAnsi="宋体" w:eastAsia="宋体"/>
                <w:b w:val="0"/>
                <w:sz w:val="21"/>
              </w:rPr>
              <w:t>14.2</w:t>
            </w:r>
          </w:p>
        </w:tc>
        <w:tc>
          <w:tcPr>
            <w:tcW w:type="dxa" w:w="2161"/>
          </w:tcPr>
          <w:p>
            <w:pPr>
              <w:jc w:val="center"/>
            </w:pPr>
            <w:r/>
            <w:r>
              <w:rPr>
                <w:rFonts w:ascii="宋体" w:hAnsi="宋体" w:eastAsia="宋体"/>
                <w:b w:val="0"/>
                <w:sz w:val="21"/>
              </w:rPr>
              <w:t>14.0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K2+500</w:t>
            </w:r>
          </w:p>
        </w:tc>
        <w:tc>
          <w:tcPr>
            <w:tcW w:type="dxa" w:w="2161"/>
          </w:tcPr>
          <w:p>
            <w:pPr>
              <w:jc w:val="center"/>
            </w:pPr>
            <w:r/>
            <w:r>
              <w:rPr>
                <w:rFonts w:ascii="宋体" w:hAnsi="宋体" w:eastAsia="宋体"/>
                <w:b w:val="0"/>
                <w:sz w:val="21"/>
              </w:rPr>
              <w:t>10.8</w:t>
            </w:r>
          </w:p>
        </w:tc>
        <w:tc>
          <w:tcPr>
            <w:tcW w:type="dxa" w:w="2161"/>
          </w:tcPr>
          <w:p>
            <w:pPr>
              <w:jc w:val="center"/>
            </w:pPr>
            <w:r/>
            <w:r>
              <w:rPr>
                <w:rFonts w:ascii="宋体" w:hAnsi="宋体" w:eastAsia="宋体"/>
                <w:b w:val="0"/>
                <w:sz w:val="21"/>
              </w:rPr>
              <w:t>10.9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K3+000</w:t>
            </w:r>
          </w:p>
        </w:tc>
        <w:tc>
          <w:tcPr>
            <w:tcW w:type="dxa" w:w="2161"/>
          </w:tcPr>
          <w:p>
            <w:pPr>
              <w:jc w:val="center"/>
            </w:pPr>
            <w:r/>
            <w:r>
              <w:rPr>
                <w:rFonts w:ascii="宋体" w:hAnsi="宋体" w:eastAsia="宋体"/>
                <w:b w:val="0"/>
                <w:sz w:val="21"/>
              </w:rPr>
              <w:t>8.9</w:t>
            </w:r>
          </w:p>
        </w:tc>
        <w:tc>
          <w:tcPr>
            <w:tcW w:type="dxa" w:w="2161"/>
          </w:tcPr>
          <w:p>
            <w:pPr>
              <w:jc w:val="center"/>
            </w:pPr>
            <w:r/>
            <w:r>
              <w:rPr>
                <w:rFonts w:ascii="宋体" w:hAnsi="宋体" w:eastAsia="宋体"/>
                <w:b w:val="0"/>
                <w:sz w:val="21"/>
              </w:rPr>
              <w:t>8.8</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所有测点偏差不超过0.2 mm，满足设计指标±1 mm（换算为角度约±0.008°，优于±0.1°指标）。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6.2.2 廓形检测精度验证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测量位置</w:t>
            </w:r>
          </w:p>
        </w:tc>
        <w:tc>
          <w:tcPr>
            <w:tcW w:type="dxa" w:w="2161"/>
            <w:shd w:val="clear" w:color="auto" w:fill="D9E2F3"/>
          </w:tcPr>
          <w:p>
            <w:pPr>
              <w:jc w:val="center"/>
            </w:pPr>
            <w:r/>
            <w:r>
              <w:rPr>
                <w:rFonts w:ascii="宋体" w:hAnsi="宋体" w:eastAsia="宋体"/>
                <w:b/>
                <w:sz w:val="21"/>
              </w:rPr>
              <w:t>标准廓形仪读数（mm）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轨顶中心</w:t>
            </w:r>
          </w:p>
        </w:tc>
        <w:tc>
          <w:tcPr>
            <w:tcW w:type="dxa" w:w="2161"/>
          </w:tcPr>
          <w:p>
            <w:pPr>
              <w:jc w:val="center"/>
            </w:pPr>
            <w:r/>
            <w:r>
              <w:rPr>
                <w:rFonts w:ascii="宋体" w:hAnsi="宋体" w:eastAsia="宋体"/>
                <w:b w:val="0"/>
                <w:sz w:val="21"/>
              </w:rPr>
              <w:t>0.0</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轨顶内侧</w:t>
            </w:r>
          </w:p>
        </w:tc>
        <w:tc>
          <w:tcPr>
            <w:tcW w:type="dxa" w:w="2161"/>
          </w:tcPr>
          <w:p>
            <w:pPr>
              <w:jc w:val="center"/>
            </w:pPr>
            <w:r/>
            <w:r>
              <w:rPr>
                <w:rFonts w:ascii="宋体" w:hAnsi="宋体" w:eastAsia="宋体"/>
                <w:b w:val="0"/>
                <w:sz w:val="21"/>
              </w:rPr>
              <w:t>2.3</w:t>
            </w:r>
          </w:p>
        </w:tc>
        <w:tc>
          <w:tcPr>
            <w:tcW w:type="dxa" w:w="2161"/>
          </w:tcPr>
          <w:p>
            <w:pPr>
              <w:jc w:val="center"/>
            </w:pPr>
            <w:r/>
            <w:r>
              <w:rPr>
                <w:rFonts w:ascii="宋体" w:hAnsi="宋体" w:eastAsia="宋体"/>
                <w:b w:val="0"/>
                <w:sz w:val="21"/>
              </w:rPr>
              <w:t>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轨顶外侧</w:t>
            </w:r>
          </w:p>
        </w:tc>
        <w:tc>
          <w:tcPr>
            <w:tcW w:type="dxa" w:w="2161"/>
          </w:tcPr>
          <w:p>
            <w:pPr>
              <w:jc w:val="center"/>
            </w:pPr>
            <w:r/>
            <w:r>
              <w:rPr>
                <w:rFonts w:ascii="宋体" w:hAnsi="宋体" w:eastAsia="宋体"/>
                <w:b w:val="0"/>
                <w:sz w:val="21"/>
              </w:rPr>
              <w:t>1.8</w:t>
            </w:r>
          </w:p>
        </w:tc>
        <w:tc>
          <w:tcPr>
            <w:tcW w:type="dxa" w:w="2161"/>
          </w:tcPr>
          <w:p>
            <w:pPr>
              <w:jc w:val="center"/>
            </w:pPr>
            <w:r/>
            <w:r>
              <w:rPr>
                <w:rFonts w:ascii="宋体" w:hAnsi="宋体" w:eastAsia="宋体"/>
                <w:b w:val="0"/>
                <w:sz w:val="21"/>
              </w:rPr>
              <w:t>1.9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轨腰内侧</w:t>
            </w:r>
          </w:p>
        </w:tc>
        <w:tc>
          <w:tcPr>
            <w:tcW w:type="dxa" w:w="2161"/>
          </w:tcPr>
          <w:p>
            <w:pPr>
              <w:jc w:val="center"/>
            </w:pPr>
            <w:r/>
            <w:r>
              <w:rPr>
                <w:rFonts w:ascii="宋体" w:hAnsi="宋体" w:eastAsia="宋体"/>
                <w:b w:val="0"/>
                <w:sz w:val="21"/>
              </w:rPr>
              <w:t>4.5</w:t>
            </w:r>
          </w:p>
        </w:tc>
        <w:tc>
          <w:tcPr>
            <w:tcW w:type="dxa" w:w="2161"/>
          </w:tcPr>
          <w:p>
            <w:pPr>
              <w:jc w:val="center"/>
            </w:pPr>
            <w:r/>
            <w:r>
              <w:rPr>
                <w:rFonts w:ascii="宋体" w:hAnsi="宋体" w:eastAsia="宋体"/>
                <w:b w:val="0"/>
                <w:sz w:val="21"/>
              </w:rPr>
              <w:t>4.3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轨腰外侧</w:t>
            </w:r>
          </w:p>
        </w:tc>
        <w:tc>
          <w:tcPr>
            <w:tcW w:type="dxa" w:w="2161"/>
          </w:tcPr>
          <w:p>
            <w:pPr>
              <w:jc w:val="center"/>
            </w:pPr>
            <w:r/>
            <w:r>
              <w:rPr>
                <w:rFonts w:ascii="宋体" w:hAnsi="宋体" w:eastAsia="宋体"/>
                <w:b w:val="0"/>
                <w:sz w:val="21"/>
              </w:rPr>
              <w:t>3.2</w:t>
            </w:r>
          </w:p>
        </w:tc>
        <w:tc>
          <w:tcPr>
            <w:tcW w:type="dxa" w:w="2161"/>
          </w:tcPr>
          <w:p>
            <w:pPr>
              <w:jc w:val="center"/>
            </w:pPr>
            <w:r/>
            <w:r>
              <w:rPr>
                <w:rFonts w:ascii="宋体" w:hAnsi="宋体" w:eastAsia="宋体"/>
                <w:b w:val="0"/>
                <w:sz w:val="21"/>
              </w:rPr>
              <w:t>3.4</w:t>
            </w:r>
          </w:p>
        </w:tc>
        <w:tc>
          <w:tcPr>
            <w:tcW w:type="dxa" w:w="2161"/>
          </w:tcPr>
          <w:p>
            <w:pPr>
              <w:jc w:val="center"/>
            </w:pPr>
            <w:r/>
            <w:r>
              <w:rPr>
                <w:rFonts w:ascii="宋体" w:hAnsi="宋体" w:eastAsia="宋体"/>
                <w:b w:val="0"/>
                <w:sz w:val="21"/>
              </w:rPr>
              <w:t>+0.2</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最大偏差不超过0.2 mm，满足设计指标±0.5 mm（垂向精度）。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6.2.3 AI缺陷检测精度验证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91.3%</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92.1%</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93.5%</w:t>
            </w:r>
          </w:p>
        </w:tc>
        <w:tc>
          <w:tcPr>
            <w:tcW w:type="dxa" w:w="2161"/>
          </w:tcPr>
          <w:p>
            <w:pPr>
              <w:jc w:val="center"/>
            </w:pPr>
            <w:r/>
            <w:r>
              <w:rPr>
                <w:rFonts w:ascii="宋体" w:hAnsi="宋体" w:eastAsia="宋体"/>
                <w:b w:val="0"/>
                <w:sz w:val="21"/>
              </w:rPr>
              <w:t>90.2%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89.8%</w:t>
            </w:r>
          </w:p>
        </w:tc>
        <w:tc>
          <w:tcPr>
            <w:tcW w:type="dxa" w:w="2161"/>
          </w:tcPr>
          <w:p>
            <w:pPr>
              <w:jc w:val="center"/>
            </w:pPr>
            <w:r/>
            <w:r>
              <w:rPr>
                <w:rFonts w:ascii="宋体" w:hAnsi="宋体" w:eastAsia="宋体"/>
                <w:b w:val="0"/>
                <w:sz w:val="21"/>
              </w:rPr>
              <w:t>87.4%</w:t>
            </w:r>
          </w:p>
        </w:tc>
        <w:tc>
          <w:tcPr>
            <w:tcW w:type="dxa" w:w="2161"/>
          </w:tcPr>
          <w:p>
            <w:pPr>
              <w:jc w:val="center"/>
            </w:pPr>
            <w:r/>
            <w:r>
              <w:rPr>
                <w:rFonts w:ascii="宋体" w:hAnsi="宋体" w:eastAsia="宋体"/>
                <w:b w:val="0"/>
                <w:sz w:val="21"/>
              </w:rPr>
              <w:t>90.5%</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88.8%</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平均精确率91.5%、召回率88.8%、mAP@0.5达92.5%，满足实际工程应用需求。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6.2.4 精度验证小结</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检测指标</w:t>
            </w:r>
          </w:p>
        </w:tc>
        <w:tc>
          <w:tcPr>
            <w:tcW w:type="dxa" w:w="2161"/>
            <w:shd w:val="clear" w:color="auto" w:fill="D9E2F3"/>
          </w:tcPr>
          <w:p>
            <w:pPr>
              <w:jc w:val="center"/>
            </w:pPr>
            <w:r/>
            <w:r>
              <w:rPr>
                <w:rFonts w:ascii="宋体" w:hAnsi="宋体" w:eastAsia="宋体"/>
                <w:b/>
                <w:sz w:val="21"/>
              </w:rPr>
              <w:t>设计指标</w:t>
            </w:r>
          </w:p>
        </w:tc>
        <w:tc>
          <w:tcPr>
            <w:tcW w:type="dxa" w:w="2161"/>
            <w:shd w:val="clear" w:color="auto" w:fill="D9E2F3"/>
          </w:tcPr>
          <w:p>
            <w:pPr>
              <w:jc w:val="center"/>
            </w:pPr>
            <w:r/>
            <w:r>
              <w:rPr>
                <w:rFonts w:ascii="宋体" w:hAnsi="宋体" w:eastAsia="宋体"/>
                <w:b/>
                <w:sz w:val="21"/>
              </w:rPr>
              <w:t>实测结果</w:t>
            </w:r>
          </w:p>
        </w:tc>
        <w:tc>
          <w:tcPr>
            <w:tcW w:type="dxa" w:w="2161"/>
            <w:shd w:val="clear" w:color="auto" w:fill="D9E2F3"/>
          </w:tcPr>
          <w:p>
            <w:pPr>
              <w:jc w:val="center"/>
            </w:pPr>
            <w:r/>
            <w:r>
              <w:rPr>
                <w:rFonts w:ascii="宋体" w:hAnsi="宋体" w:eastAsia="宋体"/>
                <w:b/>
                <w:sz w:val="21"/>
              </w:rPr>
              <w:t>达标情况</w:t>
            </w:r>
          </w:p>
        </w:tc>
      </w:tr>
      <w:tr>
        <w:tc>
          <w:tcPr>
            <w:tcW w:type="dxa" w:w="2161"/>
          </w:tcPr>
          <w:p>
            <w:pPr>
              <w:jc w:val="center"/>
            </w:pPr>
            <w:r/>
            <w:r>
              <w:rPr>
                <w:rFonts w:ascii="宋体" w:hAnsi="宋体" w:eastAsia="宋体"/>
                <w:b w:val="0"/>
                <w:sz w:val="21"/>
              </w:rPr>
              <w:t>里程精度</w:t>
            </w:r>
          </w:p>
        </w:tc>
        <w:tc>
          <w:tcPr>
            <w:tcW w:type="dxa" w:w="2161"/>
          </w:tcPr>
          <w:p>
            <w:pPr>
              <w:jc w:val="center"/>
            </w:pPr>
            <w:r/>
            <w:r>
              <w:rPr>
                <w:rFonts w:ascii="宋体" w:hAnsi="宋体" w:eastAsia="宋体"/>
                <w:b w:val="0"/>
                <w:sz w:val="21"/>
              </w:rPr>
              <w:t>±5 mm</w:t>
            </w:r>
          </w:p>
        </w:tc>
        <w:tc>
          <w:tcPr>
            <w:tcW w:type="dxa" w:w="2161"/>
          </w:tcPr>
          <w:p>
            <w:pPr>
              <w:jc w:val="center"/>
            </w:pPr>
            <w:r/>
            <w:r>
              <w:rPr>
                <w:rFonts w:ascii="宋体" w:hAnsi="宋体" w:eastAsia="宋体"/>
                <w:b w:val="0"/>
                <w:sz w:val="21"/>
              </w:rPr>
              <w:t>±2.3 mm（10次平均）</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轨距精度</w:t>
            </w:r>
          </w:p>
        </w:tc>
        <w:tc>
          <w:tcPr>
            <w:tcW w:type="dxa" w:w="2161"/>
          </w:tcPr>
          <w:p>
            <w:pPr>
              <w:jc w:val="center"/>
            </w:pPr>
            <w:r/>
            <w:r>
              <w:rPr>
                <w:rFonts w:ascii="宋体" w:hAnsi="宋体" w:eastAsia="宋体"/>
                <w:b w:val="0"/>
                <w:sz w:val="21"/>
              </w:rPr>
              <w:t>±1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水平精度</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最大偏差0.008°（等效0.16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廓形垂向精度</w:t>
            </w:r>
          </w:p>
        </w:tc>
        <w:tc>
          <w:tcPr>
            <w:tcW w:type="dxa" w:w="2161"/>
          </w:tcPr>
          <w:p>
            <w:pPr>
              <w:jc w:val="center"/>
            </w:pPr>
            <w:r/>
            <w:r>
              <w:rPr>
                <w:rFonts w:ascii="宋体" w:hAnsi="宋体" w:eastAsia="宋体"/>
                <w:b w:val="0"/>
                <w:sz w:val="21"/>
              </w:rPr>
              <w:t>±0.5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AI检测mAP</w:t>
            </w:r>
          </w:p>
        </w:tc>
        <w:tc>
          <w:tcPr>
            <w:tcW w:type="dxa" w:w="2161"/>
          </w:tcPr>
          <w:p>
            <w:pPr>
              <w:jc w:val="center"/>
            </w:pPr>
            <w:r/>
            <w:r>
              <w:rPr>
                <w:rFonts w:ascii="宋体" w:hAnsi="宋体" w:eastAsia="宋体"/>
                <w:b w:val="0"/>
                <w:sz w:val="21"/>
              </w:rPr>
              <w:t>&gt;85%</w:t>
            </w:r>
          </w:p>
        </w:tc>
        <w:tc>
          <w:tcPr>
            <w:tcW w:type="dxa" w:w="2161"/>
          </w:tcPr>
          <w:p>
            <w:pPr>
              <w:jc w:val="center"/>
            </w:pPr>
            <w:r/>
            <w:r>
              <w:rPr>
                <w:rFonts w:ascii="宋体" w:hAnsi="宋体" w:eastAsia="宋体"/>
                <w:b w:val="0"/>
                <w:sz w:val="21"/>
              </w:rPr>
              <w:t>92.5%</w:t>
            </w:r>
          </w:p>
        </w:tc>
        <w:tc>
          <w:tcPr>
            <w:tcW w:type="dxa" w:w="2161"/>
          </w:tcPr>
          <w:p>
            <w:pPr>
              <w:jc w:val="center"/>
            </w:pPr>
            <w:r/>
            <w:r>
              <w:rPr>
                <w:rFonts w:ascii="宋体" w:hAnsi="宋体" w:eastAsia="宋体"/>
                <w:b w:val="0"/>
                <w:sz w:val="21"/>
              </w:rPr>
              <w:t>✅ 达标</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6.3.1 实验设计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综合检测系统</w:t>
            </w:r>
          </w:p>
        </w:tc>
        <w:tc>
          <w:tcPr>
            <w:tcW w:type="dxa" w:w="2882"/>
            <w:shd w:val="clear" w:color="auto" w:fill="D9E2F3"/>
          </w:tcPr>
          <w:p>
            <w:pPr>
              <w:jc w:val="center"/>
            </w:pPr>
            <w:r/>
            <w:r>
              <w:rPr>
                <w:rFonts w:ascii="宋体" w:hAnsi="宋体" w:eastAsia="宋体"/>
                <w:b/>
                <w:sz w:val="21"/>
              </w:rPr>
              <w:t>传统人工巡检</w:t>
            </w:r>
          </w:p>
        </w:tc>
      </w:tr>
      <w:tr>
        <w:tc>
          <w:tcPr>
            <w:tcW w:type="dxa" w:w="2882"/>
          </w:tcPr>
          <w:p>
            <w:pPr>
              <w:jc w:val="center"/>
            </w:pPr>
            <w:r/>
            <w:r>
              <w:rPr>
                <w:rFonts w:ascii="宋体" w:hAnsi="宋体" w:eastAsia="宋体"/>
                <w:b w:val="0"/>
                <w:sz w:val="21"/>
              </w:rPr>
              <w:t>投入人数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4人</w:t>
            </w:r>
          </w:p>
        </w:tc>
      </w:tr>
      <w:tr>
        <w:tc>
          <w:tcPr>
            <w:tcW w:type="dxa" w:w="2882"/>
          </w:tcPr>
          <w:p>
            <w:pPr>
              <w:jc w:val="center"/>
            </w:pPr>
            <w:r/>
            <w:r>
              <w:rPr>
                <w:rFonts w:ascii="宋体" w:hAnsi="宋体" w:eastAsia="宋体"/>
                <w:b w:val="0"/>
                <w:sz w:val="21"/>
              </w:rPr>
              <w:t>完成时间</w:t>
            </w:r>
          </w:p>
        </w:tc>
        <w:tc>
          <w:tcPr>
            <w:tcW w:type="dxa" w:w="2882"/>
          </w:tcPr>
          <w:p>
            <w:pPr>
              <w:jc w:val="center"/>
            </w:pPr>
            <w:r/>
            <w:r>
              <w:rPr>
                <w:rFonts w:ascii="宋体" w:hAnsi="宋体" w:eastAsia="宋体"/>
                <w:b w:val="0"/>
                <w:sz w:val="21"/>
              </w:rPr>
              <w:t>约50分钟（含准备和转场）</w:t>
            </w:r>
          </w:p>
        </w:tc>
        <w:tc>
          <w:tcPr>
            <w:tcW w:type="dxa" w:w="2882"/>
          </w:tcPr>
          <w:p>
            <w:pPr>
              <w:jc w:val="center"/>
            </w:pPr>
            <w:r/>
            <w:r>
              <w:rPr>
                <w:rFonts w:ascii="宋体" w:hAnsi="宋体" w:eastAsia="宋体"/>
                <w:b w:val="0"/>
                <w:sz w:val="21"/>
              </w:rPr>
              <w:t>约6小时（4人合计约24人·时）</w:t>
            </w:r>
          </w:p>
        </w:tc>
      </w:tr>
      <w:tr>
        <w:tc>
          <w:tcPr>
            <w:tcW w:type="dxa" w:w="2882"/>
          </w:tcPr>
          <w:p>
            <w:pPr>
              <w:jc w:val="center"/>
            </w:pPr>
            <w:r/>
            <w:r>
              <w:rPr>
                <w:rFonts w:ascii="宋体" w:hAnsi="宋体" w:eastAsia="宋体"/>
                <w:b w:val="0"/>
                <w:sz w:val="21"/>
              </w:rPr>
              <w:t>有效检测里程</w:t>
            </w:r>
          </w:p>
        </w:tc>
        <w:tc>
          <w:tcPr>
            <w:tcW w:type="dxa" w:w="2882"/>
          </w:tcPr>
          <w:p>
            <w:pPr>
              <w:jc w:val="center"/>
            </w:pPr>
            <w:r/>
            <w:r>
              <w:rPr>
                <w:rFonts w:ascii="宋体" w:hAnsi="宋体" w:eastAsia="宋体"/>
                <w:b w:val="0"/>
                <w:sz w:val="21"/>
              </w:rPr>
              <w:t>3 km</w:t>
            </w:r>
          </w:p>
        </w:tc>
        <w:tc>
          <w:tcPr>
            <w:tcW w:type="dxa" w:w="2882"/>
          </w:tcPr>
          <w:p>
            <w:pPr>
              <w:jc w:val="center"/>
            </w:pPr>
            <w:r/>
            <w:r>
              <w:rPr>
                <w:rFonts w:ascii="宋体" w:hAnsi="宋体" w:eastAsia="宋体"/>
                <w:b w:val="0"/>
                <w:sz w:val="21"/>
              </w:rPr>
              <w:t>3 km（单人）</w:t>
            </w:r>
          </w:p>
        </w:tc>
      </w:tr>
      <w:tr>
        <w:tc>
          <w:tcPr>
            <w:tcW w:type="dxa" w:w="2882"/>
          </w:tcPr>
          <w:p>
            <w:pPr>
              <w:jc w:val="center"/>
            </w:pPr>
            <w:r/>
            <w:r>
              <w:rPr>
                <w:rFonts w:ascii="宋体" w:hAnsi="宋体" w:eastAsia="宋体"/>
                <w:b w:val="0"/>
                <w:sz w:val="21"/>
              </w:rPr>
              <w:t>数据完整率</w:t>
            </w:r>
          </w:p>
        </w:tc>
        <w:tc>
          <w:tcPr>
            <w:tcW w:type="dxa" w:w="2882"/>
          </w:tcPr>
          <w:p>
            <w:pPr>
              <w:jc w:val="center"/>
            </w:pPr>
            <w:r/>
            <w:r>
              <w:rPr>
                <w:rFonts w:ascii="宋体" w:hAnsi="宋体" w:eastAsia="宋体"/>
                <w:b w:val="0"/>
                <w:sz w:val="21"/>
              </w:rPr>
              <w:t>100%（全程连续采集）</w:t>
            </w:r>
          </w:p>
        </w:tc>
        <w:tc>
          <w:tcPr>
            <w:tcW w:type="dxa" w:w="2882"/>
          </w:tcPr>
          <w:p>
            <w:pPr>
              <w:jc w:val="center"/>
            </w:pPr>
            <w:r/>
            <w:r>
              <w:rPr>
                <w:rFonts w:ascii="宋体" w:hAnsi="宋体" w:eastAsia="宋体"/>
                <w:b w:val="0"/>
                <w:sz w:val="21"/>
              </w:rPr>
              <w:t>~75%（夜间及盲区数据缺失）</w:t>
            </w:r>
          </w:p>
        </w:tc>
      </w:tr>
      <w:tr>
        <w:tc>
          <w:tcPr>
            <w:tcW w:type="dxa" w:w="2882"/>
          </w:tcPr>
          <w:p>
            <w:pPr>
              <w:jc w:val="center"/>
            </w:pPr>
            <w:r/>
            <w:r>
              <w:rPr>
                <w:rFonts w:ascii="宋体" w:hAnsi="宋体" w:eastAsia="宋体"/>
                <w:b w:val="0"/>
                <w:sz w:val="21"/>
              </w:rPr>
              <w:t>人员安全风险</w:t>
            </w:r>
          </w:p>
        </w:tc>
        <w:tc>
          <w:tcPr>
            <w:tcW w:type="dxa" w:w="2882"/>
          </w:tcPr>
          <w:p>
            <w:pPr>
              <w:jc w:val="center"/>
            </w:pPr>
            <w:r/>
            <w:r>
              <w:rPr>
                <w:rFonts w:ascii="宋体" w:hAnsi="宋体" w:eastAsia="宋体"/>
                <w:b w:val="0"/>
                <w:sz w:val="21"/>
              </w:rPr>
              <w:t>低（自动化行走）</w:t>
            </w:r>
          </w:p>
        </w:tc>
        <w:tc>
          <w:tcPr>
            <w:tcW w:type="dxa" w:w="2882"/>
          </w:tcPr>
          <w:p>
            <w:pPr>
              <w:jc w:val="center"/>
            </w:pPr>
            <w:r/>
            <w:r>
              <w:rPr>
                <w:rFonts w:ascii="宋体" w:hAnsi="宋体" w:eastAsia="宋体"/>
                <w:b w:val="0"/>
                <w:sz w:val="21"/>
              </w:rPr>
              <w:t>高（人员暴露在线路上）</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6.3.2 单日检测能力评估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按系统设计参数，评估综合检测系统的单日最大检测能力：</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工作模式</w:t>
            </w:r>
          </w:p>
        </w:tc>
        <w:tc>
          <w:tcPr>
            <w:tcW w:type="dxa" w:w="1729"/>
            <w:shd w:val="clear" w:color="auto" w:fill="D9E2F3"/>
          </w:tcPr>
          <w:p>
            <w:pPr>
              <w:jc w:val="center"/>
            </w:pPr>
            <w:r/>
            <w:r>
              <w:rPr>
                <w:rFonts w:ascii="宋体" w:hAnsi="宋体" w:eastAsia="宋体"/>
                <w:b/>
                <w:sz w:val="21"/>
              </w:rPr>
              <w:t>速度</w:t>
            </w:r>
          </w:p>
        </w:tc>
        <w:tc>
          <w:tcPr>
            <w:tcW w:type="dxa" w:w="1729"/>
            <w:shd w:val="clear" w:color="auto" w:fill="D9E2F3"/>
          </w:tcPr>
          <w:p>
            <w:pPr>
              <w:jc w:val="center"/>
            </w:pPr>
            <w:r/>
            <w:r>
              <w:rPr>
                <w:rFonts w:ascii="宋体" w:hAnsi="宋体" w:eastAsia="宋体"/>
                <w:b/>
                <w:sz w:val="21"/>
              </w:rPr>
              <w:t>时长</w:t>
            </w:r>
          </w:p>
        </w:tc>
        <w:tc>
          <w:tcPr>
            <w:tcW w:type="dxa" w:w="1729"/>
            <w:shd w:val="clear" w:color="auto" w:fill="D9E2F3"/>
          </w:tcPr>
          <w:p>
            <w:pPr>
              <w:jc w:val="center"/>
            </w:pPr>
            <w:r/>
            <w:r>
              <w:rPr>
                <w:rFonts w:ascii="宋体" w:hAnsi="宋体" w:eastAsia="宋体"/>
                <w:b/>
                <w:sz w:val="21"/>
              </w:rPr>
              <w:t>检测里程</w:t>
            </w:r>
          </w:p>
        </w:tc>
        <w:tc>
          <w:tcPr>
            <w:tcW w:type="dxa" w:w="1729"/>
            <w:shd w:val="clear" w:color="auto" w:fill="D9E2F3"/>
          </w:tcPr>
          <w:p>
            <w:pPr>
              <w:jc w:val="center"/>
            </w:pPr>
            <w:r/>
            <w:r>
              <w:rPr>
                <w:rFonts w:ascii="宋体" w:hAnsi="宋体" w:eastAsia="宋体"/>
                <w:b/>
                <w:sz w:val="21"/>
              </w:rPr>
              <w:t>主要覆盖功能</w:t>
            </w:r>
          </w:p>
        </w:tc>
      </w:tr>
      <w:tr>
        <w:tc>
          <w:tcPr>
            <w:tcW w:type="dxa" w:w="1729"/>
          </w:tcPr>
          <w:p>
            <w:pPr>
              <w:jc w:val="center"/>
            </w:pPr>
            <w:r/>
            <w:r>
              <w:rPr>
                <w:rFonts w:ascii="宋体" w:hAnsi="宋体" w:eastAsia="宋体"/>
                <w:b w:val="0"/>
                <w:sz w:val="21"/>
              </w:rPr>
              <w:t>精细检测模式</w:t>
            </w:r>
          </w:p>
        </w:tc>
        <w:tc>
          <w:tcPr>
            <w:tcW w:type="dxa" w:w="1729"/>
          </w:tcPr>
          <w:p>
            <w:pPr>
              <w:jc w:val="center"/>
            </w:pPr>
            <w:r/>
            <w:r>
              <w:rPr>
                <w:rFonts w:ascii="宋体" w:hAnsi="宋体" w:eastAsia="宋体"/>
                <w:b w:val="0"/>
                <w:sz w:val="21"/>
              </w:rPr>
              <w:t>0.5 m/s（1.8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约5.4 km</w:t>
            </w:r>
          </w:p>
        </w:tc>
        <w:tc>
          <w:tcPr>
            <w:tcW w:type="dxa" w:w="1729"/>
          </w:tcPr>
          <w:p>
            <w:pPr>
              <w:jc w:val="center"/>
            </w:pPr>
            <w:r/>
            <w:r>
              <w:rPr>
                <w:rFonts w:ascii="宋体" w:hAnsi="宋体" w:eastAsia="宋体"/>
                <w:b w:val="0"/>
                <w:sz w:val="21"/>
              </w:rPr>
              <w:t>廓形/波磨/焊缝/水平/高低</w:t>
            </w:r>
          </w:p>
        </w:tc>
      </w:tr>
      <w:tr>
        <w:tc>
          <w:tcPr>
            <w:tcW w:type="dxa" w:w="1729"/>
          </w:tcPr>
          <w:p>
            <w:pPr>
              <w:jc w:val="center"/>
            </w:pPr>
            <w:r/>
            <w:r>
              <w:rPr>
                <w:rFonts w:ascii="宋体" w:hAnsi="宋体" w:eastAsia="宋体"/>
                <w:b w:val="0"/>
                <w:sz w:val="21"/>
              </w:rPr>
              <w:t>常规检测模式</w:t>
            </w:r>
          </w:p>
        </w:tc>
        <w:tc>
          <w:tcPr>
            <w:tcW w:type="dxa" w:w="1729"/>
          </w:tcPr>
          <w:p>
            <w:pPr>
              <w:jc w:val="center"/>
            </w:pPr>
            <w:r/>
            <w:r>
              <w:rPr>
                <w:rFonts w:ascii="宋体" w:hAnsi="宋体" w:eastAsia="宋体"/>
                <w:b w:val="0"/>
                <w:sz w:val="21"/>
              </w:rPr>
              <w:t>1.0 m/s（3.6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约10.8 km</w:t>
            </w:r>
          </w:p>
        </w:tc>
        <w:tc>
          <w:tcPr>
            <w:tcW w:type="dxa" w:w="1729"/>
          </w:tcPr>
          <w:p>
            <w:pPr>
              <w:jc w:val="center"/>
            </w:pPr>
            <w:r/>
            <w:r>
              <w:rPr>
                <w:rFonts w:ascii="宋体" w:hAnsi="宋体" w:eastAsia="宋体"/>
                <w:b w:val="0"/>
                <w:sz w:val="21"/>
              </w:rPr>
              <w:t>轨面缺陷/道钉螺栓/轨距</w:t>
            </w:r>
          </w:p>
        </w:tc>
      </w:tr>
      <w:tr>
        <w:tc>
          <w:tcPr>
            <w:tcW w:type="dxa" w:w="1729"/>
          </w:tcPr>
          <w:p>
            <w:pPr>
              <w:jc w:val="center"/>
            </w:pPr>
            <w:r/>
            <w:r>
              <w:rPr>
                <w:rFonts w:ascii="宋体" w:hAnsi="宋体" w:eastAsia="宋体"/>
                <w:b w:val="0"/>
                <w:sz w:val="21"/>
              </w:rPr>
              <w:t>双模式合计</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6小时</w:t>
            </w:r>
          </w:p>
        </w:tc>
        <w:tc>
          <w:tcPr>
            <w:tcW w:type="dxa" w:w="1729"/>
          </w:tcPr>
          <w:p>
            <w:pPr>
              <w:jc w:val="center"/>
            </w:pPr>
            <w:r/>
            <w:r>
              <w:rPr>
                <w:rFonts w:ascii="宋体" w:hAnsi="宋体" w:eastAsia="宋体"/>
                <w:b w:val="0"/>
                <w:sz w:val="21"/>
              </w:rPr>
              <w:t>约16.2 km</w:t>
            </w:r>
          </w:p>
        </w:tc>
        <w:tc>
          <w:tcPr>
            <w:tcW w:type="dxa" w:w="1729"/>
          </w:tcPr>
          <w:p>
            <w:pPr>
              <w:jc w:val="center"/>
            </w:pPr>
            <w:r/>
            <w:r>
              <w:rPr>
                <w:rFonts w:ascii="宋体" w:hAnsi="宋体" w:eastAsia="宋体"/>
                <w:b w:val="0"/>
                <w:sz w:val="21"/>
              </w:rPr>
              <w:t>全部8项功能</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6.4.1 连续运行稳定性测试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连续运行稳定性测试验证系统在2小时（完整作业周期）内的稳定性和可靠性：</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测试项目</w:t>
            </w:r>
          </w:p>
        </w:tc>
        <w:tc>
          <w:tcPr>
            <w:tcW w:type="dxa" w:w="2161"/>
            <w:shd w:val="clear" w:color="auto" w:fill="D9E2F3"/>
          </w:tcPr>
          <w:p>
            <w:pPr>
              <w:jc w:val="center"/>
            </w:pPr>
            <w:r/>
            <w:r>
              <w:rPr>
                <w:rFonts w:ascii="宋体" w:hAnsi="宋体" w:eastAsia="宋体"/>
                <w:b/>
                <w:sz w:val="21"/>
              </w:rPr>
              <w:t>测试条件</w:t>
            </w:r>
          </w:p>
        </w:tc>
        <w:tc>
          <w:tcPr>
            <w:tcW w:type="dxa" w:w="2161"/>
            <w:shd w:val="clear" w:color="auto" w:fill="D9E2F3"/>
          </w:tcPr>
          <w:p>
            <w:pPr>
              <w:jc w:val="center"/>
            </w:pPr>
            <w:r/>
            <w:r>
              <w:rPr>
                <w:rFonts w:ascii="宋体" w:hAnsi="宋体" w:eastAsia="宋体"/>
                <w:b/>
                <w:sz w:val="21"/>
              </w:rPr>
              <w:t>测试时长</w:t>
            </w:r>
          </w:p>
        </w:tc>
        <w:tc>
          <w:tcPr>
            <w:tcW w:type="dxa" w:w="2161"/>
            <w:shd w:val="clear" w:color="auto" w:fill="D9E2F3"/>
          </w:tcPr>
          <w:p>
            <w:pPr>
              <w:jc w:val="center"/>
            </w:pPr>
            <w:r/>
            <w:r>
              <w:rPr>
                <w:rFonts w:ascii="宋体" w:hAnsi="宋体" w:eastAsia="宋体"/>
                <w:b/>
                <w:sz w:val="21"/>
              </w:rPr>
              <w:t>结果</w:t>
            </w:r>
          </w:p>
        </w:tc>
      </w:tr>
      <w:tr>
        <w:tc>
          <w:tcPr>
            <w:tcW w:type="dxa" w:w="2161"/>
          </w:tcPr>
          <w:p>
            <w:pPr>
              <w:jc w:val="center"/>
            </w:pPr>
            <w:r/>
            <w:r>
              <w:rPr>
                <w:rFonts w:ascii="宋体" w:hAnsi="宋体" w:eastAsia="宋体"/>
                <w:b w:val="0"/>
                <w:sz w:val="21"/>
              </w:rPr>
              <w:t>连续行走</w:t>
            </w:r>
          </w:p>
        </w:tc>
        <w:tc>
          <w:tcPr>
            <w:tcW w:type="dxa" w:w="2161"/>
          </w:tcPr>
          <w:p>
            <w:pPr>
              <w:jc w:val="center"/>
            </w:pPr>
            <w:r/>
            <w:r>
              <w:rPr>
                <w:rFonts w:ascii="宋体" w:hAnsi="宋体" w:eastAsia="宋体"/>
                <w:b w:val="0"/>
                <w:sz w:val="21"/>
              </w:rPr>
              <w:t>1 m/s定速巡航</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无脱轨、无异常减速</w:t>
            </w:r>
          </w:p>
        </w:tc>
      </w:tr>
      <w:tr>
        <w:tc>
          <w:tcPr>
            <w:tcW w:type="dxa" w:w="2161"/>
          </w:tcPr>
          <w:p>
            <w:pPr>
              <w:jc w:val="center"/>
            </w:pPr>
            <w:r/>
            <w:r>
              <w:rPr>
                <w:rFonts w:ascii="宋体" w:hAnsi="宋体" w:eastAsia="宋体"/>
                <w:b w:val="0"/>
                <w:sz w:val="21"/>
              </w:rPr>
              <w:t>数据采集连续性</w:t>
            </w:r>
          </w:p>
        </w:tc>
        <w:tc>
          <w:tcPr>
            <w:tcW w:type="dxa" w:w="2161"/>
          </w:tcPr>
          <w:p>
            <w:pPr>
              <w:jc w:val="center"/>
            </w:pPr>
            <w:r/>
            <w:r>
              <w:rPr>
                <w:rFonts w:ascii="宋体" w:hAnsi="宋体" w:eastAsia="宋体"/>
                <w:b w:val="0"/>
                <w:sz w:val="21"/>
              </w:rPr>
              <w:t>全程采集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丢帧率&lt;0.1%</w:t>
            </w:r>
          </w:p>
        </w:tc>
      </w:tr>
      <w:tr>
        <w:tc>
          <w:tcPr>
            <w:tcW w:type="dxa" w:w="2161"/>
          </w:tcPr>
          <w:p>
            <w:pPr>
              <w:jc w:val="center"/>
            </w:pPr>
            <w:r/>
            <w:r>
              <w:rPr>
                <w:rFonts w:ascii="宋体" w:hAnsi="宋体" w:eastAsia="宋体"/>
                <w:b w:val="0"/>
                <w:sz w:val="21"/>
              </w:rPr>
              <w:t>AI推理稳定性</w:t>
            </w:r>
          </w:p>
        </w:tc>
        <w:tc>
          <w:tcPr>
            <w:tcW w:type="dxa" w:w="2161"/>
          </w:tcPr>
          <w:p>
            <w:pPr>
              <w:jc w:val="center"/>
            </w:pPr>
            <w:r/>
            <w:r>
              <w:rPr>
                <w:rFonts w:ascii="宋体" w:hAnsi="宋体" w:eastAsia="宋体"/>
                <w:b w:val="0"/>
                <w:sz w:val="21"/>
              </w:rPr>
              <w:t>25fps连续推理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帧率稳定，无推理失败</w:t>
            </w:r>
          </w:p>
        </w:tc>
      </w:tr>
      <w:tr>
        <w:tc>
          <w:tcPr>
            <w:tcW w:type="dxa" w:w="2161"/>
          </w:tcPr>
          <w:p>
            <w:pPr>
              <w:jc w:val="center"/>
            </w:pPr>
            <w:r/>
            <w:r>
              <w:rPr>
                <w:rFonts w:ascii="宋体" w:hAnsi="宋体" w:eastAsia="宋体"/>
                <w:b w:val="0"/>
                <w:sz w:val="21"/>
              </w:rPr>
              <w:t>存储可靠性</w:t>
            </w:r>
          </w:p>
        </w:tc>
        <w:tc>
          <w:tcPr>
            <w:tcW w:type="dxa" w:w="2161"/>
          </w:tcPr>
          <w:p>
            <w:pPr>
              <w:jc w:val="center"/>
            </w:pPr>
            <w:r/>
            <w:r>
              <w:rPr>
                <w:rFonts w:ascii="宋体" w:hAnsi="宋体" w:eastAsia="宋体"/>
                <w:b w:val="0"/>
                <w:sz w:val="21"/>
              </w:rPr>
              <w:t>全程写入SSD</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数据完整，无写入错误</w:t>
            </w:r>
          </w:p>
        </w:tc>
      </w:tr>
      <w:tr>
        <w:tc>
          <w:tcPr>
            <w:tcW w:type="dxa" w:w="2161"/>
          </w:tcPr>
          <w:p>
            <w:pPr>
              <w:jc w:val="center"/>
            </w:pPr>
            <w:r/>
            <w:r>
              <w:rPr>
                <w:rFonts w:ascii="宋体" w:hAnsi="宋体" w:eastAsia="宋体"/>
                <w:b w:val="0"/>
                <w:sz w:val="21"/>
              </w:rPr>
              <w:t>供电续航</w:t>
            </w:r>
          </w:p>
        </w:tc>
        <w:tc>
          <w:tcPr>
            <w:tcW w:type="dxa" w:w="2161"/>
          </w:tcPr>
          <w:p>
            <w:pPr>
              <w:jc w:val="center"/>
            </w:pPr>
            <w:r/>
            <w:r>
              <w:rPr>
                <w:rFonts w:ascii="宋体" w:hAnsi="宋体" w:eastAsia="宋体"/>
                <w:b w:val="0"/>
                <w:sz w:val="21"/>
              </w:rPr>
              <w:t>满电出发</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电量从100%降至58%，满足续航要求</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连续运行2小时后，系统各项功能运行正常，无故障发生，可靠性验证通过。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6.4.2 融合判定效果验证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以轨面裂纹检测为例，验证三源融合判定相比单一维度判定的效果提升：</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判定方式</w:t>
            </w:r>
          </w:p>
        </w:tc>
        <w:tc>
          <w:tcPr>
            <w:tcW w:type="dxa" w:w="1729"/>
            <w:shd w:val="clear" w:color="auto" w:fill="D9E2F3"/>
          </w:tcPr>
          <w:p>
            <w:pPr>
              <w:jc w:val="center"/>
            </w:pPr>
            <w:r/>
            <w:r>
              <w:rPr>
                <w:rFonts w:ascii="宋体" w:hAnsi="宋体" w:eastAsia="宋体"/>
                <w:b/>
                <w:sz w:val="21"/>
              </w:rPr>
              <w:t>裂纹检出数</w:t>
            </w:r>
          </w:p>
        </w:tc>
        <w:tc>
          <w:tcPr>
            <w:tcW w:type="dxa" w:w="1729"/>
            <w:shd w:val="clear" w:color="auto" w:fill="D9E2F3"/>
          </w:tcPr>
          <w:p>
            <w:pPr>
              <w:jc w:val="center"/>
            </w:pPr>
            <w:r/>
            <w:r>
              <w:rPr>
                <w:rFonts w:ascii="宋体" w:hAnsi="宋体" w:eastAsia="宋体"/>
                <w:b/>
                <w:sz w:val="21"/>
              </w:rPr>
              <w:t>误报数</w:t>
            </w:r>
          </w:p>
        </w:tc>
        <w:tc>
          <w:tcPr>
            <w:tcW w:type="dxa" w:w="1729"/>
            <w:shd w:val="clear" w:color="auto" w:fill="D9E2F3"/>
          </w:tcPr>
          <w:p>
            <w:pPr>
              <w:jc w:val="center"/>
            </w:pPr>
            <w:r/>
            <w:r>
              <w:rPr>
                <w:rFonts w:ascii="宋体" w:hAnsi="宋体" w:eastAsia="宋体"/>
                <w:b/>
                <w:sz w:val="21"/>
              </w:rPr>
              <w:t>漏报数</w:t>
            </w:r>
          </w:p>
        </w:tc>
        <w:tc>
          <w:tcPr>
            <w:tcW w:type="dxa" w:w="1729"/>
            <w:shd w:val="clear" w:color="auto" w:fill="D9E2F3"/>
          </w:tcPr>
          <w:p>
            <w:pPr>
              <w:jc w:val="center"/>
            </w:pPr>
            <w:r/>
            <w:r>
              <w:rPr>
                <w:rFonts w:ascii="宋体" w:hAnsi="宋体" w:eastAsia="宋体"/>
                <w:b/>
                <w:sz w:val="21"/>
              </w:rPr>
              <w:t>准确率</w:t>
            </w:r>
          </w:p>
        </w:tc>
      </w:tr>
      <w:tr>
        <w:tc>
          <w:tcPr>
            <w:tcW w:type="dxa" w:w="1729"/>
          </w:tcPr>
          <w:p>
            <w:pPr>
              <w:jc w:val="center"/>
            </w:pPr>
            <w:r/>
            <w:r>
              <w:rPr>
                <w:rFonts w:ascii="宋体" w:hAnsi="宋体" w:eastAsia="宋体"/>
                <w:b w:val="0"/>
                <w:sz w:val="21"/>
              </w:rPr>
              <w:t>纯图像判定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8处</w:t>
            </w:r>
          </w:p>
        </w:tc>
        <w:tc>
          <w:tcPr>
            <w:tcW w:type="dxa" w:w="1729"/>
          </w:tcPr>
          <w:p>
            <w:pPr>
              <w:jc w:val="center"/>
            </w:pPr>
            <w:r/>
            <w:r>
              <w:rPr>
                <w:rFonts w:ascii="宋体" w:hAnsi="宋体" w:eastAsia="宋体"/>
                <w:b w:val="0"/>
                <w:sz w:val="21"/>
              </w:rPr>
              <w:t>5处</w:t>
            </w:r>
          </w:p>
        </w:tc>
        <w:tc>
          <w:tcPr>
            <w:tcW w:type="dxa" w:w="1729"/>
          </w:tcPr>
          <w:p>
            <w:pPr>
              <w:jc w:val="center"/>
            </w:pPr>
            <w:r/>
            <w:r>
              <w:rPr>
                <w:rFonts w:ascii="宋体" w:hAnsi="宋体" w:eastAsia="宋体"/>
                <w:b w:val="0"/>
                <w:sz w:val="21"/>
              </w:rPr>
              <w:t>85.0%</w:t>
            </w:r>
          </w:p>
        </w:tc>
      </w:tr>
      <w:tr>
        <w:tc>
          <w:tcPr>
            <w:tcW w:type="dxa" w:w="1729"/>
          </w:tcPr>
          <w:p>
            <w:pPr>
              <w:jc w:val="center"/>
            </w:pPr>
            <w:r/>
            <w:r>
              <w:rPr>
                <w:rFonts w:ascii="宋体" w:hAnsi="宋体" w:eastAsia="宋体"/>
                <w:b w:val="0"/>
                <w:sz w:val="21"/>
              </w:rPr>
              <w:t>图像+廓形融合判定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3处</w:t>
            </w:r>
          </w:p>
        </w:tc>
        <w:tc>
          <w:tcPr>
            <w:tcW w:type="dxa" w:w="1729"/>
          </w:tcPr>
          <w:p>
            <w:pPr>
              <w:jc w:val="center"/>
            </w:pPr>
            <w:r/>
            <w:r>
              <w:rPr>
                <w:rFonts w:ascii="宋体" w:hAnsi="宋体" w:eastAsia="宋体"/>
                <w:b w:val="0"/>
                <w:sz w:val="21"/>
              </w:rPr>
              <w:t>95.0%</w:t>
            </w:r>
          </w:p>
        </w:tc>
      </w:tr>
      <w:tr>
        <w:tc>
          <w:tcPr>
            <w:tcW w:type="dxa" w:w="1729"/>
          </w:tcPr>
          <w:p>
            <w:pPr>
              <w:jc w:val="center"/>
            </w:pPr>
            <w:r/>
            <w:r>
              <w:rPr>
                <w:rFonts w:ascii="宋体" w:hAnsi="宋体" w:eastAsia="宋体"/>
                <w:b w:val="0"/>
                <w:sz w:val="21"/>
              </w:rPr>
              <w:t>三源融合判定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1处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97.5%</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 6.4.3 故障保护功能验证</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保护功能</w:t>
            </w:r>
          </w:p>
        </w:tc>
        <w:tc>
          <w:tcPr>
            <w:tcW w:type="dxa" w:w="2161"/>
            <w:shd w:val="clear" w:color="auto" w:fill="D9E2F3"/>
          </w:tcPr>
          <w:p>
            <w:pPr>
              <w:jc w:val="center"/>
            </w:pPr>
            <w:r/>
            <w:r>
              <w:rPr>
                <w:rFonts w:ascii="宋体" w:hAnsi="宋体" w:eastAsia="宋体"/>
                <w:b/>
                <w:sz w:val="21"/>
              </w:rPr>
              <w:t>测试方法</w:t>
            </w:r>
          </w:p>
        </w:tc>
        <w:tc>
          <w:tcPr>
            <w:tcW w:type="dxa" w:w="2161"/>
            <w:shd w:val="clear" w:color="auto" w:fill="D9E2F3"/>
          </w:tcPr>
          <w:p>
            <w:pPr>
              <w:jc w:val="center"/>
            </w:pPr>
            <w:r/>
            <w:r>
              <w:rPr>
                <w:rFonts w:ascii="宋体" w:hAnsi="宋体" w:eastAsia="宋体"/>
                <w:b/>
                <w:sz w:val="21"/>
              </w:rPr>
              <w:t>预期结果</w:t>
            </w:r>
          </w:p>
        </w:tc>
        <w:tc>
          <w:tcPr>
            <w:tcW w:type="dxa" w:w="2161"/>
            <w:shd w:val="clear" w:color="auto" w:fill="D9E2F3"/>
          </w:tcPr>
          <w:p>
            <w:pPr>
              <w:jc w:val="center"/>
            </w:pPr>
            <w:r/>
            <w:r>
              <w:rPr>
                <w:rFonts w:ascii="宋体" w:hAnsi="宋体" w:eastAsia="宋体"/>
                <w:b/>
                <w:sz w:val="21"/>
              </w:rPr>
              <w:t>实测结果</w:t>
            </w:r>
          </w:p>
        </w:tc>
      </w:tr>
      <w:tr>
        <w:tc>
          <w:tcPr>
            <w:tcW w:type="dxa" w:w="2161"/>
          </w:tcPr>
          <w:p>
            <w:pPr>
              <w:jc w:val="center"/>
            </w:pPr>
            <w:r/>
            <w:r>
              <w:rPr>
                <w:rFonts w:ascii="宋体" w:hAnsi="宋体" w:eastAsia="宋体"/>
                <w:b w:val="0"/>
                <w:sz w:val="21"/>
              </w:rPr>
              <w:t>急停响应</w:t>
            </w:r>
          </w:p>
        </w:tc>
        <w:tc>
          <w:tcPr>
            <w:tcW w:type="dxa" w:w="2161"/>
          </w:tcPr>
          <w:p>
            <w:pPr>
              <w:jc w:val="center"/>
            </w:pPr>
            <w:r/>
            <w:r>
              <w:rPr>
                <w:rFonts w:ascii="宋体" w:hAnsi="宋体" w:eastAsia="宋体"/>
                <w:b w:val="0"/>
                <w:sz w:val="21"/>
              </w:rPr>
              <w:t>触发急停按钮</w:t>
            </w:r>
          </w:p>
        </w:tc>
        <w:tc>
          <w:tcPr>
            <w:tcW w:type="dxa" w:w="2161"/>
          </w:tcPr>
          <w:p>
            <w:pPr>
              <w:jc w:val="center"/>
            </w:pPr>
            <w:r/>
            <w:r>
              <w:rPr>
                <w:rFonts w:ascii="宋体" w:hAnsi="宋体" w:eastAsia="宋体"/>
                <w:b w:val="0"/>
                <w:sz w:val="21"/>
              </w:rPr>
              <w:t>&lt;50ms切断电机</w:t>
            </w:r>
          </w:p>
        </w:tc>
        <w:tc>
          <w:tcPr>
            <w:tcW w:type="dxa" w:w="2161"/>
          </w:tcPr>
          <w:p>
            <w:pPr>
              <w:jc w:val="center"/>
            </w:pPr>
            <w:r/>
            <w:r>
              <w:rPr>
                <w:rFonts w:ascii="宋体" w:hAnsi="宋体" w:eastAsia="宋体"/>
                <w:b w:val="0"/>
                <w:sz w:val="21"/>
              </w:rPr>
              <w:t>实测42ms，符合要求</w:t>
            </w:r>
          </w:p>
        </w:tc>
      </w:tr>
      <w:tr>
        <w:tc>
          <w:tcPr>
            <w:tcW w:type="dxa" w:w="2161"/>
          </w:tcPr>
          <w:p>
            <w:pPr>
              <w:jc w:val="center"/>
            </w:pPr>
            <w:r/>
            <w:r>
              <w:rPr>
                <w:rFonts w:ascii="宋体" w:hAnsi="宋体" w:eastAsia="宋体"/>
                <w:b w:val="0"/>
                <w:sz w:val="21"/>
              </w:rPr>
              <w:t>速度异常降速</w:t>
            </w:r>
          </w:p>
        </w:tc>
        <w:tc>
          <w:tcPr>
            <w:tcW w:type="dxa" w:w="2161"/>
          </w:tcPr>
          <w:p>
            <w:pPr>
              <w:jc w:val="center"/>
            </w:pPr>
            <w:r/>
            <w:r>
              <w:rPr>
                <w:rFonts w:ascii="宋体" w:hAnsi="宋体" w:eastAsia="宋体"/>
                <w:b w:val="0"/>
                <w:sz w:val="21"/>
              </w:rPr>
              <w:t>手动干预造成速度偏移&gt;20%</w:t>
            </w:r>
          </w:p>
        </w:tc>
        <w:tc>
          <w:tcPr>
            <w:tcW w:type="dxa" w:w="2161"/>
          </w:tcPr>
          <w:p>
            <w:pPr>
              <w:jc w:val="center"/>
            </w:pPr>
            <w:r/>
            <w:r>
              <w:rPr>
                <w:rFonts w:ascii="宋体" w:hAnsi="宋体" w:eastAsia="宋体"/>
                <w:b w:val="0"/>
                <w:sz w:val="21"/>
              </w:rPr>
              <w:t>自动降速并告警</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丢帧检测与补偿</w:t>
            </w:r>
          </w:p>
        </w:tc>
        <w:tc>
          <w:tcPr>
            <w:tcW w:type="dxa" w:w="2161"/>
          </w:tcPr>
          <w:p>
            <w:pPr>
              <w:jc w:val="center"/>
            </w:pPr>
            <w:r/>
            <w:r>
              <w:rPr>
                <w:rFonts w:ascii="宋体" w:hAnsi="宋体" w:eastAsia="宋体"/>
                <w:b w:val="0"/>
                <w:sz w:val="21"/>
              </w:rPr>
              <w:t>模拟丢3帧</w:t>
            </w:r>
          </w:p>
        </w:tc>
        <w:tc>
          <w:tcPr>
            <w:tcW w:type="dxa" w:w="2161"/>
          </w:tcPr>
          <w:p>
            <w:pPr>
              <w:jc w:val="center"/>
            </w:pPr>
            <w:r/>
            <w:r>
              <w:rPr>
                <w:rFonts w:ascii="宋体" w:hAnsi="宋体" w:eastAsia="宋体"/>
                <w:b w:val="0"/>
                <w:sz w:val="21"/>
              </w:rPr>
              <w:t>触发告警并做插值补偿</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电池低电量告警</w:t>
            </w:r>
          </w:p>
        </w:tc>
        <w:tc>
          <w:tcPr>
            <w:tcW w:type="dxa" w:w="2161"/>
          </w:tcPr>
          <w:p>
            <w:pPr>
              <w:jc w:val="center"/>
            </w:pPr>
            <w:r/>
            <w:r>
              <w:rPr>
                <w:rFonts w:ascii="宋体" w:hAnsi="宋体" w:eastAsia="宋体"/>
                <w:b w:val="0"/>
                <w:sz w:val="21"/>
              </w:rPr>
              <w:t>放电至10%</w:t>
            </w:r>
          </w:p>
        </w:tc>
        <w:tc>
          <w:tcPr>
            <w:tcW w:type="dxa" w:w="2161"/>
          </w:tcPr>
          <w:p>
            <w:pPr>
              <w:jc w:val="center"/>
            </w:pPr>
            <w:r/>
            <w:r>
              <w:rPr>
                <w:rFonts w:ascii="宋体" w:hAnsi="宋体" w:eastAsia="宋体"/>
                <w:b w:val="0"/>
                <w:sz w:val="21"/>
              </w:rPr>
              <w:t>本地声光告警并触发返航</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BMS板温度监控</w:t>
            </w:r>
          </w:p>
        </w:tc>
        <w:tc>
          <w:tcPr>
            <w:tcW w:type="dxa" w:w="2161"/>
          </w:tcPr>
          <w:p>
            <w:pPr>
              <w:jc w:val="center"/>
            </w:pPr>
            <w:r/>
            <w:r>
              <w:rPr>
                <w:rFonts w:ascii="宋体" w:hAnsi="宋体" w:eastAsia="宋体"/>
                <w:b w:val="0"/>
                <w:sz w:val="21"/>
              </w:rPr>
              <w:t>加热BMS板至55°C</w:t>
            </w:r>
          </w:p>
        </w:tc>
        <w:tc>
          <w:tcPr>
            <w:tcW w:type="dxa" w:w="2161"/>
          </w:tcPr>
          <w:p>
            <w:pPr>
              <w:jc w:val="center"/>
            </w:pPr>
            <w:r/>
            <w:r>
              <w:rPr>
                <w:rFonts w:ascii="宋体" w:hAnsi="宋体" w:eastAsia="宋体"/>
                <w:b w:val="0"/>
                <w:sz w:val="21"/>
              </w:rPr>
              <w:t>触发二级告警</w:t>
            </w:r>
          </w:p>
        </w:tc>
        <w:tc>
          <w:tcPr>
            <w:tcW w:type="dxa" w:w="2161"/>
          </w:tcPr>
          <w:p>
            <w:pPr>
              <w:jc w:val="center"/>
            </w:pPr>
            <w:r/>
            <w:r>
              <w:rPr>
                <w:rFonts w:ascii="宋体" w:hAnsi="宋体" w:eastAsia="宋体"/>
                <w:b w:val="0"/>
                <w:sz w:val="21"/>
              </w:rPr>
              <w:t>功能正常</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所有安全保护功能均按设计要求正常工作，故障保护验证通过。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本文在理论方法与系统实现两个层面均取得了一定创新：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