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both"/>
        <w:spacing w:before="0" w:after="120"/>
      </w:pPr>
      <w:r>
        <w:rPr>
          <w:sz w:val="24"/>
          <w:szCs w:val="24"/>
        </w:rPr>
        <w:t xml:space="preserve"># 高精度调姿平台需求文档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&gt; **版本**：V1.0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**日期**：2026年4月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&gt; **用途**：供方技术方案依据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一、项目名称与概述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**项目名称**：基于实时测距反馈的高精度调姿平台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**项目概述**：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设计并研制一套六自由度Stewart并联机构调姿平台，安装于运载小车上。平台在随小车行进过程中，通过底部单点测距传感器实时检测轨道高程，自动抵消轨道起伏，始终保持下平台水平。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二、平台基本参数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2.1 上下平台定义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角色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固定于运载小车，承受整体重量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由6组电动缸驱动，始终保持水平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2.2 尺寸与重量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铝合金，轻量化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下平台总重量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含传感器支架，不含负载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三、调姿性能指标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3.1 核心性能指标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横滚角和俯仰角均满足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全链路响应延迟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从测距采样到电动缸执行端到端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可补偿的轨道起伏频率上限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紧凑设计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满足2kg负载及动态惯性力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 精度说明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在双传感器间距 L = 300 mm 条件下：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单侧高差容限：0.26 mm（对应0.05°）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两侧最大允许高差：0.52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四、执行机构要求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4.1 Stewart并联平台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机构类型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 Stewart并联机构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自由度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6个（X/Y/Z三轴平移 + 三轴旋转）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电动缸传动精度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 运动范围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五、控制系统要求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5.1 主控平台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主控型号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传感器数据处理、融合算法、控制算法运行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 通信要求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实时总线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ms（1000 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伺服驱动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6轴伺服驱动器，独立控制6个电动缸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5.3 控制链路延迟预算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预算延迟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数据处理与融合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六、机械接口要求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6.1 上平台安装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安装方式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固定安装于运载小车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连接方式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螺栓连接，平台底座开孔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安装螺孔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均布于上平台边缘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6.2 下平台负载接口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可用负载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负载安装方式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螺栓连接，安装于下平台上表面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接口螺孔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均布于下平台边缘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七、验收条件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 静态调姿精度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静止状态下，平台调平后用角度传感器测量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连续10次调平，偏差≤±0.02°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多次往复调平测试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7.2 动态调姿精度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动态横滚角偏差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车速1m/s，轨道起伏±5mm/0.5Hz条件下测量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动态俯仰角偏差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±0.1°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车速1m/s，轨道起伏±5mm/0.5Hz条件下测量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7.3 响应延迟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测试方法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从传感器信号触发到电动缸开始运动的示波器测量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7.4 外观与结构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验收项目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外观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表面无划伤、变形，标识清晰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连接件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各连接部位牢固，无松动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电动缸接口防护等级不低于IP65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7.5 文档交付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交付项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机械图纸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含上下平台、电动缸安装尺寸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接口定义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电气接口、通信接口定义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操作手册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安装、操作说明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出厂检测报告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含各项验收指标的实测数据</w:t>
            </w:r>
          </w:p>
        </w:tc>
      </w:tr>
    </w:tbl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