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05 人机交互与操控系统</w:t>
      </w:r>
    </w:p>
    <w:p>
      <w:pPr>
        <w:spacing w:after="60"/>
      </w:pPr>
      <w:r>
        <w:rPr>
          <w:b/>
          <w:color w:val="1F497D"/>
          <w:sz w:val="26"/>
        </w:rPr>
        <w:t>一、设计理念：简单易用，降低操控成本</w:t>
      </w:r>
    </w:p>
    <w:p>
      <w:pPr>
        <w:spacing w:after="60"/>
      </w:pPr>
      <w:r>
        <w:rPr>
          <w:sz w:val="21"/>
        </w:rPr>
        <w:t>传统检测设备需要多人配合，专业培训、复杂操作。本系统以"简单易用"为核心理念，大幅降低操控门槛和使用成本：</w:t>
      </w:r>
    </w:p>
    <w:p>
      <w:pPr>
        <w:pStyle w:val="ListBullet"/>
        <w:spacing w:after="40"/>
        <w:ind w:left="432"/>
      </w:pPr>
      <w:r>
        <w:rPr>
          <w:sz w:val="21"/>
        </w:rPr>
        <w:t>**3 步启机**：开机 → 设参 → 出发，非专业人员也可快速上手</w:t>
      </w:r>
    </w:p>
    <w:p>
      <w:pPr>
        <w:pStyle w:val="ListBullet"/>
        <w:spacing w:after="40"/>
        <w:ind w:left="432"/>
      </w:pPr>
      <w:r>
        <w:rPr>
          <w:sz w:val="21"/>
        </w:rPr>
        <w:t>**单人操作**：一台设备一人管理，无需多人配合</w:t>
      </w:r>
    </w:p>
    <w:p>
      <w:pPr>
        <w:pStyle w:val="ListBullet"/>
        <w:spacing w:after="40"/>
        <w:ind w:left="432"/>
      </w:pPr>
      <w:r>
        <w:rPr>
          <w:sz w:val="21"/>
        </w:rPr>
        <w:t>**无需专业培训**：图形化界面，故障提示清晰</w:t>
      </w:r>
    </w:p>
    <w:p>
      <w:pPr>
        <w:pStyle w:val="ListBullet"/>
        <w:spacing w:after="40"/>
        <w:ind w:left="432"/>
      </w:pPr>
      <w:r>
        <w:rPr>
          <w:sz w:val="21"/>
        </w:rPr>
        <w:t>**全程自动**：启动后自动检测、自动报警、自动存储，无需人工值守</w:t>
      </w:r>
    </w:p>
    <w:p>
      <w:pPr>
        <w:spacing w:after="60"/>
      </w:pPr>
      <w:r>
        <w:rPr>
          <w:b/>
          <w:color w:val="1F497D"/>
          <w:sz w:val="26"/>
        </w:rPr>
        <w:t>二、多模式操控系统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控制方式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功能说明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适用场景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物理金属按钮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实体按键，盲操作可靠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现场紧急操作、屏幕故障兜底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触摸屏控制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参数配置、状态监控、数据预览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作业前设置、作业中监控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无线遥控控制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远程启停、调速、返航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复杂现场、远距离安全操作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语音控制（规划）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语音指令操控，解放双手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降低操作门槛，提升便捷性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三、一键定速巡航</w:t>
      </w:r>
    </w:p>
    <w:p>
      <w:pPr>
        <w:spacing w:after="60"/>
      </w:pPr>
      <w:r>
        <w:rPr>
          <w:sz w:val="21"/>
        </w:rPr>
        <w:t>一键定速巡航是本系统的核心自动驾驶辅助功能，确保检测过程速度恒定、数据质量一致。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功能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一键启动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在触摸屏上选择"定速巡航"模式，输入目标速度（默认 1 m/s），一键启动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速度恒定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伺服驱动系统实时闭环控制，保持设定速度不变，不受路面坡度影响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数据质量保障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恒定速度确保 3D 激光和相机按固定间距采集数据，便于历史数据横向对比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异常降速保护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检测到前方障碍物或轨道异常时，自动降速甚至触发急停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远程可调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监控中心可远程调整巡航速度，适应不同区段检测要求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20"/>
        </w:rPr>
        <w:t>一键定速巡航让人工操作从"持续盯控"中解放出来，检测过程完全自动化，速度一致性由系统保证而非人工控制。</w:t>
      </w:r>
    </w:p>
    <w:p>
      <w:pPr>
        <w:spacing w:after="60"/>
      </w:pPr>
      <w:r>
        <w:rPr>
          <w:b/>
          <w:color w:val="1F497D"/>
          <w:sz w:val="26"/>
        </w:rPr>
        <w:t>四、一键定点返航</w:t>
      </w:r>
    </w:p>
    <w:p>
      <w:pPr>
        <w:spacing w:after="60"/>
      </w:pPr>
      <w:r>
        <w:rPr>
          <w:sz w:val="21"/>
        </w:rPr>
        <w:t>一键定点返航是保障设备安全回收的核心功能，尤其在电量不足、任务异常或复杂现场环境下，确保设备安全返回。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功能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一键触发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任何时刻按下"返航"按钮，或触摸屏上点击"定点返航"，立即启动返航程序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原路返回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机器人沿原采集轨迹反向行驶，精确返回出发点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自主避障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返航过程中自动检测前方障碍物，遇障自动停障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电量优先策略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当电量低于安全阈值时，系统自动强制触发返航，优先保证设备回收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数据保全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返航过程不丢失任何已采集数据，数据完整上传云端后任务闭合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远程返航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监控中心可远程下发返航指令，在现场人员无法操控时远程接管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里程到达自动返航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出发前设定本次检测里程（如 5km），到达设定里程后系统自动触发定点返航，无需人工操作，数据完整保存后任务闭合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20"/>
        </w:rPr>
        <w:t>一键定点返航从根本上解决了"设备放出去回不来"的安全隐患，是无人干预运行的重要保障。</w:t>
      </w:r>
    </w:p>
    <w:p>
      <w:pPr>
        <w:spacing w:after="60"/>
      </w:pPr>
      <w:r>
        <w:rPr>
          <w:b/>
          <w:color w:val="1F497D"/>
          <w:sz w:val="26"/>
        </w:rPr>
        <w:t>五、为无人值守自主检测奠定技术基础</w:t>
      </w:r>
    </w:p>
    <w:p>
      <w:pPr>
        <w:spacing w:after="60"/>
      </w:pPr>
      <w:r>
        <w:rPr>
          <w:sz w:val="21"/>
        </w:rPr>
        <w:t>**一键定速巡航**和**一键定点返航**是本系统实现无人值守自主检测的两大核心功能支柱：</w:t>
      </w:r>
    </w:p>
    <w:p>
      <w:pPr>
        <w:pStyle w:val="ListBullet"/>
        <w:spacing w:after="40"/>
        <w:ind w:left="432"/>
      </w:pPr>
      <w:r>
        <w:rPr>
          <w:sz w:val="21"/>
        </w:rPr>
        <w:t>**一键定速巡航**：确保机器人在设定速度下匀速行驶，检测数据采集间距一致、质量稳定，为全自动化检测流程提供速度基准。</w:t>
      </w:r>
    </w:p>
    <w:p>
      <w:pPr>
        <w:pStyle w:val="ListBullet"/>
        <w:spacing w:after="40"/>
        <w:ind w:left="432"/>
      </w:pPr>
      <w:r>
        <w:rPr>
          <w:sz w:val="21"/>
        </w:rPr>
        <w:t>**一键定点返航**：配合里程设定，机器人完成检测任务后自动返回原点，无需人工介入，彻底打通"出发→检测→返回"的全闭环流程。</w:t>
      </w:r>
    </w:p>
    <w:p>
      <w:pPr>
        <w:spacing w:after="60"/>
      </w:pPr>
      <w:r>
        <w:rPr>
          <w:sz w:val="21"/>
        </w:rPr>
        <w:t>这两项功能共同构成了**自主导航、自主检测、自主归航**的完整自动化链条，为未来在铁路现场实现真正意义上的**无人值守全自动检测**提供了坚实的技术支撑。随着算法精度和设备可靠性的持续提升，系统可逐步实现夜间、恶劣天气条件下的自主作业，真正做到全天候无人干预运行。</w:t>
      </w:r>
    </w:p>
    <w:p>
      <w:pPr>
        <w:spacing w:after="60"/>
      </w:pPr>
      <w:r>
        <w:rPr>
          <w:b/>
          <w:color w:val="1F497D"/>
          <w:sz w:val="26"/>
        </w:rPr>
        <w:t>六、操控效率对比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对比维度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传统检测设备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本系统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操作人数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多人分工协作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单人操作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操作培训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需要专业培训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无需专业培训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作业前准备时间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长（设备调试复杂）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短（3 步启机）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作业中值守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需要人员全程值守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无需人工值守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数据查看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事后导出分析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实时预览，即时报警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七、操控成本降低体现</w:t>
      </w:r>
    </w:p>
    <w:p>
      <w:pPr>
        <w:pStyle w:val="ListBullet"/>
        <w:spacing w:after="40"/>
        <w:ind w:left="432"/>
      </w:pPr>
      <w:r>
        <w:rPr>
          <w:sz w:val="21"/>
        </w:rPr>
        <w:t>**人力成本**：单人操作，减少 2~3 人/组的配置需求</w:t>
      </w:r>
    </w:p>
    <w:p>
      <w:pPr>
        <w:pStyle w:val="ListBullet"/>
        <w:spacing w:after="40"/>
        <w:ind w:left="432"/>
      </w:pPr>
      <w:r>
        <w:rPr>
          <w:sz w:val="21"/>
        </w:rPr>
        <w:t>**培训成本**：图形化界面，无需专业人员操作</w:t>
      </w:r>
    </w:p>
    <w:p>
      <w:pPr>
        <w:pStyle w:val="ListBullet"/>
        <w:spacing w:after="40"/>
        <w:ind w:left="432"/>
      </w:pPr>
      <w:r>
        <w:rPr>
          <w:sz w:val="21"/>
        </w:rPr>
        <w:t>**时间成本**：3 步启机，大幅缩短作业准备时间</w:t>
      </w:r>
    </w:p>
    <w:p>
      <w:pPr>
        <w:pStyle w:val="ListBullet"/>
        <w:spacing w:after="40"/>
        <w:ind w:left="432"/>
      </w:pPr>
      <w:r>
        <w:rPr>
          <w:sz w:val="21"/>
        </w:rPr>
        <w:t>**维护成本**：远程参数调优 + 模型远程推送，减少到场维护次数</w:t>
      </w:r>
    </w:p>
    <w:p>
      <w:pPr>
        <w:spacing w:after="60"/>
      </w:pPr>
      <w:r>
        <w:rPr>
          <w:b/>
          <w:color w:val="1F497D"/>
          <w:sz w:val="26"/>
        </w:rPr>
        <w:t>八、触摸屏操控详细设计</w:t>
      </w:r>
    </w:p>
    <w:p>
      <w:pPr>
        <w:spacing w:after="60"/>
      </w:pPr>
      <w:r>
        <w:rPr>
          <w:sz w:val="21"/>
        </w:rPr>
        <w:t>触摸屏是人机交互的核心界面，位于设备操控面板正面，支持实时状态监控与参数配置：</w:t>
      </w:r>
    </w:p>
    <w:p>
      <w:pPr>
        <w:spacing w:after="60"/>
      </w:pPr>
      <w:r>
        <w:rPr>
          <w:sz w:val="21"/>
        </w:rPr>
        <w:t>**界面布局：**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区域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顶部状态栏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速度/电量/信号/里程/时间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实时刷新，一目了然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主显示区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实时画面/缺陷标注/轨距值/姿态角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作业中主监控区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快捷操作区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一键巡航/一键返航/急停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盲操作大按钮设计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底栏功能键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任务/数据/设置/报警记录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分页导航</w:t>
            </w:r>
          </w:p>
        </w:tc>
      </w:tr>
    </w:tbl>
    <w:p/>
    <w:p>
      <w:pPr>
        <w:spacing w:after="60"/>
      </w:pPr>
      <w:r>
        <w:rPr>
          <w:sz w:val="21"/>
        </w:rPr>
        <w:t>**交互流程：**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开机自检（3s） → 登录验证（可选PIN码） → 任务配置页 → 选择区段 → 一键出发</w:t>
        <w:br/>
        <w:t xml:space="preserve">                                                                      ↓</w:t>
        <w:br/>
        <w:t xml:space="preserve">                                                          实时监控（作业中）</w:t>
        <w:br/>
        <w:t xml:space="preserve">                                                                      ↓</w:t>
        <w:br/>
        <w:t xml:space="preserve">                                                          任务结束 → 数据上传 → 关机</w:t>
      </w:r>
    </w:p>
    <w:p>
      <w:pPr>
        <w:spacing w:after="60"/>
      </w:pPr>
      <w:r>
        <w:rPr>
          <w:sz w:val="21"/>
        </w:rPr>
        <w:t>**规格参数：**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规格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屏幕尺寸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16 英寸工业电容触摸屏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分辨率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1920 × 1200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亮度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1000 cd/m²（阳光下可视）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触控点数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10 点触控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IP65（正面）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工作温度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-20°C ~ 60°C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安装方式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嵌入式面板安装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Linux 实时操作系统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九、物理金属按钮规格</w:t>
      </w:r>
    </w:p>
    <w:p>
      <w:pPr>
        <w:spacing w:after="60"/>
      </w:pPr>
      <w:r>
        <w:rPr>
          <w:sz w:val="21"/>
        </w:rPr>
        <w:t>物理按钮是现场紧急操控的兜底手段，在触摸屏故障或特殊环境下仍可保证基本操作：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按钮名称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颜色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功能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位置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急停按钮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红色（大）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触发立即断电停车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设备顶部，醒目位置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启动按钮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绿色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启动系统，开始作业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面板左侧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停止按钮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黄色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正常停止作业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面板左侧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返航按钮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蓝色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触发定点返航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面板中部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静音按钮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黑色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静音当前报警声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面板右下角</w:t>
            </w:r>
          </w:p>
        </w:tc>
      </w:tr>
    </w:tbl>
    <w:p/>
    <w:p>
      <w:pPr>
        <w:spacing w:after="60"/>
      </w:pPr>
      <w:r>
        <w:rPr>
          <w:sz w:val="21"/>
        </w:rPr>
        <w:t>**按钮规格：**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规格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按钮类型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金属密封按钮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按钮寿命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≥ 50 万次按压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IP67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触点形式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常开 + 常闭双触点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操作力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 ~ 8 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安装方式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面板嵌入式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指示灯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每个按钮自带LED指示灯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20"/>
        </w:rPr>
        <w:t>所有物理按钮均支持盲操作，戴手套也可准确触发。</w:t>
      </w:r>
    </w:p>
    <w:p>
      <w:pPr>
        <w:spacing w:after="60"/>
      </w:pPr>
      <w:r>
        <w:rPr>
          <w:b/>
          <w:color w:val="1F497D"/>
          <w:sz w:val="26"/>
        </w:rPr>
        <w:t>十、无线遥控器详细规格</w:t>
      </w:r>
    </w:p>
    <w:p>
      <w:pPr>
        <w:spacing w:after="60"/>
      </w:pPr>
      <w:r>
        <w:rPr>
          <w:sz w:val="21"/>
        </w:rPr>
        <w:t>无线遥控用于远距离操控或危险现场，减少操作人员暴露在轨道环境中的时间：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规格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遥控距离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空旷场地 ≥ 500m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控制通道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6 通道（启停/速度±/返航/急停/静音）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通信频率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2.4GHz 跳频扩频（FHSS）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加密方式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滚动码加密，防复制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显示屏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1.3 英寸 OLED，显示速度/电量/信号强度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电池续航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连续使用 ≥ 8 小时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充电接口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USB-C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IP66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重量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约 350g（含电池）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急停反应时间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&lt; 50ms</w:t>
            </w:r>
          </w:p>
        </w:tc>
      </w:tr>
    </w:tbl>
    <w:p/>
    <w:p>
      <w:pPr>
        <w:spacing w:after="60"/>
      </w:pPr>
      <w:r>
        <w:rPr>
          <w:sz w:val="21"/>
        </w:rPr>
        <w:t>**遥控器安全机制：**</w:t>
      </w:r>
    </w:p>
    <w:p>
      <w:pPr>
        <w:pStyle w:val="ListBullet"/>
        <w:spacing w:after="40"/>
        <w:ind w:left="432"/>
      </w:pPr>
      <w:r>
        <w:rPr>
          <w:sz w:val="21"/>
        </w:rPr>
        <w:t>信号中断超过 1s 自动触发减速停车</w:t>
      </w:r>
    </w:p>
    <w:p>
      <w:pPr>
        <w:pStyle w:val="ListBullet"/>
        <w:spacing w:after="40"/>
        <w:ind w:left="432"/>
      </w:pPr>
      <w:r>
        <w:rPr>
          <w:sz w:val="21"/>
        </w:rPr>
        <w:t>信号丢失超过 3s 自动触发定点返航</w:t>
      </w:r>
    </w:p>
    <w:p>
      <w:pPr>
        <w:pStyle w:val="ListBullet"/>
        <w:spacing w:after="40"/>
        <w:ind w:left="432"/>
      </w:pPr>
      <w:r>
        <w:rPr>
          <w:sz w:val="21"/>
        </w:rPr>
        <w:t>多个遥控器同时操作时，以最后接收指令为准</w:t>
      </w:r>
    </w:p>
    <w:p>
      <w:pPr>
        <w:spacing w:after="60"/>
      </w:pPr>
      <w:r>
        <w:rPr>
          <w:b/>
          <w:color w:val="1F497D"/>
          <w:sz w:val="26"/>
        </w:rPr>
        <w:t>十一、异常场景操控流程</w:t>
      </w:r>
    </w:p>
    <w:p>
      <w:pPr>
        <w:spacing w:after="60"/>
      </w:pPr>
      <w:r>
        <w:rPr>
          <w:sz w:val="21"/>
        </w:rPr>
        <w:t>以下异常场景均有明确操控逻辑，确保设备安全：</w:t>
      </w:r>
    </w:p>
    <w:p>
      <w:pPr>
        <w:spacing w:after="60"/>
      </w:pPr>
      <w:r>
        <w:rPr>
          <w:sz w:val="21"/>
        </w:rPr>
        <w:t>**场景 1：触摸屏死机**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检测：系统监测到触摸屏无响应超过 10s</w:t>
        <w:br/>
        <w:t>处理：自动切换至物理按钮模式 → 声光提示"切换至按键模式" → 操作员使用物理按钮继续任务</w:t>
      </w:r>
    </w:p>
    <w:p>
      <w:pPr>
        <w:spacing w:after="60"/>
      </w:pPr>
      <w:r>
        <w:rPr>
          <w:sz w:val="21"/>
        </w:rPr>
        <w:t>**场景 2：遥控信号丢失**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检测：连续 1s 未收到遥控信号</w:t>
        <w:br/>
        <w:t>处理：自动降速至 0.3 m/s → 等待 3s → 如未恢复，触发定点返航</w:t>
      </w:r>
    </w:p>
    <w:p>
      <w:pPr>
        <w:spacing w:after="60"/>
      </w:pPr>
      <w:r>
        <w:rPr>
          <w:sz w:val="21"/>
        </w:rPr>
        <w:t>**场景 3：电量不足（&lt; 20%）**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处理：声光报警 → 屏幕提示"电量不足，建议返航" → 操作员确认</w:t>
        <w:br/>
        <w:t xml:space="preserve">            → 如未操作，电量 &lt; 10% 时自动强制触发定点返航</w:t>
      </w:r>
    </w:p>
    <w:p>
      <w:pPr>
        <w:spacing w:after="60"/>
      </w:pPr>
      <w:r>
        <w:rPr>
          <w:sz w:val="21"/>
        </w:rPr>
        <w:t>**场景 4：前方障碍物检测**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检测：激光测距传感器检测到前方 1.5m 内有障碍物</w:t>
        <w:br/>
        <w:t>处理：自动降速至 0.3 m/s → 提示"前方障碍" → 操作员选择绕障或急停</w:t>
      </w:r>
    </w:p>
    <w:p>
      <w:pPr>
        <w:spacing w:after="60"/>
      </w:pPr>
      <w:r>
        <w:rPr>
          <w:sz w:val="21"/>
        </w:rPr>
        <w:t>**场景 5：GPS/北斗定位信号丢失（户外模式）**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处理：切换至里程计导航（不依赖GPS）→ 提示"定位信号丢失，使用里程计导航" → 继续任务，返航时使用记录轨迹返航</w:t>
      </w:r>
    </w:p>
    <w:p>
      <w:pPr>
        <w:spacing w:after="60"/>
      </w:pPr>
      <w:r>
        <w:rPr>
          <w:b/>
          <w:color w:val="1F497D"/>
          <w:sz w:val="26"/>
        </w:rPr>
        <w:t>十二、操控系统可靠性保障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保障措施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双模式冗余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触摸屏 + 物理按钮双套操控，任一故障不影响整体控制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看门狗监控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控制系统内置看门狗，异常自动复位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紧急停车回路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急停按钮独立于主控制系统，硬线连接，最优先响应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操作日志记录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所有按键/触控操作均记录时间戳，可追溯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权限分级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操作员 / 管理员 / 调试模式三级权限，防止误操作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十三、操控系统小结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传统检测设备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本系统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操作人数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3~5 人/组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 人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培训时长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 周以上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 小时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作业前准备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≥ 30 分钟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≤ 5 分钟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操控方式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旋钮 + 按键 + 上位机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触摸屏 + 物理按钮 + 无线遥控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紧急响应速度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慢（需人员配合）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&lt; 50ms（硬线急停）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远程操控能力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支持 4G/5G 远程监控与指令下发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异常自愈能力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弱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强（多种异常场景自动处理）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