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  <w:r>
        <w:rPr>
          <w:rFonts w:ascii="黑体" w:hAnsi="黑体" w:eastAsia="黑体"/>
          <w:b/>
          <w:sz w:val="48"/>
        </w:rPr>
        <w:t>铁路线路智能检测机器人</w:t>
      </w:r>
      <w:r>
        <w:br/>
        <w:br/>
      </w:r>
      <w:r>
        <w:rPr>
          <w:rFonts w:ascii="黑体" w:hAnsi="黑体" w:eastAsia="黑体"/>
          <w:sz w:val="36"/>
        </w:rPr>
        <w:t>硬件系统架构设计文档</w:t>
      </w:r>
      <w:r>
        <w:br/>
        <w:br/>
        <w:br/>
        <w:br/>
        <w:br/>
        <w:br/>
        <w:br/>
        <w:br/>
        <w:br/>
        <w:br/>
      </w:r>
    </w:p>
    <w:p>
      <w:pPr>
        <w:jc w:val="center"/>
      </w:pPr>
      <w:r>
        <w:rPr>
          <w:sz w:val="24"/>
        </w:rPr>
        <w:t>编制日期：2026年3月5日</w:t>
        <w:br/>
        <w:t>版本：V1.0</w:t>
      </w:r>
    </w:p>
    <w:p>
      <w:r>
        <w:br w:type="page"/>
      </w:r>
    </w:p>
    <w:p>
      <w:pPr>
        <w:pStyle w:val="Heading1"/>
      </w:pPr>
      <w:r>
        <w:t>文档修订历史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修订内容</w:t>
            </w:r>
          </w:p>
        </w:tc>
        <w:tc>
          <w:tcPr>
            <w:tcW w:type="dxa" w:w="1728"/>
          </w:tcPr>
          <w:p>
            <w:r>
              <w:t>修订人</w:t>
            </w:r>
          </w:p>
        </w:tc>
        <w:tc>
          <w:tcPr>
            <w:tcW w:type="dxa" w:w="1728"/>
          </w:tcPr>
          <w:p>
            <w:r>
              <w:t>审核人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2026-03-05</w:t>
            </w:r>
          </w:p>
        </w:tc>
        <w:tc>
          <w:tcPr>
            <w:tcW w:type="dxa" w:w="1728"/>
          </w:tcPr>
          <w:p>
            <w:r>
              <w:t>初始版本</w:t>
            </w:r>
          </w:p>
        </w:tc>
        <w:tc>
          <w:tcPr>
            <w:tcW w:type="dxa" w:w="1728"/>
          </w:tcPr>
          <w:p>
            <w:r>
              <w:t>小测</w:t>
            </w:r>
          </w:p>
        </w:tc>
        <w:tc>
          <w:tcPr>
            <w:tcW w:type="dxa" w:w="1728"/>
          </w:tcPr>
          <w:p>
            <w:r>
              <w:t>道</w:t>
            </w:r>
          </w:p>
        </w:tc>
      </w:tr>
    </w:tbl>
    <w:p/>
    <w:p>
      <w:pPr>
        <w:pStyle w:val="Heading1"/>
      </w:pPr>
      <w:r>
        <w:t>目录</w:t>
      </w:r>
    </w:p>
    <w:p>
      <w:r>
        <w:t>（此处应插入自动目录，在Word中通过"引用→目录"功能生成）</w:t>
      </w:r>
    </w:p>
    <w:p>
      <w:r>
        <w:br w:type="page"/>
      </w:r>
    </w:p>
    <w:p>
      <w:pPr>
        <w:pStyle w:val="Heading1"/>
      </w:pPr>
      <w:r>
        <w:t>1. 概述</w:t>
      </w:r>
    </w:p>
    <w:p>
      <w:pPr>
        <w:pStyle w:val="Heading2"/>
      </w:pPr>
      <w:r>
        <w:t>1.1 系统简介</w:t>
      </w:r>
    </w:p>
    <w:p>
      <w:r>
        <w:t>铁路线路智能检测机器人是一款集机械、电子、光学、计算机技术于一体的智能检测装备，用于铁路轨道及相关设施的自动化巡检。系统采用多传感器融合技术，实现对钢轨轨面状态、几何参数、紧固件状态等关键指标的实时检测与分析。</w:t>
      </w:r>
    </w:p>
    <w:p>
      <w:pPr>
        <w:pStyle w:val="Heading2"/>
      </w:pPr>
      <w:r>
        <w:t>1.2 设计目标</w:t>
      </w:r>
    </w:p>
    <w:p>
      <w:pPr>
        <w:pStyle w:val="ListBullet"/>
      </w:pPr>
      <w:r>
        <w:t>本系统设计遵循以下目标：</w:t>
      </w:r>
    </w:p>
    <w:p>
      <w:pPr>
        <w:pStyle w:val="ListBullet2"/>
      </w:pPr>
      <w:r>
        <w:t>高可靠性：系统稳定运行，故障率低于0.1%</w:t>
      </w:r>
    </w:p>
    <w:p>
      <w:pPr>
        <w:pStyle w:val="ListBullet2"/>
      </w:pPr>
      <w:r>
        <w:t>高精度：检测精度达到毫米级，满足铁路行业标准要求</w:t>
      </w:r>
    </w:p>
    <w:p>
      <w:pPr>
        <w:pStyle w:val="ListBullet2"/>
      </w:pPr>
      <w:r>
        <w:t>高效率：检测速度≥5km/h，提升巡检效率</w:t>
      </w:r>
    </w:p>
    <w:p>
      <w:pPr>
        <w:pStyle w:val="ListBullet2"/>
      </w:pPr>
      <w:r>
        <w:t>智能化：集成AI算法，实现缺陷自动识别与分类</w:t>
      </w:r>
    </w:p>
    <w:p>
      <w:pPr>
        <w:pStyle w:val="ListBullet2"/>
      </w:pPr>
      <w:r>
        <w:t>模块化：采用模块化设计，便于维护与升级</w:t>
      </w:r>
    </w:p>
    <w:p>
      <w:pPr>
        <w:pStyle w:val="Heading2"/>
      </w:pPr>
      <w:r>
        <w:t>1.3 适用范围</w:t>
      </w:r>
    </w:p>
    <w:p>
      <w:r>
        <w:t>本文档适用于铁路线路智能检测机器人硬件系统的设计、开发、测试、维护等工作。</w:t>
      </w:r>
    </w:p>
    <w:p>
      <w:r>
        <w:br w:type="page"/>
      </w:r>
    </w:p>
    <w:p>
      <w:pPr>
        <w:pStyle w:val="Heading1"/>
      </w:pPr>
      <w:r>
        <w:t>2. 系统总体架构</w:t>
      </w:r>
    </w:p>
    <w:p>
      <w:pPr>
        <w:pStyle w:val="Heading2"/>
      </w:pPr>
      <w:r>
        <w:t>2.1 系统定位</w:t>
      </w:r>
    </w:p>
    <w:p>
      <w:r>
        <w:t>本系统为软硬件一体化智能检测平台，通过搭载多种传感器在铁路轨道上自主运行，实时采集轨道状态数据，结合AI算法进行在线分析与判断，及时发现安全隐患。</w:t>
      </w:r>
    </w:p>
    <w:p>
      <w:pPr>
        <w:pStyle w:val="Heading2"/>
      </w:pPr>
      <w:r>
        <w:t>2.2 系统组成</w:t>
      </w:r>
    </w:p>
    <w:p>
      <w:r>
        <w:t>系统由以下五大子系统构成：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子系统名称</w:t>
            </w:r>
          </w:p>
        </w:tc>
        <w:tc>
          <w:tcPr>
            <w:tcW w:type="dxa" w:w="2880"/>
          </w:tcPr>
          <w:p>
            <w:r>
              <w:t>主要功能</w:t>
            </w:r>
          </w:p>
        </w:tc>
        <w:tc>
          <w:tcPr>
            <w:tcW w:type="dxa" w:w="2880"/>
          </w:tcPr>
          <w:p>
            <w:r>
              <w:t>核心设备</w:t>
            </w:r>
          </w:p>
        </w:tc>
      </w:tr>
      <w:tr>
        <w:tc>
          <w:tcPr>
            <w:tcW w:type="dxa" w:w="2880"/>
          </w:tcPr>
          <w:p>
            <w:r>
              <w:t>运动控制子系统</w:t>
            </w:r>
          </w:p>
        </w:tc>
        <w:tc>
          <w:tcPr>
            <w:tcW w:type="dxa" w:w="2880"/>
          </w:tcPr>
          <w:p>
            <w:r>
              <w:t>机器人运动控制、速度调节、位置反馈</w:t>
            </w:r>
          </w:p>
        </w:tc>
        <w:tc>
          <w:tcPr>
            <w:tcW w:type="dxa" w:w="2880"/>
          </w:tcPr>
          <w:p>
            <w:r>
              <w:t>伺服电机×4、运动控制器、编码器</w:t>
            </w:r>
          </w:p>
        </w:tc>
      </w:tr>
      <w:tr>
        <w:tc>
          <w:tcPr>
            <w:tcW w:type="dxa" w:w="2880"/>
          </w:tcPr>
          <w:p>
            <w:r>
              <w:t>视觉检测子系统</w:t>
            </w:r>
          </w:p>
        </w:tc>
        <w:tc>
          <w:tcPr>
            <w:tcW w:type="dxa" w:w="2880"/>
          </w:tcPr>
          <w:p>
            <w:r>
              <w:t>轨面状态检测、螺栓识别</w:t>
            </w:r>
          </w:p>
        </w:tc>
        <w:tc>
          <w:tcPr>
            <w:tcW w:type="dxa" w:w="2880"/>
          </w:tcPr>
          <w:p>
            <w:r>
              <w:t>工业相机×6、光源、镜头</w:t>
            </w:r>
          </w:p>
        </w:tc>
      </w:tr>
      <w:tr>
        <w:tc>
          <w:tcPr>
            <w:tcW w:type="dxa" w:w="2880"/>
          </w:tcPr>
          <w:p>
            <w:r>
              <w:t>三维测量子系统</w:t>
            </w:r>
          </w:p>
        </w:tc>
        <w:tc>
          <w:tcPr>
            <w:tcW w:type="dxa" w:w="2880"/>
          </w:tcPr>
          <w:p>
            <w:r>
              <w:t>钢轨轮廓扫描、磨耗测量</w:t>
            </w:r>
          </w:p>
        </w:tc>
        <w:tc>
          <w:tcPr>
            <w:tcW w:type="dxa" w:w="2880"/>
          </w:tcPr>
          <w:p>
            <w:r>
              <w:t>3D线激光×2、高速采集卡</w:t>
            </w:r>
          </w:p>
        </w:tc>
      </w:tr>
      <w:tr>
        <w:tc>
          <w:tcPr>
            <w:tcW w:type="dxa" w:w="2880"/>
          </w:tcPr>
          <w:p>
            <w:r>
              <w:t>几何参数测量子系统</w:t>
            </w:r>
          </w:p>
        </w:tc>
        <w:tc>
          <w:tcPr>
            <w:tcW w:type="dxa" w:w="2880"/>
          </w:tcPr>
          <w:p>
            <w:r>
              <w:t>轨距、水平、高低、轨向测量</w:t>
            </w:r>
          </w:p>
        </w:tc>
        <w:tc>
          <w:tcPr>
            <w:tcW w:type="dxa" w:w="2880"/>
          </w:tcPr>
          <w:p>
            <w:r>
              <w:t>测距传感器×8、陀螺仪×2</w:t>
            </w:r>
          </w:p>
        </w:tc>
      </w:tr>
      <w:tr>
        <w:tc>
          <w:tcPr>
            <w:tcW w:type="dxa" w:w="2880"/>
          </w:tcPr>
          <w:p>
            <w:r>
              <w:t>控制与处理子系统</w:t>
            </w:r>
          </w:p>
        </w:tc>
        <w:tc>
          <w:tcPr>
            <w:tcW w:type="dxa" w:w="2880"/>
          </w:tcPr>
          <w:p>
            <w:r>
              <w:t>数据采集、处理、存储、通信</w:t>
            </w:r>
          </w:p>
        </w:tc>
        <w:tc>
          <w:tcPr>
            <w:tcW w:type="dxa" w:w="2880"/>
          </w:tcPr>
          <w:p>
            <w:r>
              <w:t>工控机、存储设备、通信模块</w:t>
            </w:r>
          </w:p>
        </w:tc>
      </w:tr>
    </w:tbl>
    <w:p/>
    <w:p>
      <w:pPr>
        <w:pStyle w:val="Heading2"/>
      </w:pPr>
      <w:r>
        <w:t>2.3 系统拓扑结构</w:t>
      </w:r>
    </w:p>
    <w:p>
      <w:r>
        <w:rPr>
          <w:b/>
        </w:rPr>
        <w:t>系统采用分层架构设计，分为三层：</w:t>
        <w:br/>
        <w:br/>
      </w:r>
      <w:r>
        <w:rPr>
          <w:b/>
        </w:rPr>
        <w:t>【云端层】</w:t>
        <w:br/>
      </w:r>
      <w:r>
        <w:t>- 云端服务器（Python）</w:t>
        <w:br/>
      </w:r>
      <w:r>
        <w:t xml:space="preserve">  · 数据存储与管理</w:t>
        <w:br/>
      </w:r>
      <w:r>
        <w:t xml:space="preserve">  · AI模型训练与优化</w:t>
        <w:br/>
      </w:r>
      <w:r>
        <w:t xml:space="preserve">  · 大数据分析</w:t>
        <w:br/>
      </w:r>
      <w:r>
        <w:t xml:space="preserve">  · Web管理平台</w:t>
        <w:br/>
        <w:br/>
      </w:r>
      <w:r>
        <w:rPr>
          <w:b/>
        </w:rPr>
        <w:t>【边缘层】</w:t>
        <w:br/>
      </w:r>
      <w:r>
        <w:t>- 工控上位机（C# .NET 8.0）</w:t>
        <w:br/>
      </w:r>
      <w:r>
        <w:t xml:space="preserve">  · 实时数据采集</w:t>
        <w:br/>
      </w:r>
      <w:r>
        <w:t xml:space="preserve">  · 本地AI推理</w:t>
        <w:br/>
      </w:r>
      <w:r>
        <w:t xml:space="preserve">  · 运动控制</w:t>
        <w:br/>
      </w:r>
      <w:r>
        <w:t xml:space="preserve">  · 人机交互</w:t>
        <w:br/>
        <w:br/>
      </w:r>
      <w:r>
        <w:rPr>
          <w:b/>
        </w:rPr>
        <w:t>【设备层】</w:t>
        <w:br/>
      </w:r>
      <w:r>
        <w:t>- 传感器与执行器</w:t>
        <w:br/>
      </w:r>
      <w:r>
        <w:t xml:space="preserve">  · 伺服电机×4</w:t>
        <w:br/>
      </w:r>
      <w:r>
        <w:t xml:space="preserve">  · 工业相机×6</w:t>
        <w:br/>
      </w:r>
      <w:r>
        <w:t xml:space="preserve">  · 3D线激光×2</w:t>
        <w:br/>
      </w:r>
      <w:r>
        <w:t xml:space="preserve">  · 测距传感器×8</w:t>
        <w:br/>
      </w:r>
      <w:r>
        <w:t xml:space="preserve">  · 陀螺仪×2</w:t>
        <w:br/>
      </w:r>
    </w:p>
    <w:p>
      <w:r>
        <w:br w:type="page"/>
      </w:r>
    </w:p>
    <w:p>
      <w:pPr>
        <w:pStyle w:val="Heading1"/>
      </w:pPr>
      <w:r>
        <w:t>3. 硬件详细设计</w:t>
      </w:r>
    </w:p>
    <w:p>
      <w:pPr>
        <w:pStyle w:val="Heading2"/>
      </w:pPr>
      <w:r>
        <w:t>3.1 运动控制子系统</w:t>
      </w:r>
    </w:p>
    <w:p>
      <w:pPr>
        <w:pStyle w:val="Heading3"/>
      </w:pPr>
      <w:r>
        <w:t>3.1.1 系统组成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设备名称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主要参数</w:t>
            </w:r>
          </w:p>
        </w:tc>
        <w:tc>
          <w:tcPr>
            <w:tcW w:type="dxa" w:w="2160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伺服电机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额定功率：200W</w:t>
              <w:br/>
              <w:t>额定转速：3000rpm</w:t>
              <w:br/>
              <w:t>额定扭矩：0.64Nm</w:t>
            </w:r>
          </w:p>
        </w:tc>
        <w:tc>
          <w:tcPr>
            <w:tcW w:type="dxa" w:w="2160"/>
          </w:tcPr>
          <w:p>
            <w:r>
              <w:t>驱动车轮运动</w:t>
            </w:r>
          </w:p>
        </w:tc>
      </w:tr>
      <w:tr>
        <w:tc>
          <w:tcPr>
            <w:tcW w:type="dxa" w:w="2160"/>
          </w:tcPr>
          <w:p>
            <w:r>
              <w:t>伺服驱动器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输入电压：AC220V</w:t>
              <w:br/>
              <w:t>输出电流：2A</w:t>
              <w:br/>
              <w:t>控制模式：位置/速度/扭矩</w:t>
            </w:r>
          </w:p>
        </w:tc>
        <w:tc>
          <w:tcPr>
            <w:tcW w:type="dxa" w:w="2160"/>
          </w:tcPr>
          <w:p>
            <w:r>
              <w:t>控制伺服电机</w:t>
            </w:r>
          </w:p>
        </w:tc>
      </w:tr>
      <w:tr>
        <w:tc>
          <w:tcPr>
            <w:tcW w:type="dxa" w:w="2160"/>
          </w:tcPr>
          <w:p>
            <w:r>
              <w:t>运动控制器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轴数：4轴</w:t>
              <w:br/>
              <w:t>通信：EtherCAT</w:t>
              <w:br/>
              <w:t>控制周期：1ms</w:t>
            </w:r>
          </w:p>
        </w:tc>
        <w:tc>
          <w:tcPr>
            <w:tcW w:type="dxa" w:w="2160"/>
          </w:tcPr>
          <w:p>
            <w:r>
              <w:t>协调多轴运动</w:t>
            </w:r>
          </w:p>
        </w:tc>
      </w:tr>
      <w:tr>
        <w:tc>
          <w:tcPr>
            <w:tcW w:type="dxa" w:w="2160"/>
          </w:tcPr>
          <w:p>
            <w:r>
              <w:t>编码器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分辨率：2500线</w:t>
              <w:br/>
              <w:t>输出：增量式</w:t>
            </w:r>
          </w:p>
        </w:tc>
        <w:tc>
          <w:tcPr>
            <w:tcW w:type="dxa" w:w="2160"/>
          </w:tcPr>
          <w:p>
            <w:r>
              <w:t>位置反馈</w:t>
            </w:r>
          </w:p>
        </w:tc>
      </w:tr>
    </w:tbl>
    <w:p/>
    <w:p>
      <w:pPr>
        <w:pStyle w:val="Heading3"/>
      </w:pPr>
      <w:r>
        <w:t>3.1.2 控制方式</w:t>
      </w:r>
    </w:p>
    <w:p>
      <w:pPr>
        <w:pStyle w:val="ListBullet"/>
      </w:pPr>
      <w:r>
        <w:t>采用EtherCAT工业以太网总线进行实时控制：</w:t>
      </w:r>
    </w:p>
    <w:p>
      <w:pPr>
        <w:pStyle w:val="ListBullet2"/>
      </w:pPr>
      <w:r>
        <w:t>通信周期：1ms，满足实时控制要求</w:t>
      </w:r>
    </w:p>
    <w:p>
      <w:pPr>
        <w:pStyle w:val="ListBullet2"/>
      </w:pPr>
      <w:r>
        <w:t>拓扑结构：星型或线型，支持热插拔</w:t>
      </w:r>
    </w:p>
    <w:p>
      <w:pPr>
        <w:pStyle w:val="ListBullet2"/>
      </w:pPr>
      <w:r>
        <w:t>同步精度：±1μs，确保多轴协调运动</w:t>
      </w:r>
    </w:p>
    <w:p>
      <w:pPr>
        <w:pStyle w:val="ListBullet2"/>
      </w:pPr>
      <w:r>
        <w:t>传输距离：单段最长100m</w:t>
      </w:r>
    </w:p>
    <w:p>
      <w:pPr>
        <w:pStyle w:val="Heading3"/>
      </w:pPr>
      <w:r>
        <w:t>3.1.3 运动模式</w:t>
      </w:r>
    </w:p>
    <w:p>
      <w:pPr>
        <w:pStyle w:val="ListBullet"/>
      </w:pPr>
      <w:r>
        <w:t>支持以下运动模式：</w:t>
      </w:r>
    </w:p>
    <w:p>
      <w:pPr>
        <w:pStyle w:val="ListBullet2"/>
      </w:pPr>
      <w:r>
        <w:t>匀速运动：恒定速度巡检，适用于常规检测</w:t>
      </w:r>
    </w:p>
    <w:p>
      <w:pPr>
        <w:pStyle w:val="ListBullet2"/>
      </w:pPr>
      <w:r>
        <w:t>变速运动：根据线路条件自动调速</w:t>
      </w:r>
    </w:p>
    <w:p>
      <w:pPr>
        <w:pStyle w:val="ListBullet2"/>
      </w:pPr>
      <w:r>
        <w:t>点动模式：手动控制，用于调试与精确定位</w:t>
      </w:r>
    </w:p>
    <w:p>
      <w:pPr>
        <w:pStyle w:val="ListBullet2"/>
      </w:pPr>
      <w:r>
        <w:t>回零模式：系统初始化，建立坐标系</w:t>
      </w:r>
    </w:p>
    <w:p>
      <w:pPr>
        <w:pStyle w:val="Heading3"/>
      </w:pPr>
      <w:r>
        <w:t>3.1.4 安全保护</w:t>
      </w:r>
    </w:p>
    <w:p>
      <w:pPr>
        <w:pStyle w:val="ListBullet"/>
      </w:pPr>
      <w:r>
        <w:t>集成多重安全保护机制：</w:t>
      </w:r>
    </w:p>
    <w:p>
      <w:pPr>
        <w:pStyle w:val="ListBullet2"/>
      </w:pPr>
      <w:r>
        <w:t>硬件急停：物理按钮，直接切断电机电源</w:t>
      </w:r>
    </w:p>
    <w:p>
      <w:pPr>
        <w:pStyle w:val="ListBullet2"/>
      </w:pPr>
      <w:r>
        <w:t>软件限位：软件监控运动范围，防止越界</w:t>
      </w:r>
    </w:p>
    <w:p>
      <w:pPr>
        <w:pStyle w:val="ListBullet2"/>
      </w:pPr>
      <w:r>
        <w:t>过载保护：电流监测，防止电机过载</w:t>
      </w:r>
    </w:p>
    <w:p>
      <w:pPr>
        <w:pStyle w:val="ListBullet2"/>
      </w:pPr>
      <w:r>
        <w:t>通信监测：EtherCAT通信中断检测与报警</w:t>
      </w:r>
    </w:p>
    <w:p>
      <w:pPr>
        <w:pStyle w:val="Heading2"/>
      </w:pPr>
      <w:r>
        <w:t>3.2 视觉检测子系统</w:t>
      </w:r>
    </w:p>
    <w:p>
      <w:pPr>
        <w:pStyle w:val="Heading3"/>
      </w:pPr>
      <w:r>
        <w:t>3.2.1 相机配置方案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相机编号</w:t>
            </w:r>
          </w:p>
        </w:tc>
        <w:tc>
          <w:tcPr>
            <w:tcW w:type="dxa" w:w="1728"/>
          </w:tcPr>
          <w:p>
            <w:r>
              <w:t>检测对象</w:t>
            </w:r>
          </w:p>
        </w:tc>
        <w:tc>
          <w:tcPr>
            <w:tcW w:type="dxa" w:w="1728"/>
          </w:tcPr>
          <w:p>
            <w:r>
              <w:t>安装位置</w:t>
            </w:r>
          </w:p>
        </w:tc>
        <w:tc>
          <w:tcPr>
            <w:tcW w:type="dxa" w:w="1728"/>
          </w:tcPr>
          <w:p>
            <w:r>
              <w:t>分辨率建议</w:t>
            </w:r>
          </w:p>
        </w:tc>
        <w:tc>
          <w:tcPr>
            <w:tcW w:type="dxa" w:w="1728"/>
          </w:tcPr>
          <w:p>
            <w:r>
              <w:t>视野范围</w:t>
            </w:r>
          </w:p>
        </w:tc>
      </w:tr>
      <w:tr>
        <w:tc>
          <w:tcPr>
            <w:tcW w:type="dxa" w:w="1728"/>
          </w:tcPr>
          <w:p>
            <w:r>
              <w:t>CAM1-2</w:t>
            </w:r>
          </w:p>
        </w:tc>
        <w:tc>
          <w:tcPr>
            <w:tcW w:type="dxa" w:w="1728"/>
          </w:tcPr>
          <w:p>
            <w:r>
              <w:t>左右轨面</w:t>
            </w:r>
          </w:p>
        </w:tc>
        <w:tc>
          <w:tcPr>
            <w:tcW w:type="dxa" w:w="1728"/>
          </w:tcPr>
          <w:p>
            <w:r>
              <w:t>机器人前部，俯视</w:t>
            </w:r>
          </w:p>
        </w:tc>
        <w:tc>
          <w:tcPr>
            <w:tcW w:type="dxa" w:w="1728"/>
          </w:tcPr>
          <w:p>
            <w:r>
              <w:t>≥5MP</w:t>
            </w:r>
          </w:p>
        </w:tc>
        <w:tc>
          <w:tcPr>
            <w:tcW w:type="dxa" w:w="1728"/>
          </w:tcPr>
          <w:p>
            <w:r>
              <w:t>宽度500mm×长度800mm</w:t>
            </w:r>
          </w:p>
        </w:tc>
      </w:tr>
      <w:tr>
        <w:tc>
          <w:tcPr>
            <w:tcW w:type="dxa" w:w="1728"/>
          </w:tcPr>
          <w:p>
            <w:r>
              <w:t>CAM3-4</w:t>
            </w:r>
          </w:p>
        </w:tc>
        <w:tc>
          <w:tcPr>
            <w:tcW w:type="dxa" w:w="1728"/>
          </w:tcPr>
          <w:p>
            <w:r>
              <w:t>左右侧螺栓</w:t>
            </w:r>
          </w:p>
        </w:tc>
        <w:tc>
          <w:tcPr>
            <w:tcW w:type="dxa" w:w="1728"/>
          </w:tcPr>
          <w:p>
            <w:r>
              <w:t>机器人两侧，侧视</w:t>
            </w:r>
          </w:p>
        </w:tc>
        <w:tc>
          <w:tcPr>
            <w:tcW w:type="dxa" w:w="1728"/>
          </w:tcPr>
          <w:p>
            <w:r>
              <w:t>≥2MP</w:t>
            </w:r>
          </w:p>
        </w:tc>
        <w:tc>
          <w:tcPr>
            <w:tcW w:type="dxa" w:w="1728"/>
          </w:tcPr>
          <w:p>
            <w:r>
              <w:t>宽度200mm×高度300mm</w:t>
            </w:r>
          </w:p>
        </w:tc>
      </w:tr>
      <w:tr>
        <w:tc>
          <w:tcPr>
            <w:tcW w:type="dxa" w:w="1728"/>
          </w:tcPr>
          <w:p>
            <w:r>
              <w:t>CAM5-6</w:t>
            </w:r>
          </w:p>
        </w:tc>
        <w:tc>
          <w:tcPr>
            <w:tcW w:type="dxa" w:w="1728"/>
          </w:tcPr>
          <w:p>
            <w:r>
              <w:t>左右侧螺栓</w:t>
            </w:r>
          </w:p>
        </w:tc>
        <w:tc>
          <w:tcPr>
            <w:tcW w:type="dxa" w:w="1728"/>
          </w:tcPr>
          <w:p>
            <w:r>
              <w:t>机器人两侧，前视</w:t>
            </w:r>
          </w:p>
        </w:tc>
        <w:tc>
          <w:tcPr>
            <w:tcW w:type="dxa" w:w="1728"/>
          </w:tcPr>
          <w:p>
            <w:r>
              <w:t>≥2MP</w:t>
            </w:r>
          </w:p>
        </w:tc>
        <w:tc>
          <w:tcPr>
            <w:tcW w:type="dxa" w:w="1728"/>
          </w:tcPr>
          <w:p>
            <w:r>
              <w:t>宽度200mm×高度300mm</w:t>
            </w:r>
          </w:p>
        </w:tc>
      </w:tr>
    </w:tbl>
    <w:p/>
    <w:p>
      <w:pPr>
        <w:pStyle w:val="Heading3"/>
      </w:pPr>
      <w:r>
        <w:t>3.2.2 相机技术参数</w:t>
      </w:r>
    </w:p>
    <w:p>
      <w:pPr>
        <w:pStyle w:val="ListBullet"/>
      </w:pPr>
      <w:r>
        <w:t>工业相机应满足以下技术要求：</w:t>
      </w:r>
    </w:p>
    <w:p>
      <w:pPr>
        <w:pStyle w:val="ListBullet2"/>
      </w:pPr>
      <w:r>
        <w:t>传感器：CMOS或CCD，黑白或彩色</w:t>
      </w:r>
    </w:p>
    <w:p>
      <w:pPr>
        <w:pStyle w:val="ListBullet2"/>
      </w:pPr>
      <w:r>
        <w:t>分辨率：轨面相机≥5MP，螺栓相机≥2MP</w:t>
      </w:r>
    </w:p>
    <w:p>
      <w:pPr>
        <w:pStyle w:val="ListBullet2"/>
      </w:pPr>
      <w:r>
        <w:t>帧率：≥30fps（匀速5km/h时）</w:t>
      </w:r>
    </w:p>
    <w:p>
      <w:pPr>
        <w:pStyle w:val="ListBullet2"/>
      </w:pPr>
      <w:r>
        <w:t>接口：千兆以太网（GigE Vision）</w:t>
      </w:r>
    </w:p>
    <w:p>
      <w:pPr>
        <w:pStyle w:val="ListBullet2"/>
      </w:pPr>
      <w:r>
        <w:t>曝光：支持外触发曝光，曝光时间可调</w:t>
      </w:r>
    </w:p>
    <w:p>
      <w:pPr>
        <w:pStyle w:val="ListBullet2"/>
      </w:pPr>
      <w:r>
        <w:t>镜头：C口或CS口，焦距根据视野计算</w:t>
      </w:r>
    </w:p>
    <w:p>
      <w:pPr>
        <w:pStyle w:val="ListBullet2"/>
      </w:pPr>
      <w:r>
        <w:t>防护等级：≥IP65，适应户外环境</w:t>
      </w:r>
    </w:p>
    <w:p>
      <w:pPr>
        <w:pStyle w:val="Heading3"/>
      </w:pPr>
      <w:r>
        <w:t>3.2.3 光源系统</w:t>
      </w:r>
    </w:p>
    <w:p>
      <w:pPr>
        <w:pStyle w:val="ListBullet"/>
      </w:pPr>
      <w:r>
        <w:t>配置LED光源系统以保证图像质量：</w:t>
      </w:r>
    </w:p>
    <w:p>
      <w:pPr>
        <w:pStyle w:val="ListBullet2"/>
      </w:pPr>
      <w:r>
        <w:t>类型：LED条形光源或环形光源</w:t>
      </w:r>
    </w:p>
    <w:p>
      <w:pPr>
        <w:pStyle w:val="ListBullet2"/>
      </w:pPr>
      <w:r>
        <w:t>色温：白光（6000-6500K）</w:t>
      </w:r>
    </w:p>
    <w:p>
      <w:pPr>
        <w:pStyle w:val="ListBullet2"/>
      </w:pPr>
      <w:r>
        <w:t>亮度：可调节，应对不同光照条件</w:t>
      </w:r>
    </w:p>
    <w:p>
      <w:pPr>
        <w:pStyle w:val="ListBullet2"/>
      </w:pPr>
      <w:r>
        <w:t>触发：与相机同步触发，减少曝光时间</w:t>
      </w:r>
    </w:p>
    <w:p>
      <w:pPr>
        <w:pStyle w:val="Heading3"/>
      </w:pPr>
      <w:r>
        <w:t>3.2.4 图像采集策略</w:t>
      </w:r>
    </w:p>
    <w:p>
      <w:pPr>
        <w:pStyle w:val="ListBullet"/>
      </w:pPr>
      <w:r>
        <w:t>采用位置触发与时间触发混合方式：</w:t>
      </w:r>
    </w:p>
    <w:p>
      <w:pPr>
        <w:pStyle w:val="ListBullet2"/>
      </w:pPr>
      <w:r>
        <w:t>轨面相机：连续采集，帧率30fps</w:t>
      </w:r>
    </w:p>
    <w:p>
      <w:pPr>
        <w:pStyle w:val="ListBullet2"/>
      </w:pPr>
      <w:r>
        <w:t>螺栓相机：位置触发，根据轨枕间距（0.6m）触发</w:t>
      </w:r>
    </w:p>
    <w:p>
      <w:pPr>
        <w:pStyle w:val="ListBullet2"/>
      </w:pPr>
      <w:r>
        <w:t>触发源：编码器脉冲或运动控制器位置信号</w:t>
      </w:r>
    </w:p>
    <w:p>
      <w:pPr>
        <w:pStyle w:val="Heading2"/>
      </w:pPr>
      <w:r>
        <w:t>3.3 三维测量子系统</w:t>
      </w:r>
    </w:p>
    <w:p>
      <w:pPr>
        <w:pStyle w:val="Heading3"/>
      </w:pPr>
      <w:r>
        <w:t>3.3.1 3D线激光选型</w:t>
      </w:r>
    </w:p>
    <w:p>
      <w:pPr>
        <w:pStyle w:val="ListBullet"/>
      </w:pPr>
      <w:r>
        <w:t>3D线激光传感器技术参数：</w:t>
      </w:r>
    </w:p>
    <w:p>
      <w:pPr>
        <w:pStyle w:val="ListBullet2"/>
      </w:pPr>
      <w:r>
        <w:t>测量原理：激光三角测量法</w:t>
      </w:r>
    </w:p>
    <w:p>
      <w:pPr>
        <w:pStyle w:val="ListBullet2"/>
      </w:pPr>
      <w:r>
        <w:t>激光波长：红光（650nm）或蓝光（450nm）</w:t>
      </w:r>
    </w:p>
    <w:p>
      <w:pPr>
        <w:pStyle w:val="ListBullet2"/>
      </w:pPr>
      <w:r>
        <w:t>线宽：≥100mm，覆盖钢轨宽度</w:t>
      </w:r>
    </w:p>
    <w:p>
      <w:pPr>
        <w:pStyle w:val="ListBullet2"/>
      </w:pPr>
      <w:r>
        <w:t>测量范围：Z向±50mm</w:t>
      </w:r>
    </w:p>
    <w:p>
      <w:pPr>
        <w:pStyle w:val="ListBullet2"/>
      </w:pPr>
      <w:r>
        <w:t>测量精度：±0.05mm</w:t>
      </w:r>
    </w:p>
    <w:p>
      <w:pPr>
        <w:pStyle w:val="ListBullet2"/>
      </w:pPr>
      <w:r>
        <w:t>扫描频率：≥2kHz</w:t>
      </w:r>
    </w:p>
    <w:p>
      <w:pPr>
        <w:pStyle w:val="ListBullet2"/>
      </w:pPr>
      <w:r>
        <w:t>输出：点云数据，以太网接口</w:t>
      </w:r>
    </w:p>
    <w:p>
      <w:pPr>
        <w:pStyle w:val="Heading3"/>
      </w:pPr>
      <w:r>
        <w:t>3.3.2 安装方案</w:t>
      </w:r>
    </w:p>
    <w:p>
      <w:pPr>
        <w:pStyle w:val="ListBullet"/>
      </w:pPr>
      <w:r>
        <w:t>左右各安装1个3D线激光：</w:t>
      </w:r>
    </w:p>
    <w:p>
      <w:pPr>
        <w:pStyle w:val="ListBullet2"/>
      </w:pPr>
      <w:r>
        <w:t>安装位置：机器人中部，激光线垂直于运动方向</w:t>
      </w:r>
    </w:p>
    <w:p>
      <w:pPr>
        <w:pStyle w:val="ListBullet2"/>
      </w:pPr>
      <w:r>
        <w:t>安装高度：根据测量范围确定，建议150-200mm</w:t>
      </w:r>
    </w:p>
    <w:p>
      <w:pPr>
        <w:pStyle w:val="ListBullet2"/>
      </w:pPr>
      <w:r>
        <w:t>入射角：30-45度，避免镜面反射</w:t>
      </w:r>
    </w:p>
    <w:p>
      <w:pPr>
        <w:pStyle w:val="Heading3"/>
      </w:pPr>
      <w:r>
        <w:t>3.3.3 测量内容</w:t>
      </w:r>
    </w:p>
    <w:p>
      <w:pPr>
        <w:pStyle w:val="ListBullet"/>
      </w:pPr>
      <w:r>
        <w:t>获取钢轨三维轮廓数据，用于：</w:t>
      </w:r>
    </w:p>
    <w:p>
      <w:pPr>
        <w:pStyle w:val="ListBullet2"/>
      </w:pPr>
      <w:r>
        <w:t>轨面磨耗测量</w:t>
      </w:r>
    </w:p>
    <w:p>
      <w:pPr>
        <w:pStyle w:val="ListBullet2"/>
      </w:pPr>
      <w:r>
        <w:t>轨侧磨耗测量</w:t>
      </w:r>
    </w:p>
    <w:p>
      <w:pPr>
        <w:pStyle w:val="ListBullet2"/>
      </w:pPr>
      <w:r>
        <w:t>轨头宽度测量</w:t>
      </w:r>
    </w:p>
    <w:p>
      <w:pPr>
        <w:pStyle w:val="ListBullet2"/>
      </w:pPr>
      <w:r>
        <w:t>轨顶面不平顺检测</w:t>
      </w:r>
    </w:p>
    <w:p>
      <w:pPr>
        <w:pStyle w:val="Heading2"/>
      </w:pPr>
      <w:r>
        <w:t>3.4 几何参数测量子系统</w:t>
      </w:r>
    </w:p>
    <w:p>
      <w:pPr>
        <w:pStyle w:val="Heading3"/>
      </w:pPr>
      <w:r>
        <w:t>3.4.1 测距传感器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测量原理</w:t>
            </w:r>
          </w:p>
        </w:tc>
        <w:tc>
          <w:tcPr>
            <w:tcW w:type="dxa" w:w="1728"/>
          </w:tcPr>
          <w:p>
            <w:r>
              <w:t>测量范围</w:t>
            </w:r>
          </w:p>
        </w:tc>
        <w:tc>
          <w:tcPr>
            <w:tcW w:type="dxa" w:w="1728"/>
          </w:tcPr>
          <w:p>
            <w:r>
              <w:t>精度</w:t>
            </w:r>
          </w:p>
        </w:tc>
        <w:tc>
          <w:tcPr>
            <w:tcW w:type="dxa" w:w="1728"/>
          </w:tcPr>
          <w:p>
            <w:r>
              <w:t>通信接口</w:t>
            </w:r>
          </w:p>
        </w:tc>
      </w:tr>
      <w:tr>
        <w:tc>
          <w:tcPr>
            <w:tcW w:type="dxa" w:w="1728"/>
          </w:tcPr>
          <w:p>
            <w:r>
              <w:t>测距传感器×8</w:t>
            </w:r>
          </w:p>
        </w:tc>
        <w:tc>
          <w:tcPr>
            <w:tcW w:type="dxa" w:w="1728"/>
          </w:tcPr>
          <w:p>
            <w:r>
              <w:t>激光测距</w:t>
            </w:r>
          </w:p>
        </w:tc>
        <w:tc>
          <w:tcPr>
            <w:tcW w:type="dxa" w:w="1728"/>
          </w:tcPr>
          <w:p>
            <w:r>
              <w:t>0-200mm</w:t>
            </w:r>
          </w:p>
        </w:tc>
        <w:tc>
          <w:tcPr>
            <w:tcW w:type="dxa" w:w="1728"/>
          </w:tcPr>
          <w:p>
            <w:r>
              <w:t>±0.1mm</w:t>
            </w:r>
          </w:p>
        </w:tc>
        <w:tc>
          <w:tcPr>
            <w:tcW w:type="dxa" w:w="1728"/>
          </w:tcPr>
          <w:p>
            <w:r>
              <w:t>Modbus RS485</w:t>
            </w:r>
          </w:p>
        </w:tc>
      </w:tr>
    </w:tbl>
    <w:p/>
    <w:p>
      <w:pPr>
        <w:pStyle w:val="ListBullet"/>
      </w:pPr>
      <w:r>
        <w:t>测距传感器布置方案：</w:t>
      </w:r>
    </w:p>
    <w:p>
      <w:pPr>
        <w:pStyle w:val="ListBullet2"/>
      </w:pPr>
      <w:r>
        <w:t>左右轨距测量：各布置2个传感器，测量轨距</w:t>
      </w:r>
    </w:p>
    <w:p>
      <w:pPr>
        <w:pStyle w:val="ListBullet2"/>
      </w:pPr>
      <w:r>
        <w:t>高低测量：各布置2个传感器，测量轨面高程</w:t>
      </w:r>
    </w:p>
    <w:p>
      <w:pPr>
        <w:pStyle w:val="Heading3"/>
      </w:pPr>
      <w:r>
        <w:t>3.4.2 陀螺仪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测量轴数</w:t>
            </w:r>
          </w:p>
        </w:tc>
        <w:tc>
          <w:tcPr>
            <w:tcW w:type="dxa" w:w="1728"/>
          </w:tcPr>
          <w:p>
            <w:r>
              <w:t>量程</w:t>
            </w:r>
          </w:p>
        </w:tc>
        <w:tc>
          <w:tcPr>
            <w:tcW w:type="dxa" w:w="1728"/>
          </w:tcPr>
          <w:p>
            <w:r>
              <w:t>精度</w:t>
            </w:r>
          </w:p>
        </w:tc>
        <w:tc>
          <w:tcPr>
            <w:tcW w:type="dxa" w:w="1728"/>
          </w:tcPr>
          <w:p>
            <w:r>
              <w:t>通信接口</w:t>
            </w:r>
          </w:p>
        </w:tc>
      </w:tr>
      <w:tr>
        <w:tc>
          <w:tcPr>
            <w:tcW w:type="dxa" w:w="1728"/>
          </w:tcPr>
          <w:p>
            <w:r>
              <w:t>陀螺仪×2</w:t>
            </w:r>
          </w:p>
        </w:tc>
        <w:tc>
          <w:tcPr>
            <w:tcW w:type="dxa" w:w="1728"/>
          </w:tcPr>
          <w:p>
            <w:r>
              <w:t>6轴（3轴加速度+3轴角速度）</w:t>
            </w:r>
          </w:p>
        </w:tc>
        <w:tc>
          <w:tcPr>
            <w:tcW w:type="dxa" w:w="1728"/>
          </w:tcPr>
          <w:p>
            <w:r>
              <w:t>±2g / ±250°/s</w:t>
            </w:r>
          </w:p>
        </w:tc>
        <w:tc>
          <w:tcPr>
            <w:tcW w:type="dxa" w:w="1728"/>
          </w:tcPr>
          <w:p>
            <w:r>
              <w:t>0.01°</w:t>
            </w:r>
          </w:p>
        </w:tc>
        <w:tc>
          <w:tcPr>
            <w:tcW w:type="dxa" w:w="1728"/>
          </w:tcPr>
          <w:p>
            <w:r>
              <w:t>Modbus RS485</w:t>
            </w:r>
          </w:p>
        </w:tc>
      </w:tr>
    </w:tbl>
    <w:p/>
    <w:p>
      <w:pPr>
        <w:pStyle w:val="ListBullet"/>
      </w:pPr>
      <w:r>
        <w:t>陀螺仪测量内容：</w:t>
      </w:r>
    </w:p>
    <w:p>
      <w:pPr>
        <w:pStyle w:val="ListBullet2"/>
      </w:pPr>
      <w:r>
        <w:t>横向倾斜角（水平）</w:t>
      </w:r>
    </w:p>
    <w:p>
      <w:pPr>
        <w:pStyle w:val="ListBullet2"/>
      </w:pPr>
      <w:r>
        <w:t>纵向倾斜角（高低）</w:t>
      </w:r>
    </w:p>
    <w:p>
      <w:pPr>
        <w:pStyle w:val="ListBullet"/>
      </w:pPr>
      <w:r>
        <w:rPr>
          <w:b/>
        </w:rPr>
        <w:t>一、负载分析与需求计算</w:t>
      </w:r>
    </w:p>
    <w:p>
      <w:pPr>
        <w:pStyle w:val="ListBullet2"/>
      </w:pPr>
      <w:r>
        <w:t>1. 数据吞吐量计算</w:t>
      </w:r>
    </w:p>
    <w:p>
      <w:pPr>
        <w:pStyle w:val="ListBullet3"/>
      </w:pPr>
      <w:r>
        <w:t>工业相机×6：假设5MP分辨率，8位灰度，30fps</w:t>
      </w:r>
    </w:p>
    <w:p>
      <w:pPr>
        <w:pStyle w:val="ListBullet3"/>
      </w:pPr>
      <w:r>
        <w:t xml:space="preserve">  单相机数据率 = 5M × 1字节 × 30fps = 150MB/s</w:t>
      </w:r>
    </w:p>
    <w:p>
      <w:pPr>
        <w:pStyle w:val="ListBullet3"/>
      </w:pPr>
      <w:r>
        <w:t xml:space="preserve">  6个相机总数据率 = 900MB/s ≈ 7.2Gbps</w:t>
      </w:r>
    </w:p>
    <w:p>
      <w:pPr>
        <w:pStyle w:val="ListBullet3"/>
      </w:pPr>
      <w:r>
        <w:t>3D线激光×2：假设2kHz扫描频率，每线1024点</w:t>
      </w:r>
    </w:p>
    <w:p>
      <w:pPr>
        <w:pStyle w:val="ListBullet3"/>
      </w:pPr>
      <w:r>
        <w:t xml:space="preserve">  单激光数据率 = 1024点 × 3坐标 × 4字节 × 2000Hz = 24.6MB/s</w:t>
      </w:r>
    </w:p>
    <w:p>
      <w:pPr>
        <w:pStyle w:val="ListBullet3"/>
      </w:pPr>
      <w:r>
        <w:t xml:space="preserve">  2个激光总数据率 = 49.2MB/s ≈ 394Mbps</w:t>
      </w:r>
    </w:p>
    <w:p>
      <w:pPr>
        <w:pStyle w:val="ListBullet3"/>
      </w:pPr>
      <w:r>
        <w:rPr>
          <w:b/>
        </w:rPr>
        <w:t>总网络带宽需求：≈8Gbps（需要千兆交换机 + 多网卡）</w:t>
      </w:r>
    </w:p>
    <w:p>
      <w:pPr>
        <w:pStyle w:val="ListBullet2"/>
      </w:pPr>
      <w:r>
        <w:t>2. 存储容量需求（按8小时工作计算）</w:t>
      </w:r>
    </w:p>
    <w:p>
      <w:pPr>
        <w:pStyle w:val="ListBullet3"/>
      </w:pPr>
      <w:r>
        <w:t>相机数据：900MB/s × 3600s/h × 8h = 25.9TB</w:t>
      </w:r>
    </w:p>
    <w:p>
      <w:pPr>
        <w:pStyle w:val="ListBullet3"/>
      </w:pPr>
      <w:r>
        <w:t>3D数据：49.2MB/s × 3600s/h × 8h = 1.4TB</w:t>
      </w:r>
    </w:p>
    <w:p>
      <w:pPr>
        <w:pStyle w:val="ListBullet3"/>
      </w:pPr>
      <w:r>
        <w:t>实际存储：采用压缩（JPEG压缩率约10:1）+ 间隔采样</w:t>
      </w:r>
    </w:p>
    <w:p>
      <w:pPr>
        <w:pStyle w:val="ListBullet3"/>
      </w:pPr>
      <w:r>
        <w:rPr>
          <w:b/>
        </w:rPr>
        <w:t>预估每日数据量：2-5TB（需配置大容量存储）</w:t>
      </w:r>
    </w:p>
    <w:p>
      <w:pPr>
        <w:pStyle w:val="ListBullet2"/>
      </w:pPr>
      <w:r>
        <w:t>3. 计算性能需求</w:t>
      </w:r>
    </w:p>
    <w:p>
      <w:pPr>
        <w:pStyle w:val="ListBullet3"/>
      </w:pPr>
      <w:r>
        <w:t>实时图像处理：6路图像预处理（去噪、增强）</w:t>
      </w:r>
    </w:p>
    <w:p>
      <w:pPr>
        <w:pStyle w:val="ListBullet3"/>
      </w:pPr>
      <w:r>
        <w:t>AI推理：螺栓检测 + 轨面缺陷检测，推理时间要求&lt;100ms</w:t>
      </w:r>
    </w:p>
    <w:p>
      <w:pPr>
        <w:pStyle w:val="ListBullet3"/>
      </w:pPr>
      <w:r>
        <w:t>3D点云处理：实时轮廓提取与计算</w:t>
      </w:r>
    </w:p>
    <w:p>
      <w:pPr>
        <w:pStyle w:val="ListBullet3"/>
      </w:pPr>
      <w:r>
        <w:rPr>
          <w:b/>
        </w:rPr>
        <w:t>需求：高性能CPU + GPU加速（推荐）</w:t>
      </w:r>
    </w:p>
    <w:p>
      <w:pPr/>
    </w:p>
    <w:p>
      <w:pPr>
        <w:pStyle w:val="ListBullet"/>
      </w:pPr>
      <w:r>
        <w:rPr>
          <w:b/>
        </w:rPr>
        <w:t>二、工控机硬件配置方案</w:t>
      </w:r>
    </w:p>
    <w:p>
      <w:pPr>
        <w:pStyle w:val="ListBullet2"/>
      </w:pPr>
      <w:r>
        <w:t>1. 处理器（CPU）</w:t>
      </w:r>
    </w:p>
    <w:p>
      <w:pPr>
        <w:pStyle w:val="ListBullet3"/>
      </w:pPr>
      <w:r>
        <w:t>型号：Intel Core i7-12700 或更高（12代/13代/14代酷睿）</w:t>
      </w:r>
    </w:p>
    <w:p>
      <w:pPr>
        <w:pStyle w:val="ListBullet3"/>
      </w:pPr>
      <w:r>
        <w:t>核心数：12核心20线程（8性能核+4能效核）</w:t>
      </w:r>
    </w:p>
    <w:p>
      <w:pPr>
        <w:pStyle w:val="ListBullet3"/>
      </w:pPr>
      <w:r>
        <w:t>主频：基频2.1GHz，睿频最高4.9GHz</w:t>
      </w:r>
    </w:p>
    <w:p>
      <w:pPr>
        <w:pStyle w:val="ListBullet3"/>
      </w:pPr>
      <w:r>
        <w:t>缓存：25MB L3缓存</w:t>
      </w:r>
    </w:p>
    <w:p>
      <w:pPr>
        <w:pStyle w:val="ListBullet3"/>
      </w:pPr>
      <w:r>
        <w:t>TDP：65W（标准版）或 125W（性能版）</w:t>
      </w:r>
    </w:p>
    <w:p>
      <w:pPr>
        <w:pStyle w:val="ListBullet3"/>
      </w:pPr>
      <w:r>
        <w:t>备选：AMD Ryzen 7 7700（8核16线程）</w:t>
      </w:r>
    </w:p>
    <w:p>
      <w:pPr>
        <w:pStyle w:val="ListBullet2"/>
      </w:pPr>
      <w:r>
        <w:t>2. 内存（RAM）</w:t>
      </w:r>
    </w:p>
    <w:p>
      <w:pPr>
        <w:pStyle w:val="ListBullet3"/>
      </w:pPr>
      <w:r>
        <w:t>容量：32GB DDR4-3200 或 DDR5-4800</w:t>
      </w:r>
    </w:p>
    <w:p>
      <w:pPr>
        <w:pStyle w:val="ListBullet3"/>
      </w:pPr>
      <w:r>
        <w:t>配置：2×16GB 双通道（可扩展至64GB）</w:t>
      </w:r>
    </w:p>
    <w:p>
      <w:pPr>
        <w:pStyle w:val="ListBullet3"/>
      </w:pPr>
      <w:r>
        <w:t>类型：ECC内存（可选，提高可靠性）</w:t>
      </w:r>
    </w:p>
    <w:p>
      <w:pPr>
        <w:pStyle w:val="ListBullet3"/>
      </w:pPr>
      <w:r>
        <w:t>理由：图像缓存 + AI推理 + 系统运行需要大内存</w:t>
      </w:r>
    </w:p>
    <w:p>
      <w:pPr>
        <w:pStyle w:val="ListBullet2"/>
      </w:pPr>
      <w:r>
        <w:t>3. 存储系统</w:t>
      </w:r>
    </w:p>
    <w:p>
      <w:pPr>
        <w:pStyle w:val="ListBullet3"/>
      </w:pPr>
      <w:r>
        <w:t>系统盘：NVMe SSD 512GB（M.2接口，PCIe 4.0）</w:t>
      </w:r>
    </w:p>
    <w:p>
      <w:pPr>
        <w:pStyle w:val="ListBullet3"/>
      </w:pPr>
      <w:r>
        <w:t xml:space="preserve">  - 用途：操作系统 + 应用软件 + AI模型</w:t>
      </w:r>
    </w:p>
    <w:p>
      <w:pPr>
        <w:pStyle w:val="ListBullet3"/>
      </w:pPr>
      <w:r>
        <w:t xml:space="preserve">  - 性能要求：顺序读写≥3500MB/s</w:t>
      </w:r>
    </w:p>
    <w:p>
      <w:pPr>
        <w:pStyle w:val="ListBullet3"/>
      </w:pPr>
      <w:r>
        <w:t>数据盘：NVMe SSD 2TB×2（RAID 0阵列，提高写入速度）</w:t>
      </w:r>
    </w:p>
    <w:p>
      <w:pPr>
        <w:pStyle w:val="ListBullet3"/>
      </w:pPr>
      <w:r>
        <w:t xml:space="preserve">  - 用途：实时数据存储（图像、点云、检测结果）</w:t>
      </w:r>
    </w:p>
    <w:p>
      <w:pPr>
        <w:pStyle w:val="ListBullet3"/>
      </w:pPr>
      <w:r>
        <w:t xml:space="preserve">  - 阵列性能：写入速度≥6000MB/s</w:t>
      </w:r>
    </w:p>
    <w:p>
      <w:pPr>
        <w:pStyle w:val="ListBullet3"/>
      </w:pPr>
      <w:r>
        <w:t>备份盘：SATA SSD 4TB（数据镜像备份）</w:t>
      </w:r>
    </w:p>
    <w:p>
      <w:pPr>
        <w:pStyle w:val="ListBullet3"/>
      </w:pPr>
      <w:r>
        <w:rPr>
          <w:b/>
        </w:rPr>
        <w:t>总存储容量：6.5TB（512GB + 4TB + 4TB备份）</w:t>
      </w:r>
    </w:p>
    <w:p>
      <w:pPr>
        <w:pStyle w:val="ListBullet2"/>
      </w:pPr>
      <w:r>
        <w:t>4. 显卡（GPU）- AI推理加速</w:t>
      </w:r>
    </w:p>
    <w:p>
      <w:pPr>
        <w:pStyle w:val="ListBullet3"/>
      </w:pPr>
      <w:r>
        <w:t>推荐配置：NVIDIA RTX A2000（专业卡）或 RTX 4060（消费级）</w:t>
      </w:r>
    </w:p>
    <w:p>
      <w:pPr>
        <w:pStyle w:val="ListBullet3"/>
      </w:pPr>
      <w:r>
        <w:t>显存：≥8GB GDDR6</w:t>
      </w:r>
    </w:p>
    <w:p>
      <w:pPr>
        <w:pStyle w:val="ListBullet3"/>
      </w:pPr>
      <w:r>
        <w:t>CUDA核心：≥3000个</w:t>
      </w:r>
    </w:p>
    <w:p>
      <w:pPr>
        <w:pStyle w:val="ListBullet3"/>
      </w:pPr>
      <w:r>
        <w:t>功耗：≤130W</w:t>
      </w:r>
    </w:p>
    <w:p>
      <w:pPr>
        <w:pStyle w:val="ListBullet3"/>
      </w:pPr>
      <w:r>
        <w:t>用途：ONNX Runtime / TensorRT推理加速，AI推理速度提升5-10倍</w:t>
      </w:r>
    </w:p>
    <w:p>
      <w:pPr>
        <w:pStyle w:val="ListBullet3"/>
      </w:pPr>
      <w:r>
        <w:t>备选：仅CPU推理（成本更低，但推理速度较慢）</w:t>
      </w:r>
    </w:p>
    <w:p>
      <w:pPr>
        <w:pStyle w:val="ListBullet2"/>
      </w:pPr>
      <w:r>
        <w:t>5. 主板</w:t>
      </w:r>
    </w:p>
    <w:p>
      <w:pPr>
        <w:pStyle w:val="ListBullet3"/>
      </w:pPr>
      <w:r>
        <w:t>芯片组：Intel B760 / Z790 或 AMD B650</w:t>
      </w:r>
    </w:p>
    <w:p>
      <w:pPr>
        <w:pStyle w:val="ListBullet3"/>
      </w:pPr>
      <w:r>
        <w:t>板型：ATX或M-ATX（根据工控机箱尺寸）</w:t>
      </w:r>
    </w:p>
    <w:p>
      <w:pPr>
        <w:pStyle w:val="ListBullet3"/>
      </w:pPr>
      <w:r>
        <w:t>网口：板载2个Intel千兆网口（I219-V或I225-V）</w:t>
      </w:r>
    </w:p>
    <w:p>
      <w:pPr>
        <w:pStyle w:val="ListBullet3"/>
      </w:pPr>
      <w:r>
        <w:t>PCIe插槽：</w:t>
      </w:r>
    </w:p>
    <w:p>
      <w:pPr>
        <w:pStyle w:val="ListBullet3"/>
      </w:pPr>
      <w:r>
        <w:t xml:space="preserve">  - 1×PCIe 4.0 x16（用于显卡）</w:t>
      </w:r>
    </w:p>
    <w:p>
      <w:pPr>
        <w:pStyle w:val="ListBullet3"/>
      </w:pPr>
      <w:r>
        <w:t xml:space="preserve">  - 2×PCIe 3.0 x4（用于多口网卡、串口卡）</w:t>
      </w:r>
    </w:p>
    <w:p>
      <w:pPr>
        <w:pStyle w:val="ListBullet3"/>
      </w:pPr>
      <w:r>
        <w:t>M.2插槽：≥2个（用于NVMe SSD）</w:t>
      </w:r>
    </w:p>
    <w:p>
      <w:pPr>
        <w:pStyle w:val="ListBullet3"/>
      </w:pPr>
      <w:r>
        <w:t>USB接口：≥6个USB 3.0/3.2</w:t>
      </w:r>
    </w:p>
    <w:p>
      <w:pPr>
        <w:pStyle w:val="ListBullet2"/>
      </w:pPr>
      <w:r>
        <w:t>6. 扩展网卡</w:t>
      </w:r>
    </w:p>
    <w:p>
      <w:pPr>
        <w:pStyle w:val="ListBullet3"/>
      </w:pPr>
      <w:r>
        <w:t>型号：Intel I350-T4（四口千兆网卡）× 2张</w:t>
      </w:r>
    </w:p>
    <w:p>
      <w:pPr>
        <w:pStyle w:val="ListBullet3"/>
      </w:pPr>
      <w:r>
        <w:t>总网口：板载2个 + 扩展8个 = 10个千兆网口</w:t>
      </w:r>
    </w:p>
    <w:p>
      <w:pPr>
        <w:pStyle w:val="ListBullet3"/>
      </w:pPr>
      <w:r>
        <w:t>分配：相机6口 + 3D激光2口 + EtherCAT 1口 + 云端1口</w:t>
      </w:r>
    </w:p>
    <w:p>
      <w:pPr>
        <w:pStyle w:val="ListBullet3"/>
      </w:pPr>
      <w:r>
        <w:t>备选方案：改用千兆交换机（16口），工控机只需2-4个网口</w:t>
      </w:r>
    </w:p>
    <w:p>
      <w:pPr>
        <w:pStyle w:val="ListBullet2"/>
      </w:pPr>
      <w:r>
        <w:t>7. 串口扩展卡</w:t>
      </w:r>
    </w:p>
    <w:p>
      <w:pPr>
        <w:pStyle w:val="ListBullet3"/>
      </w:pPr>
      <w:r>
        <w:t>型号：PCI-E转4口RS485/RS232卡</w:t>
      </w:r>
    </w:p>
    <w:p>
      <w:pPr>
        <w:pStyle w:val="ListBullet3"/>
      </w:pPr>
      <w:r>
        <w:t>配置：4个独立RS485接口（支持自动流控）</w:t>
      </w:r>
    </w:p>
    <w:p>
      <w:pPr>
        <w:pStyle w:val="ListBullet3"/>
      </w:pPr>
      <w:r>
        <w:t>分配：测距传感器1口 + 陀螺仪1口 + 备用2口</w:t>
      </w:r>
    </w:p>
    <w:p>
      <w:pPr>
        <w:pStyle w:val="ListBullet2"/>
      </w:pPr>
      <w:r>
        <w:t>8. 电源系统</w:t>
      </w:r>
    </w:p>
    <w:p>
      <w:pPr>
        <w:pStyle w:val="ListBullet3"/>
      </w:pPr>
      <w:r>
        <w:t>输入：DC 48V（来自电池或外部电源）</w:t>
      </w:r>
    </w:p>
    <w:p>
      <w:pPr>
        <w:pStyle w:val="ListBullet3"/>
      </w:pPr>
      <w:r>
        <w:t>DC-ATX电源模块：48V转ATX标准（12V/5V/3.3V）</w:t>
      </w:r>
    </w:p>
    <w:p>
      <w:pPr>
        <w:pStyle w:val="ListBullet3"/>
      </w:pPr>
      <w:r>
        <w:t>功率计算：</w:t>
      </w:r>
    </w:p>
    <w:p>
      <w:pPr>
        <w:pStyle w:val="ListBullet3"/>
      </w:pPr>
      <w:r>
        <w:t xml:space="preserve">  - CPU：125W（满载）</w:t>
      </w:r>
    </w:p>
    <w:p>
      <w:pPr>
        <w:pStyle w:val="ListBullet3"/>
      </w:pPr>
      <w:r>
        <w:t xml:space="preserve">  - GPU：130W</w:t>
      </w:r>
    </w:p>
    <w:p>
      <w:pPr>
        <w:pStyle w:val="ListBullet3"/>
      </w:pPr>
      <w:r>
        <w:t xml:space="preserve">  - 主板+内存+SSD：50W</w:t>
      </w:r>
    </w:p>
    <w:p>
      <w:pPr>
        <w:pStyle w:val="ListBullet3"/>
      </w:pPr>
      <w:r>
        <w:t xml:space="preserve">  - 扩展卡（网卡+串口卡）：30W</w:t>
      </w:r>
    </w:p>
    <w:p>
      <w:pPr>
        <w:pStyle w:val="ListBullet3"/>
      </w:pPr>
      <w:r>
        <w:t xml:space="preserve">  - 风扇+其他：15W</w:t>
      </w:r>
    </w:p>
    <w:p>
      <w:pPr>
        <w:pStyle w:val="ListBullet3"/>
      </w:pPr>
      <w:r>
        <w:rPr>
          <w:b/>
        </w:rPr>
        <w:t>总功耗：≈350W（峰值）</w:t>
      </w:r>
    </w:p>
    <w:p>
      <w:pPr>
        <w:pStyle w:val="ListBullet3"/>
      </w:pPr>
      <w:r>
        <w:rPr>
          <w:b/>
        </w:rPr>
        <w:t>电源规格：DC-ATX 500W（留有40%余量）</w:t>
      </w:r>
    </w:p>
    <w:p>
      <w:pPr>
        <w:pStyle w:val="ListBullet3"/>
      </w:pPr>
      <w:r>
        <w:t>保护功能：过压、欠压、过流、过温、短路保护</w:t>
      </w:r>
    </w:p>
    <w:p>
      <w:pPr>
        <w:pStyle w:val="ListBullet2"/>
      </w:pPr>
      <w:r>
        <w:t>9. 散热系统</w:t>
      </w:r>
    </w:p>
    <w:p>
      <w:pPr>
        <w:pStyle w:val="ListBullet3"/>
      </w:pPr>
      <w:r>
        <w:t>CPU散热器：塔式风冷散热器（TDP≥150W）</w:t>
      </w:r>
    </w:p>
    <w:p>
      <w:pPr>
        <w:pStyle w:val="ListBullet3"/>
      </w:pPr>
      <w:r>
        <w:t>机箱风扇：前进后出，2×12cm风扇</w:t>
      </w:r>
    </w:p>
    <w:p>
      <w:pPr>
        <w:pStyle w:val="ListBullet3"/>
      </w:pPr>
      <w:r>
        <w:t>防尘措施：进风口配置防尘网（可清洗）</w:t>
      </w:r>
    </w:p>
    <w:p>
      <w:pPr>
        <w:pStyle w:val="ListBullet2"/>
      </w:pPr>
      <w:r>
        <w:t>10. 操作系统</w:t>
      </w:r>
    </w:p>
    <w:p>
      <w:pPr>
        <w:pStyle w:val="ListBullet3"/>
      </w:pPr>
      <w:r>
        <w:t>推荐：Windows 10/11 专业版 64位</w:t>
      </w:r>
    </w:p>
    <w:p>
      <w:pPr>
        <w:pStyle w:val="ListBullet3"/>
      </w:pPr>
      <w:r>
        <w:t>理由：C# .NET 8.0开发，相机SDK兼容性好</w:t>
      </w:r>
    </w:p>
    <w:p>
      <w:pPr>
        <w:pStyle w:val="ListBullet3"/>
      </w:pPr>
      <w:r>
        <w:t>备选：Ubuntu 22.04 LTS（开源，成本低）</w:t>
      </w:r>
    </w:p>
    <w:p>
      <w:pPr>
        <w:pStyle w:val="ListBullet2"/>
      </w:pPr>
      <w:r>
        <w:t>11. 工控机箱</w:t>
      </w:r>
    </w:p>
    <w:p>
      <w:pPr>
        <w:pStyle w:val="ListBullet3"/>
      </w:pPr>
      <w:r>
        <w:t>类型：4U/5U 19英寸标准机架式工控机箱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组件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型号/规格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参数说明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数量</w:t>
            </w:r>
          </w:p>
        </w:tc>
      </w:tr>
      <w:tr>
        <w:tc>
          <w:tcPr>
            <w:tcW w:type="dxa" w:w="1728"/>
          </w:tcPr>
          <w:p>
            <w:r>
              <w:t>核心</w:t>
              <w:br/>
              <w:t>处理器</w:t>
            </w:r>
          </w:p>
        </w:tc>
        <w:tc>
          <w:tcPr>
            <w:tcW w:type="dxa" w:w="1728"/>
          </w:tcPr>
          <w:p>
            <w:r>
              <w:t>CPU</w:t>
            </w:r>
          </w:p>
        </w:tc>
        <w:tc>
          <w:tcPr>
            <w:tcW w:type="dxa" w:w="1728"/>
          </w:tcPr>
          <w:p>
            <w:r>
              <w:t>Intel Core i7-12700</w:t>
            </w:r>
          </w:p>
        </w:tc>
        <w:tc>
          <w:tcPr>
            <w:tcW w:type="dxa" w:w="1728"/>
          </w:tcPr>
          <w:p>
            <w:r>
              <w:t>12核20线程，2.1-4.9GHz，25MB缓存，TDP 125W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主板</w:t>
            </w:r>
          </w:p>
        </w:tc>
        <w:tc>
          <w:tcPr>
            <w:tcW w:type="dxa" w:w="1728"/>
          </w:tcPr>
          <w:p>
            <w:r>
              <w:t>Intel B760 / Z790</w:t>
            </w:r>
          </w:p>
        </w:tc>
        <w:tc>
          <w:tcPr>
            <w:tcW w:type="dxa" w:w="1728"/>
          </w:tcPr>
          <w:p>
            <w:r>
              <w:t>ATX板型，2×板载千兆网口，3×PCIe插槽，2×M.2插槽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</w:tcPr>
          <w:p>
            <w:r>
              <w:t>内存</w:t>
              <w:br/>
              <w:t>存储</w:t>
            </w:r>
          </w:p>
        </w:tc>
        <w:tc>
          <w:tcPr>
            <w:tcW w:type="dxa" w:w="1728"/>
          </w:tcPr>
          <w:p>
            <w:r>
              <w:t>内存</w:t>
            </w:r>
          </w:p>
        </w:tc>
        <w:tc>
          <w:tcPr>
            <w:tcW w:type="dxa" w:w="1728"/>
          </w:tcPr>
          <w:p>
            <w:r>
              <w:t>DDR4-3200 32GB</w:t>
            </w:r>
          </w:p>
        </w:tc>
        <w:tc>
          <w:tcPr>
            <w:tcW w:type="dxa" w:w="1728"/>
          </w:tcPr>
          <w:p>
            <w:r>
              <w:t>2×16GB双通道，可扩展至64GB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系统盘</w:t>
            </w:r>
          </w:p>
        </w:tc>
        <w:tc>
          <w:tcPr>
            <w:tcW w:type="dxa" w:w="1728"/>
          </w:tcPr>
          <w:p>
            <w:r>
              <w:t>NVMe SSD 512GB</w:t>
            </w:r>
          </w:p>
        </w:tc>
        <w:tc>
          <w:tcPr>
            <w:tcW w:type="dxa" w:w="1728"/>
          </w:tcPr>
          <w:p>
            <w:r>
              <w:t>M.2接口，PCIe 4.0，读写≥3500MB/s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数据盘</w:t>
            </w:r>
          </w:p>
        </w:tc>
        <w:tc>
          <w:tcPr>
            <w:tcW w:type="dxa" w:w="1728"/>
          </w:tcPr>
          <w:p>
            <w:r>
              <w:t>NVMe SSD 2TB</w:t>
            </w:r>
          </w:p>
        </w:tc>
        <w:tc>
          <w:tcPr>
            <w:tcW w:type="dxa" w:w="1728"/>
          </w:tcPr>
          <w:p>
            <w:r>
              <w:t>M.2接口，RAID 0阵列，写入≥6000MB/s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备份盘</w:t>
            </w:r>
          </w:p>
        </w:tc>
        <w:tc>
          <w:tcPr>
            <w:tcW w:type="dxa" w:w="1728"/>
          </w:tcPr>
          <w:p>
            <w:r>
              <w:t>SATA SSD 4TB</w:t>
            </w:r>
          </w:p>
        </w:tc>
        <w:tc>
          <w:tcPr>
            <w:tcW w:type="dxa" w:w="1728"/>
          </w:tcPr>
          <w:p>
            <w:r>
              <w:t>2.5英寸，数据镜像备份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</w:tcPr>
          <w:p>
            <w:r>
              <w:t>计算</w:t>
              <w:br/>
              <w:t>加速</w:t>
            </w:r>
          </w:p>
        </w:tc>
        <w:tc>
          <w:tcPr>
            <w:tcW w:type="dxa" w:w="1728"/>
          </w:tcPr>
          <w:p>
            <w:r>
              <w:t>GPU</w:t>
            </w:r>
          </w:p>
        </w:tc>
        <w:tc>
          <w:tcPr>
            <w:tcW w:type="dxa" w:w="1728"/>
          </w:tcPr>
          <w:p>
            <w:r>
              <w:t>NVIDIA RTX A2000</w:t>
            </w:r>
          </w:p>
        </w:tc>
        <w:tc>
          <w:tcPr>
            <w:tcW w:type="dxa" w:w="1728"/>
          </w:tcPr>
          <w:p>
            <w:r>
              <w:t>8GB GDDR6显存，3328个CUDA核心，功耗70W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</w:tcPr>
          <w:p>
            <w:r>
              <w:t>网络</w:t>
              <w:br/>
              <w:t>通信</w:t>
            </w:r>
          </w:p>
        </w:tc>
        <w:tc>
          <w:tcPr>
            <w:tcW w:type="dxa" w:w="1728"/>
          </w:tcPr>
          <w:p>
            <w:r>
              <w:t>扩展网卡</w:t>
            </w:r>
          </w:p>
        </w:tc>
        <w:tc>
          <w:tcPr>
            <w:tcW w:type="dxa" w:w="1728"/>
          </w:tcPr>
          <w:p>
            <w:r>
              <w:t>Intel I350-T4</w:t>
            </w:r>
          </w:p>
        </w:tc>
        <w:tc>
          <w:tcPr>
            <w:tcW w:type="dxa" w:w="1728"/>
          </w:tcPr>
          <w:p>
            <w:r>
              <w:t>四口千兆网卡，PCIe x4接口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以太网交换机</w:t>
            </w:r>
          </w:p>
        </w:tc>
        <w:tc>
          <w:tcPr>
            <w:tcW w:type="dxa" w:w="1728"/>
          </w:tcPr>
          <w:p>
            <w:r>
              <w:t>16口千兆交换机</w:t>
            </w:r>
          </w:p>
        </w:tc>
        <w:tc>
          <w:tcPr>
            <w:tcW w:type="dxa" w:w="1728"/>
          </w:tcPr>
          <w:p>
            <w:r>
              <w:t>工业级，支持GigE Vision，非网管型（备选方案）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</w:tcPr>
          <w:p>
            <w:r>
              <w:t>串口</w:t>
              <w:br/>
              <w:t>扩展</w:t>
            </w:r>
          </w:p>
        </w:tc>
        <w:tc>
          <w:tcPr>
            <w:tcW w:type="dxa" w:w="1728"/>
          </w:tcPr>
          <w:p>
            <w:r>
              <w:t>串口卡</w:t>
            </w:r>
          </w:p>
        </w:tc>
        <w:tc>
          <w:tcPr>
            <w:tcW w:type="dxa" w:w="1728"/>
          </w:tcPr>
          <w:p>
            <w:r>
              <w:t>PCIe转RS485卡</w:t>
            </w:r>
          </w:p>
        </w:tc>
        <w:tc>
          <w:tcPr>
            <w:tcW w:type="dxa" w:w="1728"/>
          </w:tcPr>
          <w:p>
            <w:r>
              <w:t>4口独立RS485，自动流控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</w:tcPr>
          <w:p>
            <w:r>
              <w:t>电源</w:t>
              <w:br/>
              <w:t>系统</w:t>
            </w:r>
          </w:p>
        </w:tc>
        <w:tc>
          <w:tcPr>
            <w:tcW w:type="dxa" w:w="1728"/>
          </w:tcPr>
          <w:p>
            <w:r>
              <w:t>DC-ATX电源</w:t>
            </w:r>
          </w:p>
        </w:tc>
        <w:tc>
          <w:tcPr>
            <w:tcW w:type="dxa" w:w="1728"/>
          </w:tcPr>
          <w:p>
            <w:r>
              <w:t>48V转ATX 500W</w:t>
            </w:r>
          </w:p>
        </w:tc>
        <w:tc>
          <w:tcPr>
            <w:tcW w:type="dxa" w:w="1728"/>
          </w:tcPr>
          <w:p>
            <w:r>
              <w:t>输入DC 48V，输出12V/5V/3.3V，过压过流保护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</w:tcPr>
          <w:p>
            <w:r>
              <w:t>散热</w:t>
              <w:br/>
              <w:t>系统</w:t>
            </w:r>
          </w:p>
        </w:tc>
        <w:tc>
          <w:tcPr>
            <w:tcW w:type="dxa" w:w="1728"/>
          </w:tcPr>
          <w:p>
            <w:r>
              <w:t>CPU散热器</w:t>
            </w:r>
          </w:p>
        </w:tc>
        <w:tc>
          <w:tcPr>
            <w:tcW w:type="dxa" w:w="1728"/>
          </w:tcPr>
          <w:p>
            <w:r>
              <w:t>塔式风冷</w:t>
            </w:r>
          </w:p>
        </w:tc>
        <w:tc>
          <w:tcPr>
            <w:tcW w:type="dxa" w:w="1728"/>
          </w:tcPr>
          <w:p>
            <w:r>
              <w:t>TDP≥150W，4热管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机箱风扇</w:t>
            </w:r>
          </w:p>
        </w:tc>
        <w:tc>
          <w:tcPr>
            <w:tcW w:type="dxa" w:w="1728"/>
          </w:tcPr>
          <w:p>
            <w:r>
              <w:t>12cm静音风扇</w:t>
            </w:r>
          </w:p>
        </w:tc>
        <w:tc>
          <w:tcPr>
            <w:tcW w:type="dxa" w:w="1728"/>
          </w:tcPr>
          <w:p>
            <w:r>
              <w:t>前进后出风道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728"/>
          </w:tcPr>
          <w:p>
            <w:r>
              <w:t>机箱</w:t>
              <w:br/>
              <w:t>防护</w:t>
            </w:r>
          </w:p>
        </w:tc>
        <w:tc>
          <w:tcPr>
            <w:tcW w:type="dxa" w:w="1728"/>
          </w:tcPr>
          <w:p>
            <w:r>
              <w:t>工控机箱</w:t>
            </w:r>
          </w:p>
        </w:tc>
        <w:tc>
          <w:tcPr>
            <w:tcW w:type="dxa" w:w="1728"/>
          </w:tcPr>
          <w:p>
            <w:r>
              <w:t>4U机架式</w:t>
            </w:r>
          </w:p>
        </w:tc>
        <w:tc>
          <w:tcPr>
            <w:tcW w:type="dxa" w:w="1728"/>
          </w:tcPr>
          <w:p>
            <w:r>
              <w:t>19英寸标准，全钢结构，IP54防护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</w:tbl>
    <w:p>
      <w:r>
        <w:rPr>
          <w:b/>
        </w:rPr>
        <w:br/>
        <w:t>接口配置清单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接口类型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用途分配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千兆网口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10个</w:t>
            </w:r>
          </w:p>
        </w:tc>
        <w:tc>
          <w:tcPr>
            <w:tcW w:type="dxa" w:w="2160"/>
          </w:tcPr>
          <w:p>
            <w:r>
              <w:t>相机6 + 3D激光2 + EtherCAT 1 + 云端1</w:t>
            </w:r>
          </w:p>
        </w:tc>
        <w:tc>
          <w:tcPr>
            <w:tcW w:type="dxa" w:w="2160"/>
          </w:tcPr>
          <w:p>
            <w:r>
              <w:t>板载2 + I350-T4扩展8</w:t>
            </w:r>
          </w:p>
        </w:tc>
      </w:tr>
      <w:tr>
        <w:tc>
          <w:tcPr>
            <w:tcW w:type="dxa" w:w="2160"/>
          </w:tcPr>
          <w:p>
            <w:r>
              <w:t>RS485串口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4个</w:t>
            </w:r>
          </w:p>
        </w:tc>
        <w:tc>
          <w:tcPr>
            <w:tcW w:type="dxa" w:w="2160"/>
          </w:tcPr>
          <w:p>
            <w:r>
              <w:t>测距传感器1 + 陀螺仪1 + 备用2</w:t>
            </w:r>
          </w:p>
        </w:tc>
        <w:tc>
          <w:tcPr>
            <w:tcW w:type="dxa" w:w="2160"/>
          </w:tcPr>
          <w:p>
            <w:r>
              <w:t>PCIe扩展卡提供</w:t>
            </w:r>
          </w:p>
        </w:tc>
      </w:tr>
      <w:tr>
        <w:tc>
          <w:tcPr>
            <w:tcW w:type="dxa" w:w="2160"/>
          </w:tcPr>
          <w:p>
            <w:r>
              <w:t>USB 3.0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6个</w:t>
            </w:r>
          </w:p>
        </w:tc>
        <w:tc>
          <w:tcPr>
            <w:tcW w:type="dxa" w:w="2160"/>
          </w:tcPr>
          <w:p>
            <w:r>
              <w:t>鼠标/键盘/U盘/调试设备</w:t>
            </w:r>
          </w:p>
        </w:tc>
        <w:tc>
          <w:tcPr>
            <w:tcW w:type="dxa" w:w="2160"/>
          </w:tcPr>
          <w:p>
            <w:r>
              <w:t>主板集成</w:t>
            </w:r>
          </w:p>
        </w:tc>
      </w:tr>
      <w:tr>
        <w:tc>
          <w:tcPr>
            <w:tcW w:type="dxa" w:w="2160"/>
          </w:tcPr>
          <w:p>
            <w:r>
              <w:t>HDMI/VGA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1个</w:t>
            </w:r>
          </w:p>
        </w:tc>
        <w:tc>
          <w:tcPr>
            <w:tcW w:type="dxa" w:w="2160"/>
          </w:tcPr>
          <w:p>
            <w:r>
              <w:t>显示器连接</w:t>
            </w:r>
          </w:p>
        </w:tc>
        <w:tc>
          <w:tcPr>
            <w:tcW w:type="dxa" w:w="2160"/>
          </w:tcPr>
          <w:p>
            <w:r>
              <w:t>主板或GPU输出</w:t>
            </w:r>
          </w:p>
        </w:tc>
      </w:tr>
      <w:tr>
        <w:tc>
          <w:tcPr>
            <w:tcW w:type="dxa" w:w="2160"/>
          </w:tcPr>
          <w:p>
            <w:r>
              <w:t>PCIe插槽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3个</w:t>
            </w:r>
          </w:p>
        </w:tc>
        <w:tc>
          <w:tcPr>
            <w:tcW w:type="dxa" w:w="2160"/>
          </w:tcPr>
          <w:p>
            <w:r>
              <w:t>GPU 1 + 网卡2</w:t>
            </w:r>
          </w:p>
        </w:tc>
        <w:tc>
          <w:tcPr>
            <w:tcW w:type="dxa" w:w="2160"/>
          </w:tcPr>
          <w:p>
            <w:r>
              <w:t>x16×1 + x4×2</w:t>
            </w:r>
          </w:p>
        </w:tc>
      </w:tr>
    </w:tbl>
    <w:p>
      <w:r>
        <w:rPr>
          <w:b/>
        </w:rPr>
        <w:br/>
        <w:t>功耗分析表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组件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典型功耗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峰值功耗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占比</w:t>
            </w:r>
          </w:p>
        </w:tc>
      </w:tr>
      <w:tr>
        <w:tc>
          <w:tcPr>
            <w:tcW w:type="dxa" w:w="2160"/>
          </w:tcPr>
          <w:p>
            <w:r>
              <w:t>CPU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65W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125W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36%</w:t>
            </w:r>
          </w:p>
        </w:tc>
      </w:tr>
      <w:tr>
        <w:tc>
          <w:tcPr>
            <w:tcW w:type="dxa" w:w="2160"/>
          </w:tcPr>
          <w:p>
            <w:r>
              <w:t>GPU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70W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130W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37%</w:t>
            </w:r>
          </w:p>
        </w:tc>
      </w:tr>
      <w:tr>
        <w:tc>
          <w:tcPr>
            <w:tcW w:type="dxa" w:w="2160"/>
          </w:tcPr>
          <w:p>
            <w:r>
              <w:t>主板+内存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SSD（3块）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25W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7%</w:t>
            </w:r>
          </w:p>
        </w:tc>
      </w:tr>
      <w:tr>
        <w:tc>
          <w:tcPr>
            <w:tcW w:type="dxa" w:w="2160"/>
          </w:tcPr>
          <w:p>
            <w:r>
              <w:t>网卡+串口卡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200W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350W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电源规格（留40%余量）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500W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</w:tbl>
    <w:p>
      <w:r>
        <w:rPr>
          <w:b/>
        </w:rPr>
        <w:br/>
        <w:t>存储容量分配表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存储设备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容量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性能要求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冗余</w:t>
            </w:r>
          </w:p>
        </w:tc>
      </w:tr>
      <w:tr>
        <w:tc>
          <w:tcPr>
            <w:tcW w:type="dxa" w:w="1728"/>
          </w:tcPr>
          <w:p>
            <w:r>
              <w:t>系统盘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512GB</w:t>
            </w:r>
          </w:p>
        </w:tc>
        <w:tc>
          <w:tcPr>
            <w:tcW w:type="dxa" w:w="1728"/>
          </w:tcPr>
          <w:p>
            <w:r>
              <w:t>Windows + 软件 + AI模型</w:t>
            </w:r>
          </w:p>
        </w:tc>
        <w:tc>
          <w:tcPr>
            <w:tcW w:type="dxa" w:w="1728"/>
          </w:tcPr>
          <w:p>
            <w:r>
              <w:t>读写≥3500MB/s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否</w:t>
            </w:r>
          </w:p>
        </w:tc>
      </w:tr>
      <w:tr>
        <w:tc>
          <w:tcPr>
            <w:tcW w:type="dxa" w:w="1728"/>
          </w:tcPr>
          <w:p>
            <w:r>
              <w:t>数据盘1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2TB</w:t>
            </w:r>
          </w:p>
        </w:tc>
        <w:tc>
          <w:tcPr>
            <w:tcW w:type="dxa" w:w="1728"/>
          </w:tcPr>
          <w:p>
            <w:r>
              <w:t>实时数据存储（RAID 0）</w:t>
            </w:r>
          </w:p>
        </w:tc>
        <w:tc>
          <w:tcPr>
            <w:tcW w:type="dxa" w:w="1728"/>
          </w:tcPr>
          <w:p>
            <w:r>
              <w:t>写入≥6000MB/s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RAID</w:t>
            </w:r>
          </w:p>
        </w:tc>
      </w:tr>
      <w:tr>
        <w:tc>
          <w:tcPr>
            <w:tcW w:type="dxa" w:w="1728"/>
          </w:tcPr>
          <w:p>
            <w:r>
              <w:t>数据盘2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2TB</w:t>
            </w:r>
          </w:p>
        </w:tc>
        <w:tc>
          <w:tcPr>
            <w:tcW w:type="dxa" w:w="1728"/>
          </w:tcPr>
          <w:p>
            <w:r>
              <w:t>实时数据存储（RAID 0）</w:t>
            </w:r>
          </w:p>
        </w:tc>
        <w:tc>
          <w:tcPr>
            <w:tcW w:type="dxa" w:w="1728"/>
          </w:tcPr>
          <w:p>
            <w:r>
              <w:t>写入≥6000MB/s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RAID</w:t>
            </w:r>
          </w:p>
        </w:tc>
      </w:tr>
      <w:tr>
        <w:tc>
          <w:tcPr>
            <w:tcW w:type="dxa" w:w="1728"/>
          </w:tcPr>
          <w:p>
            <w:r>
              <w:t>备份盘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4TB</w:t>
            </w:r>
          </w:p>
        </w:tc>
        <w:tc>
          <w:tcPr>
            <w:tcW w:type="dxa" w:w="1728"/>
          </w:tcPr>
          <w:p>
            <w:r>
              <w:t>数据镜像备份</w:t>
            </w:r>
          </w:p>
        </w:tc>
        <w:tc>
          <w:tcPr>
            <w:tcW w:type="dxa" w:w="1728"/>
          </w:tcPr>
          <w:p>
            <w:r>
              <w:t>读写≥500MB/s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8.5TB</w:t>
            </w:r>
          </w:p>
        </w:tc>
        <w:tc>
          <w:tcPr>
            <w:tcW w:type="dxa" w:w="1728"/>
          </w:tcPr>
          <w:p>
            <w:r>
              <w:t>实际可用：6.5TB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</w:tbl>
    <w:p>
      <w:pPr>
        <w:pStyle w:val="ListBullet3"/>
      </w:pPr>
      <w:r>
        <w:t>材质：全钢结构，表面喷塑处理</w:t>
      </w:r>
    </w:p>
    <w:p>
      <w:pPr>
        <w:pStyle w:val="ListBullet3"/>
      </w:pPr>
      <w:r>
        <w:t>防护等级：IP54（防尘防溅水）</w:t>
      </w:r>
    </w:p>
    <w:p>
      <w:pPr>
        <w:pStyle w:val="ListBullet3"/>
      </w:pPr>
      <w:r>
        <w:t>散热：侧面或后部散热孔 + 风扇</w:t>
      </w:r>
    </w:p>
    <w:p>
      <w:pPr>
        <w:pStyle w:val="ListBullet3"/>
      </w:pPr>
      <w:r>
        <w:t>扩展：支持ATX主板 + 全高显卡 + 多个3.5"/2.5"硬盘位</w:t>
      </w:r>
    </w:p>
    <w:p>
      <w:pPr/>
    </w:p>
    <w:p>
      <w:pPr>
        <w:pStyle w:val="ListBullet"/>
      </w:pPr>
      <w:r>
        <w:rPr>
          <w:b/>
        </w:rPr>
        <w:t>三、配置汇总表</w:t>
      </w:r>
    </w:p>
    <w:p>
      <w:pPr>
        <w:pStyle w:val="Heading3"/>
      </w:pPr>
      <w:r>
        <w:t>3.4.3 测量精度要求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测量项目</w:t>
            </w:r>
          </w:p>
        </w:tc>
        <w:tc>
          <w:tcPr>
            <w:tcW w:type="dxa" w:w="2880"/>
          </w:tcPr>
          <w:p>
            <w:r>
              <w:t>测量精度</w:t>
            </w:r>
          </w:p>
        </w:tc>
        <w:tc>
          <w:tcPr>
            <w:tcW w:type="dxa" w:w="2880"/>
          </w:tcPr>
          <w:p>
            <w:r>
              <w:t>铁路标准要求</w:t>
            </w:r>
          </w:p>
        </w:tc>
      </w:tr>
      <w:tr>
        <w:tc>
          <w:tcPr>
            <w:tcW w:type="dxa" w:w="2880"/>
          </w:tcPr>
          <w:p>
            <w:r>
              <w:t>轨距</w:t>
            </w:r>
          </w:p>
        </w:tc>
        <w:tc>
          <w:tcPr>
            <w:tcW w:type="dxa" w:w="2880"/>
          </w:tcPr>
          <w:p>
            <w:r>
              <w:t>±0.5mm</w:t>
            </w:r>
          </w:p>
        </w:tc>
        <w:tc>
          <w:tcPr>
            <w:tcW w:type="dxa" w:w="2880"/>
          </w:tcPr>
          <w:p>
            <w:r>
              <w:t>≤±2mm</w:t>
            </w:r>
          </w:p>
        </w:tc>
      </w:tr>
      <w:tr>
        <w:tc>
          <w:tcPr>
            <w:tcW w:type="dxa" w:w="2880"/>
          </w:tcPr>
          <w:p>
            <w:r>
              <w:t>水平</w:t>
            </w:r>
          </w:p>
        </w:tc>
        <w:tc>
          <w:tcPr>
            <w:tcW w:type="dxa" w:w="2880"/>
          </w:tcPr>
          <w:p>
            <w:r>
              <w:t>±0.5mm</w:t>
            </w:r>
          </w:p>
        </w:tc>
        <w:tc>
          <w:tcPr>
            <w:tcW w:type="dxa" w:w="2880"/>
          </w:tcPr>
          <w:p>
            <w:r>
              <w:t>≤±3mm</w:t>
            </w:r>
          </w:p>
        </w:tc>
      </w:tr>
      <w:tr>
        <w:tc>
          <w:tcPr>
            <w:tcW w:type="dxa" w:w="2880"/>
          </w:tcPr>
          <w:p>
            <w:r>
              <w:t>高低</w:t>
            </w:r>
          </w:p>
        </w:tc>
        <w:tc>
          <w:tcPr>
            <w:tcW w:type="dxa" w:w="2880"/>
          </w:tcPr>
          <w:p>
            <w:r>
              <w:t>±0.5mm</w:t>
            </w:r>
          </w:p>
        </w:tc>
        <w:tc>
          <w:tcPr>
            <w:tcW w:type="dxa" w:w="2880"/>
          </w:tcPr>
          <w:p>
            <w:r>
              <w:t>≤±4mm</w:t>
            </w:r>
          </w:p>
        </w:tc>
      </w:tr>
      <w:tr>
        <w:tc>
          <w:tcPr>
            <w:tcW w:type="dxa" w:w="2880"/>
          </w:tcPr>
          <w:p>
            <w:r>
              <w:t>轨向</w:t>
            </w:r>
          </w:p>
        </w:tc>
        <w:tc>
          <w:tcPr>
            <w:tcW w:type="dxa" w:w="2880"/>
          </w:tcPr>
          <w:p>
            <w:r>
              <w:t>±1mm</w:t>
            </w:r>
          </w:p>
        </w:tc>
        <w:tc>
          <w:tcPr>
            <w:tcW w:type="dxa" w:w="2880"/>
          </w:tcPr>
          <w:p>
            <w:r>
              <w:t>≤±4mm</w:t>
            </w:r>
          </w:p>
        </w:tc>
      </w:tr>
    </w:tbl>
    <w:p/>
    <w:p>
      <w:pPr>
        <w:pStyle w:val="Heading2"/>
      </w:pPr>
      <w:r>
        <w:t>3.5 控制与处理子系统</w:t>
      </w:r>
    </w:p>
    <w:p>
      <w:pPr>
        <w:pStyle w:val="Heading3"/>
      </w:pPr>
      <w:r>
        <w:t>3.5.1 工控机配置</w:t>
      </w:r>
    </w:p>
    <w:p>
      <w:pPr>
        <w:pStyle w:val="Heading3"/>
      </w:pPr>
      <w:r>
        <w:t>3.5.2 通信接口要求</w:t>
      </w:r>
    </w:p>
    <w:p>
      <w:pPr>
        <w:pStyle w:val="Heading3"/>
      </w:pPr>
      <w:r>
        <w:t>3.5.3 电源系统</w:t>
      </w:r>
    </w:p>
    <w:p>
      <w:pPr>
        <w:pStyle w:val="ListBullet"/>
      </w:pPr>
      <w:r>
        <w:t>系统供电方案：</w:t>
      </w:r>
    </w:p>
    <w:p>
      <w:pPr>
        <w:pStyle w:val="ListBullet2"/>
      </w:pPr>
      <w:r>
        <w:t xml:space="preserve">  • 输入电压：DC 48V（电池供电）</w:t>
      </w:r>
    </w:p>
    <w:p>
      <w:pPr>
        <w:pStyle w:val="ListBullet2"/>
      </w:pPr>
      <w:r>
        <w:t>电源模块：DC-DC或AC-DC模块，输出24V/12V/5V多路电压</w:t>
      </w:r>
    </w:p>
    <w:p>
      <w:pPr>
        <w:pStyle w:val="ListBullet2"/>
      </w:pPr>
      <w:r>
        <w:t>功率预算：总功率≤500W</w:t>
      </w:r>
    </w:p>
    <w:p>
      <w:pPr>
        <w:pStyle w:val="ListBullet2"/>
      </w:pPr>
      <w:r>
        <w:t>保护功能：过压、欠压、过流、短路保护</w:t>
      </w:r>
    </w:p>
    <w:p>
      <w:r>
        <w:br w:type="page"/>
      </w:r>
    </w:p>
    <w:p>
      <w:pPr>
        <w:pStyle w:val="Heading1"/>
      </w:pPr>
      <w:r>
        <w:t>4. 通信架构</w:t>
      </w:r>
    </w:p>
    <w:p>
      <w:pPr>
        <w:pStyle w:val="Heading2"/>
      </w:pPr>
      <w:r>
        <w:t>4.1 总线拓扑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设备类型</w:t>
            </w:r>
          </w:p>
        </w:tc>
        <w:tc>
          <w:tcPr>
            <w:tcW w:type="dxa" w:w="1728"/>
          </w:tcPr>
          <w:p>
            <w:r>
              <w:t>数量</w:t>
            </w:r>
          </w:p>
        </w:tc>
        <w:tc>
          <w:tcPr>
            <w:tcW w:type="dxa" w:w="1728"/>
          </w:tcPr>
          <w:p>
            <w:r>
              <w:t>通信方式</w:t>
            </w:r>
          </w:p>
        </w:tc>
        <w:tc>
          <w:tcPr>
            <w:tcW w:type="dxa" w:w="1728"/>
          </w:tcPr>
          <w:p>
            <w:r>
              <w:t>协议/标准</w:t>
            </w:r>
          </w:p>
        </w:tc>
        <w:tc>
          <w:tcPr>
            <w:tcW w:type="dxa" w:w="1728"/>
          </w:tcPr>
          <w:p>
            <w:r>
              <w:t>带宽/速率</w:t>
            </w:r>
          </w:p>
        </w:tc>
      </w:tr>
      <w:tr>
        <w:tc>
          <w:tcPr>
            <w:tcW w:type="dxa" w:w="1728"/>
          </w:tcPr>
          <w:p>
            <w:r>
              <w:t>伺服电机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工业以太网</w:t>
            </w:r>
          </w:p>
        </w:tc>
        <w:tc>
          <w:tcPr>
            <w:tcW w:type="dxa" w:w="1728"/>
          </w:tcPr>
          <w:p>
            <w:r>
              <w:t>EtherCAT</w:t>
            </w:r>
          </w:p>
        </w:tc>
        <w:tc>
          <w:tcPr>
            <w:tcW w:type="dxa" w:w="1728"/>
          </w:tcPr>
          <w:p>
            <w:r>
              <w:t>100Mbps</w:t>
            </w:r>
          </w:p>
        </w:tc>
      </w:tr>
      <w:tr>
        <w:tc>
          <w:tcPr>
            <w:tcW w:type="dxa" w:w="1728"/>
          </w:tcPr>
          <w:p>
            <w:r>
              <w:t>工业相机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以太网</w:t>
            </w:r>
          </w:p>
        </w:tc>
        <w:tc>
          <w:tcPr>
            <w:tcW w:type="dxa" w:w="1728"/>
          </w:tcPr>
          <w:p>
            <w:r>
              <w:t>GigE Vision</w:t>
            </w:r>
          </w:p>
        </w:tc>
        <w:tc>
          <w:tcPr>
            <w:tcW w:type="dxa" w:w="1728"/>
          </w:tcPr>
          <w:p>
            <w:r>
              <w:t>1000Mbps</w:t>
            </w:r>
          </w:p>
        </w:tc>
      </w:tr>
      <w:tr>
        <w:tc>
          <w:tcPr>
            <w:tcW w:type="dxa" w:w="1728"/>
          </w:tcPr>
          <w:p>
            <w:r>
              <w:t>3D线激光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以太网</w:t>
            </w:r>
          </w:p>
        </w:tc>
        <w:tc>
          <w:tcPr>
            <w:tcW w:type="dxa" w:w="1728"/>
          </w:tcPr>
          <w:p>
            <w:r>
              <w:t>TCP/IP</w:t>
            </w:r>
          </w:p>
        </w:tc>
        <w:tc>
          <w:tcPr>
            <w:tcW w:type="dxa" w:w="1728"/>
          </w:tcPr>
          <w:p>
            <w:r>
              <w:t>1000Mbps</w:t>
            </w:r>
          </w:p>
        </w:tc>
      </w:tr>
      <w:tr>
        <w:tc>
          <w:tcPr>
            <w:tcW w:type="dxa" w:w="1728"/>
          </w:tcPr>
          <w:p>
            <w:r>
              <w:t>测距传感器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串口总线</w:t>
            </w:r>
          </w:p>
        </w:tc>
        <w:tc>
          <w:tcPr>
            <w:tcW w:type="dxa" w:w="1728"/>
          </w:tcPr>
          <w:p>
            <w:r>
              <w:t>Modbus RTU RS485</w:t>
            </w:r>
          </w:p>
        </w:tc>
        <w:tc>
          <w:tcPr>
            <w:tcW w:type="dxa" w:w="1728"/>
          </w:tcPr>
          <w:p>
            <w:r>
              <w:t>115200bps</w:t>
            </w:r>
          </w:p>
        </w:tc>
      </w:tr>
      <w:tr>
        <w:tc>
          <w:tcPr>
            <w:tcW w:type="dxa" w:w="1728"/>
          </w:tcPr>
          <w:p>
            <w:r>
              <w:t>陀螺仪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串口总线</w:t>
            </w:r>
          </w:p>
        </w:tc>
        <w:tc>
          <w:tcPr>
            <w:tcW w:type="dxa" w:w="1728"/>
          </w:tcPr>
          <w:p>
            <w:r>
              <w:t>Modbus RTU RS485</w:t>
            </w:r>
          </w:p>
        </w:tc>
        <w:tc>
          <w:tcPr>
            <w:tcW w:type="dxa" w:w="1728"/>
          </w:tcPr>
          <w:p>
            <w:r>
              <w:t>115200bps</w:t>
            </w:r>
          </w:p>
        </w:tc>
      </w:tr>
    </w:tbl>
    <w:p/>
    <w:p>
      <w:pPr>
        <w:pStyle w:val="Heading2"/>
      </w:pPr>
      <w:r>
        <w:t>4.2 EtherCAT总线</w:t>
      </w:r>
    </w:p>
    <w:p>
      <w:pPr>
        <w:pStyle w:val="ListBullet"/>
      </w:pPr>
      <w:r>
        <w:t>EtherCAT用于运动控制，具有以下特点：</w:t>
      </w:r>
    </w:p>
    <w:p>
      <w:pPr>
        <w:pStyle w:val="ListBullet2"/>
      </w:pPr>
      <w:r>
        <w:t>高实时性：周期时间≤1ms</w:t>
      </w:r>
    </w:p>
    <w:p>
      <w:pPr>
        <w:pStyle w:val="ListBullet2"/>
      </w:pPr>
      <w:r>
        <w:t>高同步性：同步精度≤1μs</w:t>
      </w:r>
    </w:p>
    <w:p>
      <w:pPr>
        <w:pStyle w:val="ListBullet2"/>
      </w:pPr>
      <w:r>
        <w:t>高可靠性：支持冗余拓扑</w:t>
      </w:r>
    </w:p>
    <w:p>
      <w:pPr>
        <w:pStyle w:val="ListBullet2"/>
      </w:pPr>
      <w:r>
        <w:t>易扩展：支持最多65535个节点</w:t>
      </w:r>
    </w:p>
    <w:p>
      <w:pPr>
        <w:pStyle w:val="Heading2"/>
      </w:pPr>
      <w:r>
        <w:t>4.3 GigE Vision</w:t>
      </w:r>
    </w:p>
    <w:p>
      <w:pPr>
        <w:pStyle w:val="ListBullet"/>
      </w:pPr>
      <w:r>
        <w:t>工业相机采用GigE Vision标准，优势：</w:t>
      </w:r>
    </w:p>
    <w:p>
      <w:pPr>
        <w:pStyle w:val="ListBullet2"/>
      </w:pPr>
      <w:r>
        <w:t>传输距离远：标准网线可达100m</w:t>
      </w:r>
    </w:p>
    <w:p>
      <w:pPr>
        <w:pStyle w:val="ListBullet2"/>
      </w:pPr>
      <w:r>
        <w:t>带宽充足：1000Mbps满足多相机并发</w:t>
      </w:r>
    </w:p>
    <w:p>
      <w:pPr>
        <w:pStyle w:val="ListBullet2"/>
      </w:pPr>
      <w:r>
        <w:t>成本低：使用标准以太网设备</w:t>
      </w:r>
    </w:p>
    <w:p>
      <w:pPr>
        <w:pStyle w:val="ListBullet2"/>
      </w:pPr>
      <w:r>
        <w:t>兼容性好：符合工业相机标准</w:t>
      </w:r>
    </w:p>
    <w:p>
      <w:pPr>
        <w:pStyle w:val="Heading2"/>
      </w:pPr>
      <w:r>
        <w:t>4.4 Modbus RS485</w:t>
      </w:r>
    </w:p>
    <w:p>
      <w:pPr>
        <w:pStyle w:val="ListBullet"/>
      </w:pPr>
      <w:r>
        <w:t>测距传感器和陀螺仪采用Modbus RS485：</w:t>
      </w:r>
    </w:p>
    <w:p>
      <w:pPr>
        <w:pStyle w:val="ListBullet2"/>
      </w:pPr>
      <w:r>
        <w:t>抗干扰强：差分信号，适合工业环境</w:t>
      </w:r>
    </w:p>
    <w:p>
      <w:pPr>
        <w:pStyle w:val="ListBullet2"/>
      </w:pPr>
      <w:r>
        <w:t>传输距离：最长可达1200m</w:t>
      </w:r>
    </w:p>
    <w:p>
      <w:pPr>
        <w:pStyle w:val="ListBullet2"/>
      </w:pPr>
      <w:r>
        <w:t>多设备：支持32个节点（可通过中继扩展）</w:t>
      </w:r>
    </w:p>
    <w:p>
      <w:pPr>
        <w:pStyle w:val="ListBullet2"/>
      </w:pPr>
      <w:r>
        <w:t>成熟稳定：工业标准协议</w:t>
      </w:r>
    </w:p>
    <w:p>
      <w:r>
        <w:br w:type="page"/>
      </w:r>
    </w:p>
    <w:p>
      <w:pPr>
        <w:pStyle w:val="Heading1"/>
      </w:pPr>
      <w:r>
        <w:t>5. 机械结构设计</w:t>
      </w:r>
    </w:p>
    <w:p>
      <w:pPr>
        <w:pStyle w:val="Heading2"/>
      </w:pPr>
      <w:r>
        <w:t>5.1 整机结构</w:t>
      </w:r>
    </w:p>
    <w:p>
      <w:pPr>
        <w:pStyle w:val="ListBullet"/>
      </w:pPr>
      <w:r>
        <w:t>机器人整机由以下部分组成：</w:t>
      </w:r>
    </w:p>
    <w:p>
      <w:pPr>
        <w:pStyle w:val="ListBullet2"/>
      </w:pPr>
      <w:r>
        <w:t>底盘：承载系统，安装车轮与驱动装置</w:t>
      </w:r>
    </w:p>
    <w:p>
      <w:pPr>
        <w:pStyle w:val="ListBullet2"/>
      </w:pPr>
      <w:r>
        <w:t>主框架：铝型材或钣金结构，安装各传感器</w:t>
      </w:r>
    </w:p>
    <w:p>
      <w:pPr>
        <w:pStyle w:val="ListBullet2"/>
      </w:pPr>
      <w:r>
        <w:t>防护罩：保护电控设备，防尘防水</w:t>
      </w:r>
    </w:p>
    <w:p>
      <w:pPr>
        <w:pStyle w:val="ListBullet2"/>
      </w:pPr>
      <w:r>
        <w:t>操作面板：人机交互界面，状态指示灯</w:t>
      </w:r>
    </w:p>
    <w:p>
      <w:pPr>
        <w:pStyle w:val="Heading2"/>
      </w:pPr>
      <w:r>
        <w:t>5.2 底盘设计</w:t>
      </w:r>
    </w:p>
    <w:p>
      <w:pPr>
        <w:pStyle w:val="ListBullet"/>
      </w:pPr>
      <w:r>
        <w:t>底盘设计要点：</w:t>
      </w:r>
    </w:p>
    <w:p>
      <w:pPr>
        <w:pStyle w:val="ListBullet2"/>
      </w:pPr>
      <w:r>
        <w:t>材质：高强度铝合金或钢材</w:t>
      </w:r>
    </w:p>
    <w:p>
      <w:pPr>
        <w:pStyle w:val="ListBullet2"/>
      </w:pPr>
      <w:r>
        <w:t>车轮：金属轮，带橡胶缓冲层，适配轨道</w:t>
      </w:r>
    </w:p>
    <w:p>
      <w:pPr>
        <w:pStyle w:val="ListBullet2"/>
      </w:pPr>
      <w:r>
        <w:t>驱动方式：四轮独立驱动或两轮驱动+两轮从动</w:t>
      </w:r>
    </w:p>
    <w:p>
      <w:pPr>
        <w:pStyle w:val="ListBullet2"/>
      </w:pPr>
      <w:r>
        <w:t>承重：≥50kg（设备总重）</w:t>
      </w:r>
    </w:p>
    <w:p>
      <w:pPr>
        <w:pStyle w:val="Heading2"/>
      </w:pPr>
      <w:r>
        <w:t>5.3 传感器安装</w:t>
      </w:r>
    </w:p>
    <w:p>
      <w:pPr>
        <w:pStyle w:val="ListBullet"/>
      </w:pPr>
      <w:r>
        <w:t>传感器安装应满足以下要求：</w:t>
      </w:r>
    </w:p>
    <w:p>
      <w:pPr>
        <w:pStyle w:val="ListBullet2"/>
      </w:pPr>
      <w:r>
        <w:t>稳定性：安装牢固，避免振动影响测量</w:t>
      </w:r>
    </w:p>
    <w:p>
      <w:pPr>
        <w:pStyle w:val="ListBullet2"/>
      </w:pPr>
      <w:r>
        <w:t>可调性：支持位置微调，方便校准</w:t>
      </w:r>
    </w:p>
    <w:p>
      <w:pPr>
        <w:pStyle w:val="ListBullet2"/>
      </w:pPr>
      <w:r>
        <w:t>防护性：加装防护罩，防止碰撞与污染</w:t>
      </w:r>
    </w:p>
    <w:p>
      <w:pPr>
        <w:pStyle w:val="ListBullet2"/>
      </w:pPr>
      <w:r>
        <w:t>维护性：易拆卸，方便更换与维修</w:t>
      </w:r>
    </w:p>
    <w:p>
      <w:pPr>
        <w:pStyle w:val="Heading2"/>
      </w:pPr>
      <w:r>
        <w:t>5.4 防护等级</w:t>
      </w:r>
    </w:p>
    <w:p>
      <w:pPr>
        <w:pStyle w:val="ListBullet"/>
      </w:pPr>
      <w:r>
        <w:t>整机防护等级：≥IP54</w:t>
      </w:r>
    </w:p>
    <w:p>
      <w:pPr>
        <w:pStyle w:val="ListBullet"/>
      </w:pPr>
      <w:r>
        <w:t>电控箱防护等级：≥IP65</w:t>
      </w:r>
    </w:p>
    <w:p>
      <w:pPr>
        <w:pStyle w:val="ListBullet"/>
      </w:pPr>
      <w:r>
        <w:t>相机防护等级：≥IP65（带防护罩）</w:t>
      </w:r>
    </w:p>
    <w:p>
      <w:r>
        <w:br w:type="page"/>
      </w:r>
    </w:p>
    <w:p>
      <w:pPr>
        <w:pStyle w:val="Heading1"/>
      </w:pPr>
      <w:r>
        <w:t>6. 系统技术指标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技术参数</w:t>
            </w:r>
          </w:p>
        </w:tc>
        <w:tc>
          <w:tcPr>
            <w:tcW w:type="dxa" w:w="2880"/>
          </w:tcPr>
          <w:p>
            <w:r>
              <w:t>指标值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检测速度</w:t>
            </w:r>
          </w:p>
        </w:tc>
        <w:tc>
          <w:tcPr>
            <w:tcW w:type="dxa" w:w="2880"/>
          </w:tcPr>
          <w:p>
            <w:r>
              <w:t>0-10 km/h，可调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工作速度</w:t>
            </w:r>
          </w:p>
        </w:tc>
        <w:tc>
          <w:tcPr>
            <w:tcW w:type="dxa" w:w="2880"/>
          </w:tcPr>
          <w:p>
            <w:r>
              <w:t>≥5 km/h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轨距测量精度</w:t>
            </w:r>
          </w:p>
        </w:tc>
        <w:tc>
          <w:tcPr>
            <w:tcW w:type="dxa" w:w="2880"/>
          </w:tcPr>
          <w:p>
            <w:r>
              <w:t>±0.5 mm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水平测量精度</w:t>
            </w:r>
          </w:p>
        </w:tc>
        <w:tc>
          <w:tcPr>
            <w:tcW w:type="dxa" w:w="2880"/>
          </w:tcPr>
          <w:p>
            <w:r>
              <w:t>±0.5 mm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高低测量精度</w:t>
            </w:r>
          </w:p>
        </w:tc>
        <w:tc>
          <w:tcPr>
            <w:tcW w:type="dxa" w:w="2880"/>
          </w:tcPr>
          <w:p>
            <w:r>
              <w:t>±0.5 mm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轨向测量精度</w:t>
            </w:r>
          </w:p>
        </w:tc>
        <w:tc>
          <w:tcPr>
            <w:tcW w:type="dxa" w:w="2880"/>
          </w:tcPr>
          <w:p>
            <w:r>
              <w:t>±1 mm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钢轨磨耗测量精度</w:t>
            </w:r>
          </w:p>
        </w:tc>
        <w:tc>
          <w:tcPr>
            <w:tcW w:type="dxa" w:w="2880"/>
          </w:tcPr>
          <w:p>
            <w:r>
              <w:t>±0.1 mm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轨面图像分辨率</w:t>
            </w:r>
          </w:p>
        </w:tc>
        <w:tc>
          <w:tcPr>
            <w:tcW w:type="dxa" w:w="2880"/>
          </w:tcPr>
          <w:p>
            <w:r>
              <w:t>≥5 MP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螺栓图像分辨率</w:t>
            </w:r>
          </w:p>
        </w:tc>
        <w:tc>
          <w:tcPr>
            <w:tcW w:type="dxa" w:w="2880"/>
          </w:tcPr>
          <w:p>
            <w:r>
              <w:t>≥2 MP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3D轮廓测量精度</w:t>
            </w:r>
          </w:p>
        </w:tc>
        <w:tc>
          <w:tcPr>
            <w:tcW w:type="dxa" w:w="2880"/>
          </w:tcPr>
          <w:p>
            <w:r>
              <w:t>±0.05 mm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续航时间</w:t>
            </w:r>
          </w:p>
        </w:tc>
        <w:tc>
          <w:tcPr>
            <w:tcW w:type="dxa" w:w="2880"/>
          </w:tcPr>
          <w:p>
            <w:r>
              <w:t>≥4小时（电池供电）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工作温度</w:t>
            </w:r>
          </w:p>
        </w:tc>
        <w:tc>
          <w:tcPr>
            <w:tcW w:type="dxa" w:w="2880"/>
          </w:tcPr>
          <w:p>
            <w:r>
              <w:t>-20℃ ~ +50℃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存储温度</w:t>
            </w:r>
          </w:p>
        </w:tc>
        <w:tc>
          <w:tcPr>
            <w:tcW w:type="dxa" w:w="2880"/>
          </w:tcPr>
          <w:p>
            <w:r>
              <w:t>-40℃ ~ +70℃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防护等级</w:t>
            </w:r>
          </w:p>
        </w:tc>
        <w:tc>
          <w:tcPr>
            <w:tcW w:type="dxa" w:w="2880"/>
          </w:tcPr>
          <w:p>
            <w:r>
              <w:t>IP54（整机）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整机重量</w:t>
            </w:r>
          </w:p>
        </w:tc>
        <w:tc>
          <w:tcPr>
            <w:tcW w:type="dxa" w:w="2880"/>
          </w:tcPr>
          <w:p>
            <w:r>
              <w:t>≤50 kg</w:t>
            </w:r>
          </w:p>
        </w:tc>
      </w:tr>
    </w:tbl>
    <w:p>
      <w:r>
        <w:br w:type="page"/>
      </w:r>
    </w:p>
    <w:p>
      <w:pPr>
        <w:pStyle w:val="Heading1"/>
      </w:pPr>
      <w:r>
        <w:t>7. 安全设计</w:t>
      </w:r>
    </w:p>
    <w:p>
      <w:pPr>
        <w:pStyle w:val="Heading2"/>
      </w:pPr>
      <w:r>
        <w:t>7.1 电气安全</w:t>
      </w:r>
    </w:p>
    <w:p>
      <w:pPr>
        <w:pStyle w:val="ListBullet"/>
      </w:pPr>
      <w:r>
        <w:t>系统设计遵循电气安全规范：</w:t>
      </w:r>
    </w:p>
    <w:p>
      <w:pPr>
        <w:pStyle w:val="ListBullet2"/>
      </w:pPr>
      <w:r>
        <w:t>电源隔离：工控机、传感器、电机分别供电</w:t>
      </w:r>
    </w:p>
    <w:p>
      <w:pPr>
        <w:pStyle w:val="ListBullet2"/>
      </w:pPr>
      <w:r>
        <w:t>过流保护：每路输出配置保险丝或断路器</w:t>
      </w:r>
    </w:p>
    <w:p>
      <w:pPr>
        <w:pStyle w:val="ListBullet2"/>
      </w:pPr>
      <w:r>
        <w:t>接地保护：金属外壳可靠接地</w:t>
      </w:r>
    </w:p>
    <w:p>
      <w:pPr>
        <w:pStyle w:val="ListBullet2"/>
      </w:pPr>
      <w:r>
        <w:t>漏电保护：配置漏电保护器</w:t>
      </w:r>
    </w:p>
    <w:p>
      <w:pPr>
        <w:pStyle w:val="Heading2"/>
      </w:pPr>
      <w:r>
        <w:t>7.2 运动安全</w:t>
      </w:r>
    </w:p>
    <w:p>
      <w:pPr>
        <w:pStyle w:val="ListBullet"/>
      </w:pPr>
      <w:r>
        <w:t>运动控制安全措施：</w:t>
      </w:r>
    </w:p>
    <w:p>
      <w:pPr>
        <w:pStyle w:val="ListBullet2"/>
      </w:pPr>
      <w:r>
        <w:t>急停按钮：操作面板配置急停按钮</w:t>
      </w:r>
    </w:p>
    <w:p>
      <w:pPr>
        <w:pStyle w:val="ListBullet2"/>
      </w:pPr>
      <w:r>
        <w:t>软件限位：软件监控运动范围</w:t>
      </w:r>
    </w:p>
    <w:p>
      <w:pPr>
        <w:pStyle w:val="ListBullet2"/>
      </w:pPr>
      <w:r>
        <w:t>防撞检测：前置接近开关或碰撞传感器</w:t>
      </w:r>
    </w:p>
    <w:p>
      <w:pPr>
        <w:pStyle w:val="ListBullet2"/>
      </w:pPr>
      <w:r>
        <w:t>故障停机：通信中断或传感器异常自动停机</w:t>
      </w:r>
    </w:p>
    <w:p>
      <w:pPr>
        <w:pStyle w:val="Heading2"/>
      </w:pPr>
      <w:r>
        <w:t>7.3 数据安全</w:t>
      </w:r>
    </w:p>
    <w:p>
      <w:pPr>
        <w:pStyle w:val="ListBullet"/>
      </w:pPr>
      <w:r>
        <w:t>数据采集与传输安全：</w:t>
      </w:r>
    </w:p>
    <w:p>
      <w:pPr>
        <w:pStyle w:val="ListBullet2"/>
      </w:pPr>
      <w:r>
        <w:t>本地备份：数据实时存储到本地硬盘</w:t>
      </w:r>
    </w:p>
    <w:p>
      <w:pPr>
        <w:pStyle w:val="ListBullet2"/>
      </w:pPr>
      <w:r>
        <w:t>断线续传：网络中断后自动重传未上传数据</w:t>
      </w:r>
    </w:p>
    <w:p>
      <w:pPr>
        <w:pStyle w:val="ListBullet2"/>
      </w:pPr>
      <w:r>
        <w:t>数据加密：云端传输采用HTTPS/TLS加密</w:t>
      </w:r>
    </w:p>
    <w:p>
      <w:r>
        <w:br w:type="page"/>
      </w:r>
    </w:p>
    <w:p>
      <w:pPr>
        <w:pStyle w:val="Heading1"/>
      </w:pPr>
      <w:r>
        <w:t>8. 环境适应性</w:t>
      </w:r>
    </w:p>
    <w:p>
      <w:pPr>
        <w:pStyle w:val="Heading2"/>
      </w:pPr>
      <w:r>
        <w:t>8.1 温度适应</w:t>
      </w:r>
    </w:p>
    <w:p>
      <w:pPr>
        <w:pStyle w:val="ListBullet"/>
      </w:pPr>
      <w:r>
        <w:t>系统适应宽温度范围：</w:t>
      </w:r>
    </w:p>
    <w:p>
      <w:pPr>
        <w:pStyle w:val="ListBullet2"/>
      </w:pPr>
      <w:r>
        <w:t>工作温度：-20℃ ~ +50℃</w:t>
      </w:r>
    </w:p>
    <w:p>
      <w:pPr>
        <w:pStyle w:val="ListBullet2"/>
      </w:pPr>
      <w:r>
        <w:t>存储温度：-40℃ ~ +70℃</w:t>
      </w:r>
    </w:p>
    <w:p>
      <w:pPr>
        <w:pStyle w:val="ListBullet2"/>
      </w:pPr>
      <w:r>
        <w:t>热管理：工控机配置散热风扇</w:t>
      </w:r>
    </w:p>
    <w:p>
      <w:pPr>
        <w:pStyle w:val="Heading2"/>
      </w:pPr>
      <w:r>
        <w:t>8.2 防尘防水</w:t>
      </w:r>
    </w:p>
    <w:p>
      <w:pPr>
        <w:pStyle w:val="ListBullet"/>
      </w:pPr>
      <w:r>
        <w:t>防护措施：</w:t>
      </w:r>
    </w:p>
    <w:p>
      <w:pPr>
        <w:pStyle w:val="ListBullet2"/>
      </w:pPr>
      <w:r>
        <w:t>整机防护等级：IP54</w:t>
      </w:r>
    </w:p>
    <w:p>
      <w:pPr>
        <w:pStyle w:val="ListBullet2"/>
      </w:pPr>
      <w:r>
        <w:t>电控箱防护等级：IP65</w:t>
      </w:r>
    </w:p>
    <w:p>
      <w:pPr>
        <w:pStyle w:val="ListBullet2"/>
      </w:pPr>
      <w:r>
        <w:t>相机保护：加装透明防护罩</w:t>
      </w:r>
    </w:p>
    <w:p>
      <w:pPr>
        <w:pStyle w:val="ListBullet2"/>
      </w:pPr>
      <w:r>
        <w:t>接口保护：未使用接口加装防尘盖</w:t>
      </w:r>
    </w:p>
    <w:p>
      <w:pPr>
        <w:pStyle w:val="Heading2"/>
      </w:pPr>
      <w:r>
        <w:t>8.3 抗振动</w:t>
      </w:r>
    </w:p>
    <w:p>
      <w:pPr>
        <w:pStyle w:val="ListBullet"/>
      </w:pPr>
      <w:r>
        <w:t>振动防护：</w:t>
      </w:r>
    </w:p>
    <w:p>
      <w:pPr>
        <w:pStyle w:val="ListBullet2"/>
      </w:pPr>
      <w:r>
        <w:t>减震设计：工控机、相机采用减震安装</w:t>
      </w:r>
    </w:p>
    <w:p>
      <w:pPr>
        <w:pStyle w:val="ListBullet2"/>
      </w:pPr>
      <w:r>
        <w:t>固定方式：传感器采用锁紧螺钉固定</w:t>
      </w:r>
    </w:p>
    <w:p>
      <w:pPr>
        <w:pStyle w:val="ListBullet2"/>
      </w:pPr>
      <w:r>
        <w:t>走线规范：线缆采用扎带固定，避免松动</w:t>
      </w:r>
    </w:p>
    <w:p>
      <w:r>
        <w:br w:type="page"/>
      </w:r>
    </w:p>
    <w:p>
      <w:pPr>
        <w:pStyle w:val="Heading1"/>
      </w:pPr>
      <w:r>
        <w:t>9. 扩展性设计</w:t>
      </w:r>
    </w:p>
    <w:p>
      <w:pPr>
        <w:pStyle w:val="Heading2"/>
      </w:pPr>
      <w:r>
        <w:t>9.1 硬件扩展</w:t>
      </w:r>
    </w:p>
    <w:p>
      <w:pPr>
        <w:pStyle w:val="ListBullet"/>
      </w:pPr>
      <w:r>
        <w:t>系统预留扩展接口：</w:t>
      </w:r>
    </w:p>
    <w:p>
      <w:pPr>
        <w:pStyle w:val="ListBullet2"/>
      </w:pPr>
      <w:r>
        <w:t>相机扩展：网口预留2路，可增加2个相机</w:t>
      </w:r>
    </w:p>
    <w:p>
      <w:pPr>
        <w:pStyle w:val="ListBullet2"/>
      </w:pPr>
      <w:r>
        <w:t>传感器扩展：RS485总线预留4个地址</w:t>
      </w:r>
    </w:p>
    <w:p>
      <w:pPr>
        <w:pStyle w:val="ListBullet2"/>
      </w:pPr>
      <w:r>
        <w:t>USB扩展：预留2个USB 3.0接口</w:t>
      </w:r>
    </w:p>
    <w:p>
      <w:pPr>
        <w:pStyle w:val="ListBullet2"/>
      </w:pPr>
      <w:r>
        <w:t>电源扩展：电源模块预留20%功率裕量</w:t>
      </w:r>
    </w:p>
    <w:p>
      <w:pPr>
        <w:pStyle w:val="Heading2"/>
      </w:pPr>
      <w:r>
        <w:t>9.2 功能扩展</w:t>
      </w:r>
    </w:p>
    <w:p>
      <w:pPr>
        <w:pStyle w:val="ListBullet"/>
      </w:pPr>
      <w:r>
        <w:t>可扩展的功能模块：</w:t>
      </w:r>
    </w:p>
    <w:p>
      <w:pPr>
        <w:pStyle w:val="ListBullet2"/>
      </w:pPr>
      <w:r>
        <w:t>GPS定位：增加GPS模块，实现精确定位</w:t>
      </w:r>
    </w:p>
    <w:p>
      <w:pPr>
        <w:pStyle w:val="ListBullet2"/>
      </w:pPr>
      <w:r>
        <w:t>超声检测：增加超声探头，检测内部缺陷</w:t>
      </w:r>
    </w:p>
    <w:p>
      <w:pPr>
        <w:pStyle w:val="ListBullet2"/>
      </w:pPr>
      <w:r>
        <w:t>红外热成像：增加热成像相机，检测温度异常</w:t>
      </w:r>
    </w:p>
    <w:p>
      <w:pPr>
        <w:pStyle w:val="ListBullet2"/>
      </w:pPr>
      <w:r>
        <w:t>环境监测：增加温湿度、噪声传感器</w:t>
      </w:r>
    </w:p>
    <w:p>
      <w:r>
        <w:br w:type="page"/>
      </w:r>
    </w:p>
    <w:p>
      <w:pPr>
        <w:pStyle w:val="Heading1"/>
      </w:pPr>
      <w:r>
        <w:t>10. 维护与保养</w:t>
      </w:r>
    </w:p>
    <w:p>
      <w:pPr>
        <w:pStyle w:val="Heading2"/>
      </w:pPr>
      <w:r>
        <w:t>10.1 日常维护</w:t>
      </w:r>
    </w:p>
    <w:p>
      <w:pPr>
        <w:pStyle w:val="ListBullet"/>
      </w:pPr>
      <w:r>
        <w:t>每次使用后应进行以下检查：</w:t>
      </w:r>
    </w:p>
    <w:p>
      <w:pPr>
        <w:pStyle w:val="ListBullet2"/>
      </w:pPr>
      <w:r>
        <w:t>清洁：清理传感器表面灰尘</w:t>
      </w:r>
    </w:p>
    <w:p>
      <w:pPr>
        <w:pStyle w:val="ListBullet2"/>
      </w:pPr>
      <w:r>
        <w:t>紧固：检查螺钉是否松动</w:t>
      </w:r>
    </w:p>
    <w:p>
      <w:pPr>
        <w:pStyle w:val="ListBullet2"/>
      </w:pPr>
      <w:r>
        <w:t>充电：电池供电模式下及时充电</w:t>
      </w:r>
    </w:p>
    <w:p>
      <w:pPr>
        <w:pStyle w:val="ListBullet2"/>
      </w:pPr>
      <w:r>
        <w:t>数据备份：导出检测数据并备份</w:t>
      </w:r>
    </w:p>
    <w:p>
      <w:pPr>
        <w:pStyle w:val="Heading2"/>
      </w:pPr>
      <w:r>
        <w:t>10.2 定期保养</w:t>
      </w:r>
    </w:p>
    <w:p>
      <w:pPr>
        <w:pStyle w:val="ListBullet"/>
      </w:pPr>
      <w:r>
        <w:t>每月进行以下保养：</w:t>
      </w:r>
    </w:p>
    <w:p>
      <w:pPr>
        <w:pStyle w:val="ListBullet2"/>
      </w:pPr>
      <w:r>
        <w:t>相机校准：检查相机成像质量，必要时重新标定</w:t>
      </w:r>
    </w:p>
    <w:p>
      <w:pPr>
        <w:pStyle w:val="ListBullet2"/>
      </w:pPr>
      <w:r>
        <w:t>激光校准：检查3D激光测量精度</w:t>
      </w:r>
    </w:p>
    <w:p>
      <w:pPr>
        <w:pStyle w:val="ListBullet2"/>
      </w:pPr>
      <w:r>
        <w:t>传感器校准：零位校准测距传感器和陀螺仪</w:t>
      </w:r>
    </w:p>
    <w:p>
      <w:pPr>
        <w:pStyle w:val="ListBullet2"/>
      </w:pPr>
      <w:r>
        <w:t>软件更新：检查并更新系统软件</w:t>
      </w:r>
    </w:p>
    <w:p>
      <w:pPr>
        <w:pStyle w:val="Heading2"/>
      </w:pPr>
      <w:r>
        <w:t>10.3 易损件更换</w:t>
      </w:r>
    </w:p>
    <w:p>
      <w:pPr>
        <w:pStyle w:val="ListBullet"/>
      </w:pPr>
      <w:r>
        <w:t>以下部件为易损件，应定期检查并更换：</w:t>
      </w:r>
    </w:p>
    <w:p>
      <w:pPr>
        <w:pStyle w:val="ListBullet2"/>
      </w:pPr>
      <w:r>
        <w:t>车轮：磨损严重时更换</w:t>
      </w:r>
    </w:p>
    <w:p>
      <w:pPr>
        <w:pStyle w:val="ListBullet2"/>
      </w:pPr>
      <w:r>
        <w:t>光源：LED光源衰减时更换</w:t>
      </w:r>
    </w:p>
    <w:p>
      <w:pPr>
        <w:pStyle w:val="ListBullet2"/>
      </w:pPr>
      <w:r>
        <w:t>风扇：工控机散热风扇异响时更换</w:t>
      </w:r>
    </w:p>
    <w:p>
      <w:pPr>
        <w:pStyle w:val="ListBullet2"/>
      </w:pPr>
      <w:r>
        <w:t>电池：容量下降至80%以下时更换</w:t>
      </w:r>
    </w:p>
    <w:p>
      <w:r>
        <w:br w:type="page"/>
      </w:r>
    </w:p>
    <w:p>
      <w:pPr>
        <w:pStyle w:val="Heading1"/>
      </w:pPr>
      <w:r>
        <w:t>附录A：缩略语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缩略语</w:t>
            </w:r>
          </w:p>
        </w:tc>
        <w:tc>
          <w:tcPr>
            <w:tcW w:type="dxa" w:w="4320"/>
          </w:tcPr>
          <w:p>
            <w:r>
              <w:t>英文全称/中文说明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Artificial Intelligence / 人工智能</w:t>
            </w:r>
          </w:p>
        </w:tc>
      </w:tr>
      <w:tr>
        <w:tc>
          <w:tcPr>
            <w:tcW w:type="dxa" w:w="4320"/>
          </w:tcPr>
          <w:p>
            <w:r>
              <w:t>CAM</w:t>
            </w:r>
          </w:p>
        </w:tc>
        <w:tc>
          <w:tcPr>
            <w:tcW w:type="dxa" w:w="4320"/>
          </w:tcPr>
          <w:p>
            <w:r>
              <w:t>Camera / 相机</w:t>
            </w:r>
          </w:p>
        </w:tc>
      </w:tr>
      <w:tr>
        <w:tc>
          <w:tcPr>
            <w:tcW w:type="dxa" w:w="4320"/>
          </w:tcPr>
          <w:p>
            <w:r>
              <w:t>CMOS</w:t>
            </w:r>
          </w:p>
        </w:tc>
        <w:tc>
          <w:tcPr>
            <w:tcW w:type="dxa" w:w="4320"/>
          </w:tcPr>
          <w:p>
            <w:r>
              <w:t>Complementary Metal-Oxide-Semiconductor / 互补金属氧化物半导体</w:t>
            </w:r>
          </w:p>
        </w:tc>
      </w:tr>
      <w:tr>
        <w:tc>
          <w:tcPr>
            <w:tcW w:type="dxa" w:w="4320"/>
          </w:tcPr>
          <w:p>
            <w:r>
              <w:t>CCD</w:t>
            </w:r>
          </w:p>
        </w:tc>
        <w:tc>
          <w:tcPr>
            <w:tcW w:type="dxa" w:w="4320"/>
          </w:tcPr>
          <w:p>
            <w:r>
              <w:t>Charge-Coupled Device / 电荷耦合器件</w:t>
            </w:r>
          </w:p>
        </w:tc>
      </w:tr>
      <w:tr>
        <w:tc>
          <w:tcPr>
            <w:tcW w:type="dxa" w:w="4320"/>
          </w:tcPr>
          <w:p>
            <w:r>
              <w:t>EtherCAT</w:t>
            </w:r>
          </w:p>
        </w:tc>
        <w:tc>
          <w:tcPr>
            <w:tcW w:type="dxa" w:w="4320"/>
          </w:tcPr>
          <w:p>
            <w:r>
              <w:t>Ethernet for Control Automation Technology / 控制自动化技术以太网</w:t>
            </w:r>
          </w:p>
        </w:tc>
      </w:tr>
      <w:tr>
        <w:tc>
          <w:tcPr>
            <w:tcW w:type="dxa" w:w="4320"/>
          </w:tcPr>
          <w:p>
            <w:r>
              <w:t>GigE</w:t>
            </w:r>
          </w:p>
        </w:tc>
        <w:tc>
          <w:tcPr>
            <w:tcW w:type="dxa" w:w="4320"/>
          </w:tcPr>
          <w:p>
            <w:r>
              <w:t>Gigabit Ethernet / 千兆以太网</w:t>
            </w:r>
          </w:p>
        </w:tc>
      </w:tr>
      <w:tr>
        <w:tc>
          <w:tcPr>
            <w:tcW w:type="dxa" w:w="4320"/>
          </w:tcPr>
          <w:p>
            <w:r>
              <w:t>GPS</w:t>
            </w:r>
          </w:p>
        </w:tc>
        <w:tc>
          <w:tcPr>
            <w:tcW w:type="dxa" w:w="4320"/>
          </w:tcPr>
          <w:p>
            <w:r>
              <w:t>Global Positioning System / 全球定位系统</w:t>
            </w:r>
          </w:p>
        </w:tc>
      </w:tr>
      <w:tr>
        <w:tc>
          <w:tcPr>
            <w:tcW w:type="dxa" w:w="4320"/>
          </w:tcPr>
          <w:p>
            <w:r>
              <w:t>IP</w:t>
            </w:r>
          </w:p>
        </w:tc>
        <w:tc>
          <w:tcPr>
            <w:tcW w:type="dxa" w:w="4320"/>
          </w:tcPr>
          <w:p>
            <w:r>
              <w:t>Ingress Protection / 防护等级</w:t>
            </w:r>
          </w:p>
        </w:tc>
      </w:tr>
      <w:tr>
        <w:tc>
          <w:tcPr>
            <w:tcW w:type="dxa" w:w="4320"/>
          </w:tcPr>
          <w:p>
            <w:r>
              <w:t>LED</w:t>
            </w:r>
          </w:p>
        </w:tc>
        <w:tc>
          <w:tcPr>
            <w:tcW w:type="dxa" w:w="4320"/>
          </w:tcPr>
          <w:p>
            <w:r>
              <w:t>Light-Emitting Diode / 发光二极管</w:t>
            </w:r>
          </w:p>
        </w:tc>
      </w:tr>
      <w:tr>
        <w:tc>
          <w:tcPr>
            <w:tcW w:type="dxa" w:w="4320"/>
          </w:tcPr>
          <w:p>
            <w:r>
              <w:t>RS485</w:t>
            </w:r>
          </w:p>
        </w:tc>
        <w:tc>
          <w:tcPr>
            <w:tcW w:type="dxa" w:w="4320"/>
          </w:tcPr>
          <w:p>
            <w:r>
              <w:t>Recommended Standard 485 / 推荐标准485（串行通信接口）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