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智能养护决策系统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09 智能养护决策系统</w:t>
      </w:r>
    </w:p>
    <w:bookmarkStart w:id="20" w:name="一智能养护决策逻辑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一、智能养护决策逻辑</w:t>
      </w:r>
    </w:p>
    <w:p>
      <w:pPr>
        <w:pStyle w:val="FirstParagraph"/>
      </w:pPr>
      <w:r>
        <w:rPr>
          <w:rFonts w:ascii="Times New Roman" w:hAnsi="Times New Roman"/>
        </w:rPr>
        <w:t xml:space="preserve">本系统以 AI 为驱动，基于大数据平台的分析结果，构建从检测到养护的完整闭环：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检测数据 ──→ 大数据分析 ──→ 养护优先级排序 ──→ 养护计划生成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│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↓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健康趋势预测           养护效果验证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│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↓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预测性维护建议         二次检测数据闭环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决策链路说明：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输入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原始图像/点云/姿态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边缘推理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缺陷判定结果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历史+当前缺陷数据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健康评分/趋势分析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健康评估报告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优先级排序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健康评分+趋势+病害等级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多因子加权算法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优先级养护清单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计划生成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优先级清单+工时估算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决策模型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本周养护计划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养护后二次检测数据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效果评分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AI决策的三大核心能力：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数据驱动</w:t>
      </w:r>
      <w:r>
        <w:rPr>
          <w:rFonts w:ascii="Times New Roman" w:hAnsi="Times New Roman"/>
        </w:rPr>
        <w:t xml:space="preserve">：决策完全基于历史积累的检测数据，而非人工经验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量化优先</w:t>
      </w:r>
      <w:r>
        <w:rPr>
          <w:rFonts w:ascii="Times New Roman" w:hAnsi="Times New Roman"/>
        </w:rPr>
        <w:t xml:space="preserve">：每项建议均有量化依据（评分/趋势/工时），拒绝模糊表述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全链透明</w:t>
      </w:r>
      <w:r>
        <w:rPr>
          <w:rFonts w:ascii="Times New Roman" w:hAnsi="Times New Roman"/>
        </w:rPr>
        <w:t xml:space="preserve">：用户始终可知”为什么建议修这里”</w:t>
      </w:r>
    </w:p>
    <w:bookmarkEnd w:id="20"/>
    <w:bookmarkStart w:id="21" w:name="二养护优先级算法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二、养护优先级算法</w:t>
      </w:r>
    </w:p>
    <w:p>
      <w:pPr>
        <w:pStyle w:val="FirstParagraph"/>
      </w:pPr>
      <w:r>
        <w:rPr>
          <w:rFonts w:ascii="Times New Roman" w:hAnsi="Times New Roman"/>
        </w:rPr>
        <w:t xml:space="preserve">系统采用多因子加权综合算法，对全线所有区段进行养护优先级排序：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算法公式：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×</m:t>
          </m:r>
          <m:r>
            <m:t>G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×</m:t>
          </m:r>
          <m:r>
            <m:t>T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×</m:t>
          </m:r>
          <m:r>
            <m:t>L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×</m:t>
          </m:r>
          <m:r>
            <m:t>E</m:t>
          </m:r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P</m:t>
        </m:r>
      </m:oMath>
      <w:r>
        <w:rPr>
          <w:rFonts w:ascii="Times New Roman" w:hAnsi="Times New Roman"/>
        </w:rPr>
        <w:t xml:space="preserve">：综合优先级得分（越高越优先处理）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G</m:t>
        </m:r>
      </m:oMath>
      <w:r>
        <w:rPr>
          <w:rFonts w:ascii="Times New Roman" w:hAnsi="Times New Roman"/>
        </w:rPr>
        <w:t xml:space="preserve">：病害等级得分（当前病害的严重程度）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T</m:t>
        </m:r>
      </m:oMath>
      <w:r>
        <w:rPr>
          <w:rFonts w:ascii="Times New Roman" w:hAnsi="Times New Roman"/>
        </w:rPr>
        <w:t xml:space="preserve">：劣化趋势得分（病害发展速度，越恶化越优先）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L</m:t>
        </m:r>
      </m:oMath>
      <w:r>
        <w:rPr>
          <w:rFonts w:ascii="Times New Roman" w:hAnsi="Times New Roman"/>
        </w:rPr>
        <w:t xml:space="preserve">：线路重要度（重载/弯道/桥隧等优先）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E</m:t>
        </m:r>
      </m:oMath>
      <w:r>
        <w:rPr>
          <w:rFonts w:ascii="Times New Roman" w:hAnsi="Times New Roman"/>
        </w:rPr>
        <w:t xml:space="preserve">：环境因子（气候/季节等因素对病害的影响）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δ</m:t>
        </m:r>
      </m:oMath>
      <w:r>
        <w:rPr>
          <w:rFonts w:ascii="Times New Roman" w:hAnsi="Times New Roman"/>
        </w:rPr>
        <w:t xml:space="preserve">：各因子权重，且</w:t>
      </w:r>
      <w:r>
        <w:rPr>
          <w:rFonts w:ascii="Times New Roman" w:hAnsi="Times New Roman"/>
        </w:rPr>
        <w:t xml:space="preserve">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Cs/>
          <w:rFonts w:ascii="Times New Roman" w:hAnsi="Times New Roman"/>
          <w:b/>
        </w:rPr>
        <w:t xml:space="preserve">各因子详细定义：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病害等级得分</w:t>
      </w:r>
      <w:r>
        <w:rPr>
          <w:bCs/>
          <w:rFonts w:ascii="Times New Roman" w:hAnsi="Times New Roman"/>
          <w:b/>
        </w:rPr>
        <w:t xml:space="preserve"> </w:t>
      </w:r>
      <m:oMath>
        <m:r>
          <m:t>G</m:t>
        </m:r>
      </m:oMath>
      <w:r>
        <w:rPr>
          <w:bCs/>
          <w:rFonts w:ascii="Times New Roman" w:hAnsi="Times New Roman"/>
          <w:b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病害等级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m:oMath>
              <m:r>
                <m:t>G</m:t>
              </m:r>
            </m:oMath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一级缺陷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劣化趋势得分</w:t>
      </w:r>
      <w:r>
        <w:rPr>
          <w:bCs/>
          <w:rFonts w:ascii="Times New Roman" w:hAnsi="Times New Roman"/>
          <w:b/>
        </w:rPr>
        <w:t xml:space="preserve"> </w:t>
      </w:r>
      <m:oMath>
        <m:r>
          <m:t>T</m:t>
        </m:r>
      </m:oMath>
      <w:r>
        <w:rPr>
          <w:bCs/>
          <w:rFonts w:ascii="Times New Roman" w:hAnsi="Times New Roman"/>
          <w:b/>
        </w:rPr>
        <w:t xml:space="preserve">（本次 vs 上次检测结果变化）：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趋势变化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缺陷数量大幅增加（&gt;50%）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缺陷数量增加（20%~50%）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缺陷数量基本持平（±20%）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缺陷数量减少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无历史数据（首次检测）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线路重要度</w:t>
      </w:r>
      <w:r>
        <w:rPr>
          <w:bCs/>
          <w:rFonts w:ascii="Times New Roman" w:hAnsi="Times New Roman"/>
          <w:b/>
        </w:rPr>
        <w:t xml:space="preserve"> </w:t>
      </w:r>
      <m:oMath>
        <m:r>
          <m:t>L</m:t>
        </m:r>
      </m:oMath>
      <w:r>
        <w:rPr>
          <w:bCs/>
          <w:rFonts w:ascii="Times New Roman" w:hAnsi="Times New Roman"/>
          <w:b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线路类型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重载线路（轴重 &gt; 25t）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高速线路（设计时速 &gt; 250km/h）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桥隧连接段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道岔区域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普通线路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权重配置（默认值）：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因子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默认权重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（病害等级）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病害严重程度是最重要因素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（劣化趋势）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劣化速度次之，快速恶化需优先处理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t xml:space="preserve">（线路重要度）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重要线路优先保障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  <w:r>
              <w:t xml:space="preserve">（环境因子）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辅助调节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优先级分档：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优先级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得分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养护行动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— 立即处理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24小时内处置，启动应急养护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 — 尽快计划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60~79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纳入本周计划，3~7天内处置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— 重点关注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40~59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纳入本月计划，安排养护资源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P3 — 持续观察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缩短巡检周期，持续跟踪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P4 — 正常维护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0~19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纳入例行养护计划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输出：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自动生成”本周养护建议清单”，每条建议包含：里程区段 + 病害类型 + 等级 + 综合得分 + 建议措施 + 预估工时</w:t>
      </w:r>
    </w:p>
    <w:bookmarkEnd w:id="21"/>
    <w:bookmarkStart w:id="22" w:name="三ai-全说明决策支撑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三、AI 全说明决策支撑</w:t>
      </w:r>
    </w:p>
    <w:p>
      <w:pPr>
        <w:pStyle w:val="FirstParagraph"/>
      </w:pPr>
      <w:r>
        <w:rPr>
          <w:rFonts w:ascii="Times New Roman" w:hAnsi="Times New Roman"/>
        </w:rPr>
        <w:t xml:space="preserve">本系统的每一项养护建议，均附带完整的决策依据，让用户真正理解”AI 为什么建议修这里”：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决策依据包含以下四个维度：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1. 病害定位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里程区段：KXXX+XXX ~ KXXX+XXX（精确到米）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病害位置：左轨/右轨 + 轨面具体位置描述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病害数量：该区段本次检测到的各类缺陷数量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2. 判定依据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AI 识别依据：用于判定的图像区域截图 + AI 置信度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实测偏差数值：如磨耗量 X mm（标准值 Y mm，超限 Z mm）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历史对比趋势：该区段近 3 次检测的缺陷数量变化曲线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劣化速度：月均增加速率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3. 养护建议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标准依据：依据的养护规范（如《铁路线路维修规则》相关条款）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推荐措施：具体的养护工艺建议（如”打磨/更换/紧固”）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优先级说明：P几几分，为什么优先处理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4. 预估工时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基于病害类型和范围的工时估算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所需材料清单（如有）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影响行车的预计时间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决策透明度示例：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养护建议：K115+200 ~ K115+350 段钢轨裂纹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【病害定位】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里程：K115+200 ~ K115+350（共计 150m）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位置：左轨轨面内侧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本次检测：发现 3 处裂纹，最长 28mm，最深处 2.1mm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【判定依据】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AI 依据：图像分割区域置信度 96.3%，裂纹形态符合《铁路线路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维修规则》中"局部碎裂"特征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偏差数值：实测深度 2.1mm（二级缺陷阈值 1.5mm），超限 0.6mm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历史对比：该区段上次检测（3个月前）无裂纹记录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劣化趋势：月均新增裂纹 1 处，劣化速度较快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【养护建议】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标准依据：《铁路线路维修规则》第 6.2.3 条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推荐措施：钢轨局部打磨或更换处理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优先级：P1（综合得分 72分）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【预估工时】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预计工时：4 小时（含天窗点）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影响范围：限速 45km/h 通过</w:t>
      </w:r>
    </w:p>
    <w:p>
      <w:pPr>
        <w:pStyle w:val="BlockText"/>
      </w:pPr>
      <w:r>
        <w:rPr>
          <w:rFonts w:ascii="Times New Roman" w:hAnsi="Times New Roman"/>
        </w:rPr>
        <w:t xml:space="preserve">用户可知晓”AI 为什么要建议现在修这里而不是别处”，决策过程全透明。每一项建议均可溯源、可解释、可审核。</w:t>
      </w:r>
    </w:p>
    <w:bookmarkEnd w:id="22"/>
    <w:bookmarkStart w:id="23" w:name="四养护效果量化验证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四、养护效果量化验证</w:t>
      </w:r>
    </w:p>
    <w:p>
      <w:pPr>
        <w:pStyle w:val="FirstParagraph"/>
      </w:pPr>
      <w:r>
        <w:rPr>
          <w:rFonts w:ascii="Times New Roman" w:hAnsi="Times New Roman"/>
        </w:rPr>
        <w:t xml:space="preserve">本系统建立了完整的养护效果量化验证机制，实现检测→养护→验证的闭环管理：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闭环流程：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养护执行 ──→ 二次检测 ──→ 数据对比 ──→ 效果量化评分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效果达标 ←── └──→ 效果不达标→重新制定方案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量化验证指标：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指标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计算方式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达标阈值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缺陷消除率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（养护前缺陷数 - 养护后缺陷数）/ 养护前缺陷数 ×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缺陷复发率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 3 个月内同位置再次出现同类型缺陷的比例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养护完成到系统记录的时间间隔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评分提升值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养护后健康评分 - 养护前健康评分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15 分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效果量化评分（0~100）：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评分区间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效果等级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缺陷完全消除或显著改善，养护措施精准有效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75~89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缺陷大部分消除，偶有轻微复发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60~74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缺陷有所减少但未达预期，需加强跟踪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40~59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缺陷未明显减少或出现复发，需重新评估方案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0~39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缺陷数量不降反升，养护方案需彻底重新制定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闭环管理意义：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打通了”检测→养护→验证”全链路，数据不断层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量化效果让养护质量可评价、可考核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复发数据反馈至 AI 模型，持续优化养护建议精度</w:t>
      </w:r>
    </w:p>
    <w:bookmarkEnd w:id="23"/>
    <w:bookmarkStart w:id="24" w:name="五养护计划自动生成与执行跟踪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五、养护计划自动生成与执行跟踪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计划自动生成逻辑：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输入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优先级养护清单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系统按优先级排序的所有待养护区段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可用天窗点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线路天窗时间窗口（可接入工务系统数据）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养护工时估算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每项建议的标准工时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可用养护人员和设备数量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计划生成算法：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按优先级从高到低，优先将 P0/P1 排入最近可用天窗点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在天窗点时间内尽量排满，减少天窗浪费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冲突检测：同一区段时间窗重叠时，给出调整建议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执行跟踪：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状态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已纳入计划，等待天窗点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当前正在养护作业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养护完成，数据已录入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等待下次检测验证效果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二次检测确认效果达标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效果不达标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需重新制定养护方案</w:t>
            </w:r>
          </w:p>
        </w:tc>
      </w:tr>
    </w:tbl>
    <w:p>
      <w:pPr>
        <w:pStyle w:val="BodyText"/>
      </w:pPr>
      <w:r>
        <w:rPr>
          <w:rFonts w:ascii="Times New Roman" w:hAnsi="Times New Roman"/>
        </w:rPr>
        <w:t xml:space="preserve">养护执行完成后，系统自动向相关人员推送完成通知，并将执行记录归档至历史数据库。</w:t>
      </w:r>
    </w:p>
    <w:bookmarkEnd w:id="24"/>
    <w:bookmarkEnd w:id="25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2026-04-21T00:10:25Z</dcterms:created>
  <dcterms:modified xsi:type="dcterms:W3CDTF">2026-04-21T00:10:25Z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