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18566"/>
      <w:r>
        <w:rPr>
          <w:rFonts w:hint="eastAsia"/>
          <w:lang w:val="en-US" w:eastAsia="zh-CN"/>
        </w:rPr>
        <w:t>React 16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5天课堂笔记（本课程共5天）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班级：北京前端训练营16期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日期：2018年11月11日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React 16</w:t>
      </w:r>
      <w:r>
        <w:tab/>
      </w:r>
      <w:r>
        <w:fldChar w:fldCharType="begin"/>
      </w:r>
      <w:r>
        <w:instrText xml:space="preserve"> PAGEREF _Toc18566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_Toc25937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一、element-react</w:t>
      </w:r>
      <w:r>
        <w:tab/>
      </w:r>
      <w:r>
        <w:fldChar w:fldCharType="begin"/>
      </w:r>
      <w:r>
        <w:instrText xml:space="preserve"> PAGEREF _Toc28950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1.1体验element-react</w:t>
      </w:r>
      <w:r>
        <w:tab/>
      </w:r>
      <w:r>
        <w:fldChar w:fldCharType="begin"/>
      </w:r>
      <w:r>
        <w:instrText xml:space="preserve"> PAGEREF _Toc22216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二、create-react-app</w:t>
      </w:r>
      <w:r>
        <w:tab/>
      </w:r>
      <w:r>
        <w:fldChar w:fldCharType="begin"/>
      </w:r>
      <w:r>
        <w:instrText xml:space="preserve"> PAGEREF _Toc15457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2.1目录部署</w:t>
      </w:r>
      <w:r>
        <w:tab/>
      </w:r>
      <w:r>
        <w:fldChar w:fldCharType="begin"/>
      </w:r>
      <w:r>
        <w:instrText xml:space="preserve"> PAGEREF _Toc29307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三、单元测试</w:t>
      </w:r>
      <w:r>
        <w:tab/>
      </w:r>
      <w:r>
        <w:fldChar w:fldCharType="begin"/>
      </w:r>
      <w:r>
        <w:instrText xml:space="preserve"> PAGEREF _Toc23212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3.1启动单测</w:t>
      </w:r>
      <w:r>
        <w:tab/>
      </w:r>
      <w:r>
        <w:fldChar w:fldCharType="begin"/>
      </w:r>
      <w:r>
        <w:instrText xml:space="preserve"> PAGEREF _Toc1294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describe</w:t>
      </w:r>
      <w:r>
        <w:tab/>
      </w:r>
      <w:r>
        <w:fldChar w:fldCharType="begin"/>
      </w:r>
      <w:r>
        <w:instrText xml:space="preserve"> PAGEREF _Toc5558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it</w:t>
      </w:r>
      <w:r>
        <w:tab/>
      </w:r>
      <w:r>
        <w:fldChar w:fldCharType="begin"/>
      </w:r>
      <w:r>
        <w:instrText xml:space="preserve"> PAGEREF _Toc19016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expect</w:t>
      </w:r>
      <w:r>
        <w:tab/>
      </w:r>
      <w:r>
        <w:fldChar w:fldCharType="begin"/>
      </w:r>
      <w:r>
        <w:instrText xml:space="preserve"> PAGEREF _Toc30498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3.5预言方法</w:t>
      </w:r>
      <w:r>
        <w:tab/>
      </w:r>
      <w:r>
        <w:fldChar w:fldCharType="begin"/>
      </w:r>
      <w:r>
        <w:instrText xml:space="preserve"> PAGEREF _Toc22093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3.6生命周期方法</w:t>
      </w:r>
      <w:r>
        <w:tab/>
      </w:r>
      <w:r>
        <w:fldChar w:fldCharType="begin"/>
      </w:r>
      <w:r>
        <w:instrText xml:space="preserve"> PAGEREF _Toc30549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3.7测试虚拟DOM</w:t>
      </w:r>
      <w:r>
        <w:tab/>
      </w:r>
      <w:r>
        <w:fldChar w:fldCharType="begin"/>
      </w:r>
      <w:r>
        <w:instrText xml:space="preserve"> PAGEREF _Toc18839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3.8项目发布</w:t>
      </w:r>
      <w:r>
        <w:tab/>
      </w:r>
      <w:r>
        <w:fldChar w:fldCharType="begin"/>
      </w:r>
      <w:r>
        <w:instrText xml:space="preserve"> PAGEREF _Toc8178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3.9输出webpack配置</w:t>
      </w:r>
      <w:r>
        <w:tab/>
      </w:r>
      <w:r>
        <w:fldChar w:fldCharType="begin"/>
      </w:r>
      <w:r>
        <w:instrText xml:space="preserve"> PAGEREF _Toc11752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</w:t>
      </w:r>
      <w:r>
        <w:tab/>
      </w:r>
      <w:r>
        <w:fldChar w:fldCharType="begin"/>
      </w:r>
      <w:r>
        <w:instrText xml:space="preserve"> PAGEREF _Toc10149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四、项目实战</w:t>
      </w:r>
      <w:r>
        <w:tab/>
      </w:r>
      <w:r>
        <w:fldChar w:fldCharType="begin"/>
      </w:r>
      <w:r>
        <w:instrText xml:space="preserve"> PAGEREF _Toc2945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4.1技术架构</w:t>
      </w:r>
      <w:r>
        <w:tab/>
      </w:r>
      <w:r>
        <w:fldChar w:fldCharType="begin"/>
      </w:r>
      <w:r>
        <w:instrText xml:space="preserve"> PAGEREF _Toc30942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4.2目录架构</w:t>
      </w:r>
      <w:r>
        <w:tab/>
      </w:r>
      <w:r>
        <w:fldChar w:fldCharType="begin"/>
      </w:r>
      <w:r>
        <w:instrText xml:space="preserve"> PAGEREF _Toc360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4.3路由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 react拓展</w:t>
      </w:r>
      <w:r>
        <w:tab/>
      </w:r>
      <w:r>
        <w:fldChar w:fldCharType="begin"/>
      </w:r>
      <w:r>
        <w:instrText xml:space="preserve"> PAGEREF _Toc16514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24" w:name="_GoBack"/>
      <w:bookmarkEnd w:id="2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25937"/>
      <w:r>
        <w:rPr>
          <w:rFonts w:hint="eastAsia"/>
          <w:lang w:val="en-US" w:eastAsia="zh-CN"/>
        </w:rPr>
        <w:t>复习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redux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特点：1 单一数据源，2 state是只读的， 3 函数式编程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action: 对象， 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reducer：函数  state, action, 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store: 存储数据，createStore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dispatch, subscribe, getState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redux解决通信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connect(mapStateToProps, mapDispatchToProps)(App)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后代组件：1 传递属性， 2 拓展组件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 Swtich， Route[name, path, component]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HashRouter|BrowserRouter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render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默认路由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Redirect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histroy， location， match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路由导航 Link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路由中使用redux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HashRouter Route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Provider routes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路由reducer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combineReducers({ key: value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只读的，reducer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动态action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applyMiddleware(thunkMiddleware)(createStore)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函数返回值参数是dispatch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antd-mobile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{ presets: [], plugins: [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import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 style: css, libraryName: antd-mobile }] ]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28950"/>
      <w:r>
        <w:rPr>
          <w:rFonts w:hint="eastAsia"/>
          <w:lang w:val="en-US" w:eastAsia="zh-CN"/>
        </w:rPr>
        <w:t>一、element-react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element-ui不仅仅提供了vue方面的组件，也提供了react，angular方向的组件，功能都是一样的。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但是在每个模块使用的组件库的名称是不一样的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=&gt; element-ui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=&gt; element-react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我们在react中使用，就要安装element-react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element-react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此时我们就可以在项目中使用了</w:t>
      </w:r>
    </w:p>
    <w:p>
      <w:pPr>
        <w:pStyle w:val="3"/>
        <w:rPr>
          <w:rFonts w:hint="eastAsia"/>
          <w:lang w:val="en-US" w:eastAsia="zh-CN"/>
        </w:rPr>
      </w:pPr>
      <w:bookmarkStart w:id="5" w:name="_Toc22216"/>
      <w:r>
        <w:rPr>
          <w:rFonts w:hint="eastAsia"/>
          <w:lang w:val="en-US" w:eastAsia="zh-CN"/>
        </w:rPr>
        <w:t>1.1体验element-react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默认没有样式，我们要引入主题样式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element-theme-default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注意：都是css文件，因此要配置css加载机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在主题中，使用了字体图标等字体文件，因此我们要通过webpack处理。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可以通过url-loader加载。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render } from 'react-dom';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使用element-react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Button, Alert, Tag } from 'element-react';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引入样式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'element-theme-default'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App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&lt;h1&gt;hello&lt;/h1&gt;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type="success"&gt;hello&lt;/Button&gt;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type="info"&gt;hello&lt;/Button&gt;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type="warning"&gt;hello&lt;/Button&gt;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type="danger"&gt;hello&lt;/Button&gt;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&lt;Alert title="爱创课堂" description="专业前端培训学校" closeText="hello"&gt;&lt;/Alert&gt;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&lt;Tag type="gray"&gt;标签二&lt;/Tag&gt;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渲染应用程序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render(&lt;App&gt;&lt;/App&gt;, app)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5457"/>
      <w:r>
        <w:rPr>
          <w:rFonts w:hint="eastAsia"/>
          <w:lang w:val="en-US" w:eastAsia="zh-CN"/>
        </w:rPr>
        <w:t>二、create-react-app</w:t>
      </w:r>
      <w:bookmarkEnd w:id="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vue为了简化我们创建项目，提供了vue-cli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react为了简化我们创建项目，提供了create-react-app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提供了create-react-app指令，所以要全局安装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npm install -g create-react-app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查看版本号 create-react-app -V</w:t>
      </w:r>
    </w:p>
    <w:p>
      <w:pPr>
        <w:ind w:left="840" w:leftChars="0" w:firstLine="420" w:firstLineChars="0"/>
      </w:pPr>
      <w:r>
        <w:pict>
          <v:shape id="_x0000_i1025" o:spt="75" type="#_x0000_t75" style="height:19.5pt;width:50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创建项目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create-react-app 项目名称(横向分割单词)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create-react-app也是通过yarn管理的，因此启动项目我们既可以使用npm run start指令，也可以使用yarn start</w:t>
      </w:r>
    </w:p>
    <w:p>
      <w:pPr>
        <w:pStyle w:val="3"/>
        <w:rPr>
          <w:rFonts w:hint="eastAsia"/>
          <w:lang w:val="en-US" w:eastAsia="zh-CN"/>
        </w:rPr>
      </w:pPr>
      <w:bookmarkStart w:id="7" w:name="_Toc29307"/>
      <w:r>
        <w:rPr>
          <w:rFonts w:hint="eastAsia"/>
          <w:lang w:val="en-US" w:eastAsia="zh-CN"/>
        </w:rPr>
        <w:t>2.1目录部署</w:t>
      </w:r>
      <w:bookmarkEnd w:id="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node_modules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所有依赖模块集合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public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静态模块（通常不会被webpack处理）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src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开发目录（工作中99%的内容，都是在该目录中）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App.css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应用程序样式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App.js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应用程序脚本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App.test.js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应用程序的单元测试文件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index.css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全局样式文件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logo.svg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react logo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registerSeviceWorker.js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web work文件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.gitignore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git忽略的文件配置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.package.json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项目配置文件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README.md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介绍文件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yarn.lock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yarn锁文件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注意：在create-react-app创建的项目中，组件文件的拓展名可以是.js也可以是.jsx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26" o:spt="75" type="#_x0000_t75" style="height:296.2pt;width:179.2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yarn start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3212"/>
      <w:r>
        <w:rPr>
          <w:rFonts w:hint="eastAsia"/>
          <w:lang w:val="en-US" w:eastAsia="zh-CN"/>
        </w:rPr>
        <w:t>三、单元测试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为了保证我们开发代码的质量，我们要做单元测试，也叫单测。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前端单测工具有很多，例如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angular6使用jesmine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react使用jest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...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create-react-app创建的项目，也内置了单测，内置的工具是jest工具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在项目中，测试文件有三类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__test__目录中的文件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.test.js|.test.jsx结尾的文件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.spec.js|.spec.jsx结尾的文件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测试文件命名规范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通常是与组件的名称一致的，例如 App.js的测试文件App.test.js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测试文件中要提供一些测试语句。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注意：jest单测工具，支持中文字符</w:t>
      </w:r>
    </w:p>
    <w:p>
      <w:pPr>
        <w:pStyle w:val="3"/>
        <w:rPr>
          <w:rFonts w:hint="eastAsia"/>
          <w:lang w:val="en-US" w:eastAsia="zh-CN"/>
        </w:rPr>
      </w:pPr>
      <w:bookmarkStart w:id="9" w:name="_Toc1294"/>
      <w:r>
        <w:rPr>
          <w:rFonts w:hint="eastAsia"/>
          <w:lang w:val="en-US" w:eastAsia="zh-CN"/>
        </w:rPr>
        <w:t>3.1启动单测</w:t>
      </w:r>
      <w:bookmarkEnd w:id="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yarn test 指令可以启动单测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单测运行的时候，会执行每一个单测语句，判断每一个单测结果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全部通过，单测就通过了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有一个没有通过，单测就没有通过</w:t>
      </w:r>
    </w:p>
    <w:p>
      <w:pPr>
        <w:pStyle w:val="3"/>
        <w:rPr>
          <w:rFonts w:hint="eastAsia"/>
          <w:lang w:val="en-US" w:eastAsia="zh-CN"/>
        </w:rPr>
      </w:pPr>
      <w:bookmarkStart w:id="10" w:name="_Toc5558"/>
      <w:r>
        <w:rPr>
          <w:rFonts w:hint="eastAsia"/>
          <w:lang w:val="en-US" w:eastAsia="zh-CN"/>
        </w:rPr>
        <w:t>3.2 describe</w:t>
      </w:r>
      <w:bookmarkEnd w:id="1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用来描述整个测试的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第一个参数，就是测试描述（具有目的性）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第二个参数，是函数，在函数中我们书写单元测试</w:t>
      </w:r>
    </w:p>
    <w:p>
      <w:pPr>
        <w:pStyle w:val="3"/>
        <w:rPr>
          <w:rFonts w:hint="eastAsia"/>
          <w:lang w:val="en-US" w:eastAsia="zh-CN"/>
        </w:rPr>
      </w:pPr>
      <w:bookmarkStart w:id="11" w:name="_Toc19016"/>
      <w:r>
        <w:rPr>
          <w:rFonts w:hint="eastAsia"/>
          <w:lang w:val="en-US" w:eastAsia="zh-CN"/>
        </w:rPr>
        <w:t>3.3 it</w:t>
      </w:r>
      <w:bookmarkEnd w:id="1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用来定义单测语句的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第一个参数，本次单测的描述（具有目的性）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第二个参数，是函数，在函数中，我们实现单测</w:t>
      </w:r>
    </w:p>
    <w:p>
      <w:pPr>
        <w:pStyle w:val="3"/>
        <w:rPr>
          <w:rFonts w:hint="eastAsia"/>
          <w:lang w:val="en-US" w:eastAsia="zh-CN"/>
        </w:rPr>
      </w:pPr>
      <w:bookmarkStart w:id="12" w:name="_Toc30498"/>
      <w:r>
        <w:rPr>
          <w:rFonts w:hint="eastAsia"/>
          <w:lang w:val="en-US" w:eastAsia="zh-CN"/>
        </w:rPr>
        <w:t>3.4 expect</w:t>
      </w:r>
      <w:bookmarkEnd w:id="1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定义测试表达式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参数就是我们处理的逻辑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我们通过一些方法判断他的返回值，来达到预言的目的</w:t>
      </w:r>
    </w:p>
    <w:p>
      <w:pPr>
        <w:pStyle w:val="3"/>
        <w:rPr>
          <w:rFonts w:hint="eastAsia"/>
          <w:lang w:val="en-US" w:eastAsia="zh-CN"/>
        </w:rPr>
      </w:pPr>
      <w:bookmarkStart w:id="13" w:name="_Toc22093"/>
      <w:r>
        <w:rPr>
          <w:rFonts w:hint="eastAsia"/>
          <w:lang w:val="en-US" w:eastAsia="zh-CN"/>
        </w:rPr>
        <w:t>3.5预言方法</w:t>
      </w:r>
      <w:bookmarkEnd w:id="1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toBe 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相当于 ===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toEqual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与参数字面量是否相等 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toMatch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与参数正则是否匹配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toContain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是否包含参数成员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toBeTruthy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转换成布尔值是否为真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toBeFalsy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转换成布尔值是否为假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...</w:t>
      </w:r>
    </w:p>
    <w:p>
      <w:pPr>
        <w:pStyle w:val="3"/>
        <w:rPr>
          <w:rFonts w:hint="eastAsia"/>
          <w:lang w:val="en-US" w:eastAsia="zh-CN"/>
        </w:rPr>
      </w:pPr>
      <w:bookmarkStart w:id="14" w:name="_Toc30549"/>
      <w:r>
        <w:rPr>
          <w:rFonts w:hint="eastAsia"/>
          <w:lang w:val="en-US" w:eastAsia="zh-CN"/>
        </w:rPr>
        <w:t>3.6生命周期方法</w:t>
      </w:r>
      <w:bookmarkEnd w:id="1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beforeEach(fn)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每个单测执行前，执行的方法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afterEach(fn)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每个单测执行后，执行的方法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beforeAll(fn)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所有单测执行前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afterAll(fn)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所有单测执行后</w:t>
      </w:r>
    </w:p>
    <w:p>
      <w:pPr>
        <w:pStyle w:val="3"/>
        <w:rPr>
          <w:rFonts w:hint="eastAsia"/>
          <w:lang w:val="en-US" w:eastAsia="zh-CN"/>
        </w:rPr>
      </w:pPr>
      <w:bookmarkStart w:id="15" w:name="_Toc18839"/>
      <w:r>
        <w:rPr>
          <w:rFonts w:hint="eastAsia"/>
          <w:lang w:val="en-US" w:eastAsia="zh-CN"/>
        </w:rPr>
        <w:t>3.7测试虚拟DOM</w:t>
      </w:r>
      <w:bookmarkEnd w:id="1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jest测试只能测试一些逻辑问题，但是react中，绝大部分时候，我们是在写虚拟DOM以及组件，如何测试它们呢，react提供了enzyme模块，提供了shallow方法，可以模拟创建一个组件供我们测试。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由于react版本更新迭代很快，因此enzyme也需要更新，后来采取类似babel模块的策略，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为每一个react的版本提供适配器模块。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例如react 16版本的适配器： enzyme-adapter-react-16,所以我们要安装这两个模块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yarn add enzyme enzyme-adapter-react-16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此时我们就可以使用了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我们在src/setupTests.js中定义适配器配置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configure({adpter: new Adapter()})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configure方法由enzyme提供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Adapter类就是enzyme-adapter-react-16模块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注意：工作中，建议大家，多测试逻辑部分。视图部分建议用浏览器工具测试</w:t>
      </w:r>
    </w:p>
    <w:p>
      <w:pPr>
        <w:pStyle w:val="3"/>
        <w:rPr>
          <w:rFonts w:hint="eastAsia"/>
          <w:lang w:val="en-US" w:eastAsia="zh-CN"/>
        </w:rPr>
      </w:pPr>
      <w:bookmarkStart w:id="16" w:name="_Toc8178"/>
      <w:r>
        <w:rPr>
          <w:rFonts w:hint="eastAsia"/>
          <w:lang w:val="en-US" w:eastAsia="zh-CN"/>
        </w:rPr>
        <w:t>3.8项目发布</w:t>
      </w:r>
      <w:bookmarkEnd w:id="1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react会自动帮助我们的项目文件，实现打包，压缩，加指纹等性能优化的操作了。</w:t>
      </w:r>
    </w:p>
    <w:p>
      <w:pPr>
        <w:pStyle w:val="3"/>
        <w:rPr>
          <w:rFonts w:hint="eastAsia"/>
          <w:lang w:val="en-US" w:eastAsia="zh-CN"/>
        </w:rPr>
      </w:pPr>
      <w:bookmarkStart w:id="17" w:name="_Toc11752"/>
      <w:r>
        <w:rPr>
          <w:rFonts w:hint="eastAsia"/>
          <w:lang w:val="en-US" w:eastAsia="zh-CN"/>
        </w:rPr>
        <w:t>3.9输出webpack配置</w:t>
      </w:r>
      <w:bookmarkEnd w:id="17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我们执行yarn eject之后，此时就将webpack的配置输出出来，是不可逆的，要慎用。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 from 'react';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ReactDOM from 'react-dom';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App from './App';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引入测试虚拟DOM模块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shallow } from 'enzyme';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引入文件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sum } from './util/util';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整体描述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describe('我们进行单元测试', 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定义生命周期方法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模拟的组件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wrapper;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每个单测执行前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beforeEach(()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console.log('beforeEach')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wrapper = shallow(&lt;App&gt;&lt;/App&gt;)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// 每个单测执行后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afterEach(()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console.log('afterEach')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每次测试完，将该模拟的组件注销掉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wrapper.unmount();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// 所有单测执行前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beforeAll(()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console.log('before all')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// 所有单测执行后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afterAll(()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console.log('after all')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定义单元测试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it('测试sum方法是否能够得到正确结果', 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执行表达式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expect(sum(2, 3))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是否等于4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.toBe(5)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it('测试字面量', 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expect({color: 'red'})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是否字面量相等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.toEqual({color: 'red'})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it('正则测试', 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expect('hello')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是否以hello开头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.toMatch(/^hello/)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it('数组是否包含某个成员', 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expect([1, 2, 3])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是否包含2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.toContain(2)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it('测试组件', 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模拟一个组件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let wrapper = shallow(&lt;App&gt;&lt;/App&gt;);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是否包含h1元素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expect(wrapper.contains(&lt;h1 className="App-title"&gt;Welcome to React&lt;/h1&gt;)).toBe(true)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it('是否可以找到某个组件', 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expect(wrapper.find('.App-header'))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是否具有，就看长度是几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.toHaveLength(1)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it('判断组件的className属性', ()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props获取所有属性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expect(wrapper.props().className)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.toBe('App')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console.log(wrapper.props())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8" w:name="_Toc10149"/>
      <w:r>
        <w:rPr>
          <w:rFonts w:hint="eastAsia" w:ascii="Consolas" w:hAnsi="Consolas" w:cs="Consolas"/>
          <w:lang w:val="en-US" w:eastAsia="zh-CN"/>
        </w:rPr>
        <w:t>下午复习</w:t>
      </w:r>
      <w:bookmarkEnd w:id="18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element-react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element-react, element-theme-default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css加载机，字体图标url-loader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create-react-app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create-react-app 项目名称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yarn start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单元测试 jest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describe(intro, fn)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it(intro, fn)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expect(表达式).预测结果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toBe, toEqual, toMatch, toContain, toBeTruthy, toBefalsy ...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生命周期：beforeEach, afterEach, afterAll, beforeAll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enzyme, enzyme-adapter-react-16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configure({ adapter: new Adapter() })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shallow(&lt;App /&gt;)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find, contains, props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发布文件 yarn build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输出配置 yarn eject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9" w:name="_Toc2945"/>
      <w:r>
        <w:rPr>
          <w:rFonts w:hint="eastAsia" w:ascii="Consolas" w:hAnsi="Consolas" w:cs="Consolas"/>
          <w:lang w:val="en-US" w:eastAsia="zh-CN"/>
        </w:rPr>
        <w:t>四、项目实战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30942"/>
      <w:r>
        <w:rPr>
          <w:rFonts w:hint="eastAsia"/>
          <w:lang w:val="en-US" w:eastAsia="zh-CN"/>
        </w:rPr>
        <w:t>4.1技术架构</w:t>
      </w:r>
      <w:bookmarkEnd w:id="2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react, 路由，axios，jsx， ES6， ES Module， less实现单页面应用程序</w:t>
      </w:r>
    </w:p>
    <w:p>
      <w:pPr>
        <w:pStyle w:val="3"/>
        <w:rPr>
          <w:rFonts w:hint="eastAsia"/>
          <w:lang w:val="en-US" w:eastAsia="zh-CN"/>
        </w:rPr>
      </w:pPr>
      <w:bookmarkStart w:id="21" w:name="_Toc360"/>
      <w:r>
        <w:rPr>
          <w:rFonts w:hint="eastAsia"/>
          <w:lang w:val="en-US" w:eastAsia="zh-CN"/>
        </w:rPr>
        <w:t>4.2目录架构</w:t>
      </w:r>
      <w:bookmarkEnd w:id="2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build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项目发布的目录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data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请求mock数据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img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项目所有图片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src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所有开发的文件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app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应用程序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components</w:t>
      </w:r>
      <w:r>
        <w:rPr>
          <w:rFonts w:hint="eastAsia" w:ascii="Consolas" w:hAnsi="Consolas" w:cs="Consolas"/>
          <w:lang w:val="en-US" w:eastAsia="zh-CN"/>
        </w:rPr>
        <w:tab/>
        <w:t>所有组件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pages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所有页面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router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 xml:space="preserve">路由模块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index.jsx</w:t>
      </w:r>
      <w:r>
        <w:rPr>
          <w:rFonts w:hint="eastAsia" w:ascii="Consolas" w:hAnsi="Consolas" w:cs="Consolas"/>
          <w:lang w:val="en-US" w:eastAsia="zh-CN"/>
        </w:rPr>
        <w:tab/>
        <w:t>入口文件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base.less </w:t>
      </w:r>
      <w:r>
        <w:rPr>
          <w:rFonts w:hint="eastAsia" w:ascii="Consolas" w:hAnsi="Consolas" w:cs="Consolas"/>
          <w:lang w:val="en-US" w:eastAsia="zh-CN"/>
        </w:rPr>
        <w:tab/>
        <w:t>less配置文件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index.html 入口文件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webpack.config.js</w:t>
      </w:r>
      <w:r>
        <w:rPr>
          <w:rFonts w:hint="eastAsia" w:ascii="Consolas" w:hAnsi="Consolas" w:cs="Consolas"/>
          <w:lang w:val="en-US" w:eastAsia="zh-CN"/>
        </w:rPr>
        <w:tab/>
        <w:t>webpack配置文件</w:t>
      </w:r>
    </w:p>
    <w:p>
      <w:pPr>
        <w:pStyle w:val="3"/>
        <w:rPr>
          <w:rFonts w:hint="eastAsia"/>
          <w:lang w:val="en-US" w:eastAsia="zh-CN"/>
        </w:rPr>
      </w:pPr>
      <w:bookmarkStart w:id="22" w:name="_Toc25498"/>
      <w:r>
        <w:rPr>
          <w:rFonts w:hint="eastAsia"/>
          <w:lang w:val="en-US" w:eastAsia="zh-CN"/>
        </w:rPr>
        <w:t>4.3路由</w:t>
      </w:r>
      <w:bookmarkEnd w:id="2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有三个页面，对应三个路由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首页是默认路由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详情页：/detail/:id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评论页：/comments/:id</w:t>
      </w:r>
    </w:p>
    <w:p>
      <w:pPr>
        <w:pStyle w:val="3"/>
        <w:rPr>
          <w:rFonts w:hint="eastAsia"/>
          <w:lang w:val="en-US" w:eastAsia="zh-CN"/>
        </w:rPr>
      </w:pPr>
      <w:bookmarkStart w:id="23" w:name="_Toc16514"/>
      <w:r>
        <w:rPr>
          <w:rFonts w:hint="eastAsia"/>
          <w:lang w:val="en-US" w:eastAsia="zh-CN"/>
        </w:rPr>
        <w:t>4.4 react拓展</w:t>
      </w:r>
      <w:bookmarkEnd w:id="2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每一个组件的属性中，都有一个children属性，表示该组件的内容（子虚拟DOM），我们可以在组件内部渲染它，实现类似vue中slot组件的功能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{this.props.children}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引入库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React, { Component } from 'react';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引入路由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{ Switch, Route, Redirect } from 'react-router-dom';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引入header组件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Header from '../components/header/header'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引入页面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Home from '../pages/home/home';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Detail from '../pages/detail/detail';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Comments from '../pages/comments/comments';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默认样式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import './app.less';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export default class App extends Component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返回虚拟DOM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&lt;Header title="爱创课堂新闻平台" rightText="登录" rightClick={e =&gt; console.log('success')}&gt;&lt;/Header&gt;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{/*1 定义路由渲染位置*/}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&lt;Switch&gt;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{/*首页*/}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 path="/home" component={Home}&gt;&lt;/Route&gt;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{/*详情页*/}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 path="/detail/:id" component={Detail}&gt;&lt;/Route&gt;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{/*评论页*/}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&lt;Route path="/comments/:id" component={Comments}&gt;&lt;/Route&gt;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{/*路由重定向*/}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&lt;Redirect from="*" to="/home"&gt;&lt;/Redirect&gt;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&lt;/Switch&gt;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81303E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190F4F"/>
    <w:rsid w:val="1420295B"/>
    <w:rsid w:val="14214C4A"/>
    <w:rsid w:val="14281C22"/>
    <w:rsid w:val="14414227"/>
    <w:rsid w:val="14985759"/>
    <w:rsid w:val="14AC0B76"/>
    <w:rsid w:val="14ED4E63"/>
    <w:rsid w:val="15017751"/>
    <w:rsid w:val="152628CD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C4662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AE47DE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BF1B0B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3C4FDC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32DC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1B61A7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745490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4C611F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FB2463"/>
    <w:rsid w:val="751B1E2E"/>
    <w:rsid w:val="754231F0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694FB0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2018-11-11T10:29:02Z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