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542B" w14:textId="77777777" w:rsidR="009B3C0F" w:rsidRDefault="009B3C0F">
      <w:pPr>
        <w:spacing w:before="960" w:after="240" w:line="240" w:lineRule="auto"/>
        <w:jc w:val="center"/>
        <w:rPr>
          <w:rFonts w:ascii="黑体" w:eastAsia="黑体" w:hAnsi="黑体" w:hint="eastAsia"/>
          <w:b/>
          <w:sz w:val="44"/>
          <w:lang w:eastAsia="zh-CN"/>
        </w:rPr>
      </w:pPr>
    </w:p>
    <w:p w14:paraId="4F36CE15" w14:textId="341258D3" w:rsidR="004239D7" w:rsidRPr="00AC7330" w:rsidRDefault="00000000">
      <w:pPr>
        <w:spacing w:before="960" w:after="240" w:line="240" w:lineRule="auto"/>
        <w:jc w:val="center"/>
        <w:rPr>
          <w:rFonts w:hint="eastAsia"/>
          <w:lang w:eastAsia="zh-CN"/>
        </w:rPr>
      </w:pPr>
      <w:r w:rsidRPr="00AC7330">
        <w:rPr>
          <w:rFonts w:ascii="黑体" w:eastAsia="黑体" w:hAnsi="黑体"/>
          <w:b/>
          <w:sz w:val="44"/>
          <w:lang w:eastAsia="zh-CN"/>
        </w:rPr>
        <w:t>北京市地面沉降监测系统运行（2026年）</w:t>
      </w:r>
    </w:p>
    <w:p w14:paraId="048CED26" w14:textId="77777777" w:rsidR="004239D7" w:rsidRPr="00AC7330" w:rsidRDefault="00000000">
      <w:pPr>
        <w:spacing w:before="160" w:after="360" w:line="240" w:lineRule="auto"/>
        <w:jc w:val="center"/>
        <w:rPr>
          <w:rFonts w:hint="eastAsia"/>
          <w:lang w:eastAsia="zh-CN"/>
        </w:rPr>
      </w:pPr>
      <w:r w:rsidRPr="00AC7330">
        <w:rPr>
          <w:rFonts w:ascii="黑体" w:eastAsia="黑体" w:hAnsi="黑体"/>
          <w:b/>
          <w:sz w:val="40"/>
          <w:lang w:eastAsia="zh-CN"/>
        </w:rPr>
        <w:t>基于 AI 大模型的地面沉降数据智能分析与运维能力提升项目</w:t>
      </w:r>
    </w:p>
    <w:p w14:paraId="2D728566" w14:textId="77777777" w:rsidR="004239D7" w:rsidRPr="00AC7330" w:rsidRDefault="00000000">
      <w:pPr>
        <w:spacing w:before="320" w:after="440" w:line="240" w:lineRule="auto"/>
        <w:jc w:val="center"/>
        <w:rPr>
          <w:rFonts w:hint="eastAsia"/>
          <w:lang w:eastAsia="zh-CN"/>
        </w:rPr>
      </w:pPr>
      <w:r w:rsidRPr="00AC7330">
        <w:rPr>
          <w:rFonts w:ascii="黑体" w:eastAsia="黑体" w:hAnsi="黑体"/>
          <w:b/>
          <w:sz w:val="56"/>
          <w:lang w:eastAsia="zh-CN"/>
        </w:rPr>
        <w:t>实 施 方 案</w:t>
      </w:r>
    </w:p>
    <w:p w14:paraId="1D74758B" w14:textId="77777777" w:rsidR="004239D7" w:rsidRDefault="00000000">
      <w:pPr>
        <w:spacing w:before="160" w:after="520" w:line="240" w:lineRule="auto"/>
        <w:jc w:val="center"/>
        <w:rPr>
          <w:rFonts w:hint="eastAsia"/>
          <w:color w:val="5A5A5A"/>
          <w:sz w:val="24"/>
          <w:lang w:eastAsia="zh-CN"/>
        </w:rPr>
      </w:pPr>
      <w:r>
        <w:rPr>
          <w:color w:val="5A5A5A"/>
          <w:sz w:val="24"/>
          <w:lang w:eastAsia="zh-CN"/>
        </w:rPr>
        <w:t>（依据项目技术方案、业务需求及目标部署环境编制）</w:t>
      </w:r>
    </w:p>
    <w:p w14:paraId="0A632BDC" w14:textId="77777777" w:rsidR="00AC7330" w:rsidRDefault="00AC7330">
      <w:pPr>
        <w:spacing w:before="160" w:after="520" w:line="240" w:lineRule="auto"/>
        <w:jc w:val="center"/>
        <w:rPr>
          <w:rFonts w:hint="eastAsia"/>
          <w:color w:val="5A5A5A"/>
          <w:sz w:val="24"/>
          <w:lang w:eastAsia="zh-CN"/>
        </w:rPr>
      </w:pPr>
    </w:p>
    <w:p w14:paraId="35EA856F" w14:textId="69D98B21" w:rsidR="00AC7330" w:rsidRDefault="00AC7330" w:rsidP="009B3C0F">
      <w:pPr>
        <w:spacing w:before="160" w:after="520" w:line="240" w:lineRule="auto"/>
        <w:rPr>
          <w:rFonts w:hint="eastAsia"/>
          <w:color w:val="5A5A5A"/>
          <w:sz w:val="24"/>
          <w:lang w:eastAsia="zh-CN"/>
        </w:rPr>
      </w:pPr>
    </w:p>
    <w:p w14:paraId="087941F6" w14:textId="77777777" w:rsidR="00AC7330" w:rsidRDefault="00AC7330">
      <w:pPr>
        <w:spacing w:before="160" w:after="520" w:line="240" w:lineRule="auto"/>
        <w:jc w:val="center"/>
        <w:rPr>
          <w:rFonts w:hint="eastAsia"/>
          <w:color w:val="5A5A5A"/>
          <w:sz w:val="24"/>
          <w:lang w:eastAsia="zh-CN"/>
        </w:rPr>
      </w:pPr>
    </w:p>
    <w:p w14:paraId="06FAD617" w14:textId="77777777" w:rsidR="009B3C0F" w:rsidRDefault="009B3C0F">
      <w:pPr>
        <w:spacing w:before="160" w:after="520" w:line="240" w:lineRule="auto"/>
        <w:jc w:val="center"/>
        <w:rPr>
          <w:rFonts w:hint="eastAsia"/>
          <w:color w:val="5A5A5A"/>
          <w:sz w:val="24"/>
          <w:lang w:eastAsia="zh-CN"/>
        </w:rPr>
      </w:pPr>
    </w:p>
    <w:p w14:paraId="288CAA2B" w14:textId="77777777" w:rsidR="009B3C0F" w:rsidRDefault="009B3C0F">
      <w:pPr>
        <w:spacing w:before="160" w:after="520" w:line="240" w:lineRule="auto"/>
        <w:jc w:val="center"/>
        <w:rPr>
          <w:rFonts w:hint="eastAsia"/>
          <w:color w:val="5A5A5A"/>
          <w:sz w:val="24"/>
          <w:lang w:eastAsia="zh-CN"/>
        </w:rPr>
      </w:pPr>
    </w:p>
    <w:p w14:paraId="029FF612" w14:textId="697449A4" w:rsidR="00AC7330" w:rsidRPr="00DA59FC" w:rsidRDefault="00DA59FC" w:rsidP="00DA59FC">
      <w:pPr>
        <w:spacing w:before="160" w:after="520" w:line="240" w:lineRule="auto"/>
        <w:ind w:right="960"/>
        <w:jc w:val="center"/>
        <w:rPr>
          <w:rFonts w:ascii="黑体" w:eastAsia="黑体" w:hAnsi="黑体" w:hint="eastAsia"/>
          <w:color w:val="5A5A5A"/>
          <w:sz w:val="36"/>
          <w:szCs w:val="36"/>
          <w:lang w:eastAsia="zh-CN"/>
        </w:rPr>
      </w:pPr>
      <w:r>
        <w:rPr>
          <w:rFonts w:hint="eastAsia"/>
          <w:color w:val="5A5A5A"/>
          <w:sz w:val="24"/>
          <w:lang w:eastAsia="zh-CN"/>
        </w:rPr>
        <w:t xml:space="preserve">     </w:t>
      </w:r>
      <w:r w:rsidRPr="00DA59FC">
        <w:rPr>
          <w:rFonts w:hint="eastAsia"/>
          <w:color w:val="5A5A5A"/>
          <w:sz w:val="36"/>
          <w:szCs w:val="36"/>
          <w:lang w:eastAsia="zh-CN"/>
        </w:rPr>
        <w:t xml:space="preserve"> </w:t>
      </w:r>
      <w:r w:rsidRPr="0054422B">
        <w:rPr>
          <w:rFonts w:ascii="黑体" w:eastAsia="黑体" w:hAnsi="黑体" w:hint="eastAsia"/>
          <w:sz w:val="36"/>
          <w:szCs w:val="36"/>
          <w:lang w:eastAsia="zh-CN"/>
        </w:rPr>
        <w:t xml:space="preserve"> 北京深启科技有限公司</w:t>
      </w:r>
    </w:p>
    <w:p w14:paraId="5A1B3E63" w14:textId="77777777" w:rsidR="00C76250" w:rsidRDefault="00DA59FC" w:rsidP="00C76250">
      <w:pPr>
        <w:spacing w:before="160" w:after="520" w:line="240" w:lineRule="auto"/>
        <w:jc w:val="center"/>
        <w:rPr>
          <w:rFonts w:ascii="黑体" w:eastAsia="黑体" w:hAnsi="黑体" w:hint="eastAsia"/>
          <w:sz w:val="36"/>
          <w:szCs w:val="36"/>
          <w:lang w:eastAsia="zh-CN"/>
        </w:rPr>
      </w:pPr>
      <w:r w:rsidRPr="00DA59FC">
        <w:rPr>
          <w:rFonts w:ascii="黑体" w:eastAsia="黑体" w:hAnsi="黑体" w:hint="eastAsia"/>
          <w:sz w:val="36"/>
          <w:szCs w:val="36"/>
          <w:lang w:eastAsia="zh-CN"/>
        </w:rPr>
        <w:t>2026年7月</w:t>
      </w:r>
    </w:p>
    <w:p w14:paraId="460D873E" w14:textId="77777777" w:rsidR="00C76250" w:rsidRDefault="00C76250" w:rsidP="00C76250">
      <w:pPr>
        <w:spacing w:before="160" w:after="520" w:line="240" w:lineRule="auto"/>
        <w:jc w:val="center"/>
        <w:rPr>
          <w:rFonts w:ascii="黑体" w:eastAsia="黑体" w:hAnsi="黑体" w:hint="eastAsia"/>
          <w:sz w:val="36"/>
          <w:szCs w:val="36"/>
          <w:lang w:eastAsia="zh-CN"/>
        </w:rPr>
      </w:pPr>
    </w:p>
    <w:p w14:paraId="0C0519E2" w14:textId="708F571A" w:rsidR="004239D7" w:rsidRPr="00C76250" w:rsidRDefault="00000000" w:rsidP="00C76250">
      <w:pPr>
        <w:spacing w:before="160" w:after="520" w:line="240" w:lineRule="auto"/>
        <w:rPr>
          <w:rFonts w:ascii="黑体" w:eastAsia="黑体" w:hAnsi="黑体" w:hint="eastAsia"/>
          <w:sz w:val="36"/>
          <w:szCs w:val="36"/>
          <w:lang w:eastAsia="zh-CN"/>
        </w:rPr>
      </w:pPr>
      <w:r w:rsidRPr="00C76250">
        <w:rPr>
          <w:rFonts w:ascii="黑体" w:eastAsia="黑体" w:hAnsi="黑体"/>
          <w:b/>
          <w:sz w:val="32"/>
          <w:lang w:eastAsia="zh-CN"/>
        </w:rPr>
        <w:lastRenderedPageBreak/>
        <w:t>文档说明</w:t>
      </w:r>
    </w:p>
    <w:p w14:paraId="3ABE9E90" w14:textId="77777777" w:rsidR="004239D7" w:rsidRPr="00FF7759" w:rsidRDefault="00000000">
      <w:pPr>
        <w:spacing w:after="120" w:line="360" w:lineRule="auto"/>
        <w:ind w:firstLine="420"/>
        <w:jc w:val="both"/>
        <w:rPr>
          <w:rFonts w:hint="eastAsia"/>
          <w:sz w:val="21"/>
          <w:szCs w:val="21"/>
          <w:lang w:eastAsia="zh-CN"/>
        </w:rPr>
      </w:pPr>
      <w:r w:rsidRPr="00FF7759">
        <w:rPr>
          <w:sz w:val="21"/>
          <w:szCs w:val="21"/>
          <w:lang w:eastAsia="zh-CN"/>
        </w:rPr>
        <w:t>本方案依据《北京市地面沉降分析大模型方案设计》与项目工作方案中关于智能问答、自然语言数据查询、自动化报告生成、知识库建设及安全合规的要求编制，并结合本项目已明确的单台服务器资源配置、通州政务外网区部署边界、六里桥互联网区业务系统及经金山云策略互通的网络现状进行落地设计。</w:t>
      </w:r>
    </w:p>
    <w:tbl>
      <w:tblPr>
        <w:tblStyle w:val="aff1"/>
        <w:tblW w:w="0" w:type="auto"/>
        <w:jc w:val="center"/>
        <w:tblLayout w:type="fixed"/>
        <w:tblLook w:val="04A0" w:firstRow="1" w:lastRow="0" w:firstColumn="1" w:lastColumn="0" w:noHBand="0" w:noVBand="1"/>
      </w:tblPr>
      <w:tblGrid>
        <w:gridCol w:w="1512"/>
        <w:gridCol w:w="1944"/>
        <w:gridCol w:w="6291"/>
      </w:tblGrid>
      <w:tr w:rsidR="004239D7" w:rsidRPr="00FF7759" w14:paraId="0245D50C" w14:textId="77777777" w:rsidTr="00E71A92">
        <w:trPr>
          <w:cantSplit/>
          <w:tblHeader/>
          <w:jc w:val="center"/>
        </w:trPr>
        <w:tc>
          <w:tcPr>
            <w:tcW w:w="1512"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3DD5BB47" w14:textId="77777777" w:rsidR="004239D7" w:rsidRPr="00E71A92" w:rsidRDefault="00000000">
            <w:pPr>
              <w:spacing w:before="20" w:after="20" w:line="264" w:lineRule="auto"/>
              <w:jc w:val="center"/>
              <w:rPr>
                <w:rFonts w:hint="eastAsia"/>
                <w:color w:val="FFFFFF" w:themeColor="background1"/>
                <w:sz w:val="18"/>
                <w:szCs w:val="18"/>
              </w:rPr>
            </w:pPr>
            <w:r w:rsidRPr="00E71A92">
              <w:rPr>
                <w:b/>
                <w:color w:val="FFFFFF" w:themeColor="background1"/>
                <w:sz w:val="18"/>
                <w:szCs w:val="18"/>
              </w:rPr>
              <w:t>版本</w:t>
            </w:r>
          </w:p>
        </w:tc>
        <w:tc>
          <w:tcPr>
            <w:tcW w:w="1944"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4B7E58C7" w14:textId="77777777" w:rsidR="004239D7" w:rsidRPr="00E71A92" w:rsidRDefault="00000000">
            <w:pPr>
              <w:spacing w:before="20" w:after="20" w:line="264" w:lineRule="auto"/>
              <w:jc w:val="center"/>
              <w:rPr>
                <w:rFonts w:hint="eastAsia"/>
                <w:color w:val="FFFFFF" w:themeColor="background1"/>
                <w:sz w:val="18"/>
                <w:szCs w:val="18"/>
              </w:rPr>
            </w:pPr>
            <w:r w:rsidRPr="00E71A92">
              <w:rPr>
                <w:b/>
                <w:color w:val="FFFFFF" w:themeColor="background1"/>
                <w:sz w:val="18"/>
                <w:szCs w:val="18"/>
              </w:rPr>
              <w:t>日期</w:t>
            </w:r>
          </w:p>
        </w:tc>
        <w:tc>
          <w:tcPr>
            <w:tcW w:w="6291"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492096CB" w14:textId="77777777" w:rsidR="004239D7" w:rsidRPr="00E71A92" w:rsidRDefault="00000000">
            <w:pPr>
              <w:spacing w:before="20" w:after="20" w:line="264" w:lineRule="auto"/>
              <w:jc w:val="center"/>
              <w:rPr>
                <w:rFonts w:hint="eastAsia"/>
                <w:color w:val="FFFFFF" w:themeColor="background1"/>
                <w:sz w:val="18"/>
                <w:szCs w:val="18"/>
              </w:rPr>
            </w:pPr>
            <w:r w:rsidRPr="00E71A92">
              <w:rPr>
                <w:b/>
                <w:color w:val="FFFFFF" w:themeColor="background1"/>
                <w:sz w:val="18"/>
                <w:szCs w:val="18"/>
              </w:rPr>
              <w:t>说明</w:t>
            </w:r>
          </w:p>
        </w:tc>
      </w:tr>
      <w:tr w:rsidR="004239D7" w:rsidRPr="00FF7759" w14:paraId="6690D36E" w14:textId="77777777" w:rsidTr="0046778A">
        <w:trPr>
          <w:cantSplit/>
          <w:jc w:val="center"/>
        </w:trPr>
        <w:tc>
          <w:tcPr>
            <w:tcW w:w="1512" w:type="dxa"/>
            <w:tcBorders>
              <w:top w:val="single" w:sz="4" w:space="0" w:color="C9D5E3"/>
              <w:left w:val="single" w:sz="4" w:space="0" w:color="C9D5E3"/>
              <w:bottom w:val="single" w:sz="4" w:space="0" w:color="C9D5E3"/>
              <w:right w:val="single" w:sz="4" w:space="0" w:color="C9D5E3"/>
            </w:tcBorders>
            <w:shd w:val="clear" w:color="auto" w:fill="F7FAFC"/>
          </w:tcPr>
          <w:p w14:paraId="4C0AE508" w14:textId="77777777" w:rsidR="004239D7" w:rsidRPr="00416363" w:rsidRDefault="00000000">
            <w:pPr>
              <w:spacing w:line="269" w:lineRule="auto"/>
              <w:jc w:val="both"/>
              <w:rPr>
                <w:rFonts w:hint="eastAsia"/>
                <w:sz w:val="18"/>
                <w:szCs w:val="18"/>
              </w:rPr>
            </w:pPr>
            <w:r w:rsidRPr="00416363">
              <w:rPr>
                <w:sz w:val="18"/>
                <w:szCs w:val="18"/>
              </w:rPr>
              <w:t>V1.0</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59013C2C" w14:textId="7D2EF0FE" w:rsidR="004239D7" w:rsidRPr="00416363" w:rsidRDefault="00000000">
            <w:pPr>
              <w:spacing w:line="269" w:lineRule="auto"/>
              <w:jc w:val="both"/>
              <w:rPr>
                <w:rFonts w:hint="eastAsia"/>
                <w:sz w:val="18"/>
                <w:szCs w:val="18"/>
              </w:rPr>
            </w:pPr>
            <w:r w:rsidRPr="00416363">
              <w:rPr>
                <w:sz w:val="18"/>
                <w:szCs w:val="18"/>
              </w:rPr>
              <w:t>2026年</w:t>
            </w:r>
            <w:r w:rsidR="00C76250" w:rsidRPr="00416363">
              <w:rPr>
                <w:rFonts w:hint="eastAsia"/>
                <w:sz w:val="18"/>
                <w:szCs w:val="18"/>
                <w:lang w:eastAsia="zh-CN"/>
              </w:rPr>
              <w:t>7</w:t>
            </w:r>
            <w:r w:rsidRPr="00416363">
              <w:rPr>
                <w:sz w:val="18"/>
                <w:szCs w:val="18"/>
              </w:rPr>
              <w:t>月</w:t>
            </w:r>
          </w:p>
        </w:tc>
        <w:tc>
          <w:tcPr>
            <w:tcW w:w="6291" w:type="dxa"/>
            <w:tcBorders>
              <w:top w:val="single" w:sz="4" w:space="0" w:color="C9D5E3"/>
              <w:left w:val="single" w:sz="4" w:space="0" w:color="C9D5E3"/>
              <w:bottom w:val="single" w:sz="4" w:space="0" w:color="C9D5E3"/>
              <w:right w:val="single" w:sz="4" w:space="0" w:color="C9D5E3"/>
            </w:tcBorders>
            <w:shd w:val="clear" w:color="auto" w:fill="F7FAFC"/>
          </w:tcPr>
          <w:p w14:paraId="1F6E53C8"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首次形成，明确服务器部署、跨区网络互通、安全策略、资源划分、实施步骤和验收方法。</w:t>
            </w:r>
          </w:p>
        </w:tc>
      </w:tr>
    </w:tbl>
    <w:p w14:paraId="04EC67C3" w14:textId="77777777" w:rsidR="004239D7" w:rsidRDefault="00000000">
      <w:pPr>
        <w:rPr>
          <w:rFonts w:hint="eastAsia"/>
          <w:lang w:eastAsia="zh-CN"/>
        </w:rPr>
      </w:pPr>
      <w:r>
        <w:rPr>
          <w:lang w:eastAsia="zh-CN"/>
        </w:rPr>
        <w:br w:type="page"/>
      </w:r>
    </w:p>
    <w:sdt>
      <w:sdtPr>
        <w:rPr>
          <w:rFonts w:ascii="宋体" w:eastAsia="宋体" w:hAnsi="宋体" w:cstheme="minorBidi"/>
          <w:b w:val="0"/>
          <w:bCs w:val="0"/>
          <w:color w:val="auto"/>
          <w:sz w:val="22"/>
          <w:szCs w:val="22"/>
          <w:lang w:val="zh-CN" w:eastAsia="zh-CN"/>
        </w:rPr>
        <w:id w:val="196745715"/>
        <w:docPartObj>
          <w:docPartGallery w:val="Table of Contents"/>
          <w:docPartUnique/>
        </w:docPartObj>
      </w:sdtPr>
      <w:sdtEndPr>
        <w:rPr>
          <w:lang w:eastAsia="en-US"/>
        </w:rPr>
      </w:sdtEndPr>
      <w:sdtContent>
        <w:p w14:paraId="0FFA8263" w14:textId="07AD0773" w:rsidR="00DE7031" w:rsidRPr="007B25C0" w:rsidRDefault="00DE7031" w:rsidP="003A674D">
          <w:pPr>
            <w:pStyle w:val="TOC"/>
            <w:jc w:val="center"/>
          </w:pPr>
          <w:r w:rsidRPr="007B25C0">
            <w:rPr>
              <w:lang w:val="zh-CN" w:eastAsia="zh-CN"/>
            </w:rPr>
            <w:t>目</w:t>
          </w:r>
          <w:r w:rsidRPr="007B25C0">
            <w:rPr>
              <w:rFonts w:ascii="微软雅黑" w:eastAsia="微软雅黑" w:hAnsi="微软雅黑" w:cs="微软雅黑" w:hint="eastAsia"/>
              <w:lang w:val="zh-CN" w:eastAsia="zh-CN"/>
            </w:rPr>
            <w:t>录</w:t>
          </w:r>
        </w:p>
        <w:p w14:paraId="76A6F8CB" w14:textId="6EAD6BC3" w:rsidR="001C1C58" w:rsidRDefault="00DE7031">
          <w:pPr>
            <w:pStyle w:val="TOC1"/>
            <w:tabs>
              <w:tab w:val="right" w:leader="dot" w:pos="9782"/>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34507549" w:history="1">
            <w:r w:rsidR="001C1C58" w:rsidRPr="00DC1727">
              <w:rPr>
                <w:rStyle w:val="affb"/>
                <w:rFonts w:ascii="黑体" w:eastAsia="黑体" w:hAnsi="黑体" w:hint="eastAsia"/>
                <w:noProof/>
                <w:lang w:eastAsia="zh-CN"/>
              </w:rPr>
              <w:t>1 项目概述</w:t>
            </w:r>
            <w:r w:rsidR="001C1C58">
              <w:rPr>
                <w:rFonts w:hint="eastAsia"/>
                <w:noProof/>
                <w:webHidden/>
              </w:rPr>
              <w:tab/>
            </w:r>
            <w:r w:rsidR="001C1C58">
              <w:rPr>
                <w:rFonts w:hint="eastAsia"/>
                <w:noProof/>
                <w:webHidden/>
              </w:rPr>
              <w:fldChar w:fldCharType="begin"/>
            </w:r>
            <w:r w:rsidR="001C1C58">
              <w:rPr>
                <w:rFonts w:hint="eastAsia"/>
                <w:noProof/>
                <w:webHidden/>
              </w:rPr>
              <w:instrText xml:space="preserve"> </w:instrText>
            </w:r>
            <w:r w:rsidR="001C1C58">
              <w:rPr>
                <w:noProof/>
                <w:webHidden/>
              </w:rPr>
              <w:instrText>PAGEREF _Toc234507549 \h</w:instrText>
            </w:r>
            <w:r w:rsidR="001C1C58">
              <w:rPr>
                <w:rFonts w:hint="eastAsia"/>
                <w:noProof/>
                <w:webHidden/>
              </w:rPr>
              <w:instrText xml:space="preserve"> </w:instrText>
            </w:r>
            <w:r w:rsidR="001C1C58">
              <w:rPr>
                <w:rFonts w:hint="eastAsia"/>
                <w:noProof/>
                <w:webHidden/>
              </w:rPr>
            </w:r>
            <w:r w:rsidR="001C1C58">
              <w:rPr>
                <w:rFonts w:hint="eastAsia"/>
                <w:noProof/>
                <w:webHidden/>
              </w:rPr>
              <w:fldChar w:fldCharType="separate"/>
            </w:r>
            <w:r w:rsidR="003A674D">
              <w:rPr>
                <w:rFonts w:hint="eastAsia"/>
                <w:noProof/>
                <w:webHidden/>
              </w:rPr>
              <w:t>1</w:t>
            </w:r>
            <w:r w:rsidR="001C1C58">
              <w:rPr>
                <w:rFonts w:hint="eastAsia"/>
                <w:noProof/>
                <w:webHidden/>
              </w:rPr>
              <w:fldChar w:fldCharType="end"/>
            </w:r>
          </w:hyperlink>
        </w:p>
        <w:p w14:paraId="7EA3831F" w14:textId="4B617108"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0" w:history="1">
            <w:r w:rsidRPr="00DC1727">
              <w:rPr>
                <w:rStyle w:val="affb"/>
                <w:rFonts w:ascii="黑体" w:eastAsia="黑体" w:hAnsi="黑体" w:hint="eastAsia"/>
                <w:noProof/>
                <w:lang w:eastAsia="zh-CN"/>
              </w:rPr>
              <w:t>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_Toc234507550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w:t>
            </w:r>
            <w:r>
              <w:rPr>
                <w:rFonts w:hint="eastAsia"/>
                <w:noProof/>
                <w:webHidden/>
              </w:rPr>
              <w:fldChar w:fldCharType="end"/>
            </w:r>
          </w:hyperlink>
        </w:p>
        <w:p w14:paraId="61EA345F" w14:textId="7525789B"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1" w:history="1">
            <w:r w:rsidRPr="00DC1727">
              <w:rPr>
                <w:rStyle w:val="affb"/>
                <w:rFonts w:ascii="黑体" w:eastAsia="黑体" w:hAnsi="黑体" w:hint="eastAsia"/>
                <w:noProof/>
              </w:rPr>
              <w:t>1.2 建设范围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_Toc234507551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w:t>
            </w:r>
            <w:r>
              <w:rPr>
                <w:rFonts w:hint="eastAsia"/>
                <w:noProof/>
                <w:webHidden/>
              </w:rPr>
              <w:fldChar w:fldCharType="end"/>
            </w:r>
          </w:hyperlink>
        </w:p>
        <w:p w14:paraId="70E800F1" w14:textId="02E0493D"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2" w:history="1">
            <w:r w:rsidRPr="00DC1727">
              <w:rPr>
                <w:rStyle w:val="affb"/>
                <w:rFonts w:ascii="黑体" w:eastAsia="黑体" w:hAnsi="黑体" w:hint="eastAsia"/>
                <w:noProof/>
                <w:lang w:eastAsia="zh-CN"/>
              </w:rPr>
              <w:t>1.3 关键业务目标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_Toc234507552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w:t>
            </w:r>
            <w:r>
              <w:rPr>
                <w:rFonts w:hint="eastAsia"/>
                <w:noProof/>
                <w:webHidden/>
              </w:rPr>
              <w:fldChar w:fldCharType="end"/>
            </w:r>
          </w:hyperlink>
        </w:p>
        <w:p w14:paraId="0F7914FD" w14:textId="7F4A4765"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53" w:history="1">
            <w:r w:rsidRPr="00DC1727">
              <w:rPr>
                <w:rStyle w:val="affb"/>
                <w:rFonts w:ascii="黑体" w:eastAsia="黑体" w:hAnsi="黑体" w:hint="eastAsia"/>
                <w:noProof/>
                <w:lang w:eastAsia="zh-CN"/>
              </w:rPr>
              <w:t>2 建设目标与实施原则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_Toc234507553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w:t>
            </w:r>
            <w:r>
              <w:rPr>
                <w:rFonts w:hint="eastAsia"/>
                <w:noProof/>
                <w:webHidden/>
              </w:rPr>
              <w:fldChar w:fldCharType="end"/>
            </w:r>
          </w:hyperlink>
        </w:p>
        <w:p w14:paraId="3326F611" w14:textId="606450A1"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4" w:history="1">
            <w:r w:rsidRPr="00DC1727">
              <w:rPr>
                <w:rStyle w:val="affb"/>
                <w:rFonts w:ascii="黑体" w:eastAsia="黑体" w:hAnsi="黑体" w:hint="eastAsia"/>
                <w:noProof/>
                <w:lang w:eastAsia="zh-CN"/>
              </w:rPr>
              <w:t>2.1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_Toc234507554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w:t>
            </w:r>
            <w:r>
              <w:rPr>
                <w:rFonts w:hint="eastAsia"/>
                <w:noProof/>
                <w:webHidden/>
              </w:rPr>
              <w:fldChar w:fldCharType="end"/>
            </w:r>
          </w:hyperlink>
        </w:p>
        <w:p w14:paraId="78BAC0F1" w14:textId="64851285"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5" w:history="1">
            <w:r w:rsidRPr="00DC1727">
              <w:rPr>
                <w:rStyle w:val="affb"/>
                <w:rFonts w:ascii="黑体" w:eastAsia="黑体" w:hAnsi="黑体" w:hint="eastAsia"/>
                <w:noProof/>
                <w:lang w:eastAsia="zh-CN"/>
              </w:rPr>
              <w:t>2.2 实施原则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_Toc234507555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2</w:t>
            </w:r>
            <w:r>
              <w:rPr>
                <w:rFonts w:hint="eastAsia"/>
                <w:noProof/>
                <w:webHidden/>
              </w:rPr>
              <w:fldChar w:fldCharType="end"/>
            </w:r>
          </w:hyperlink>
        </w:p>
        <w:p w14:paraId="2F88C46E" w14:textId="6E566458"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56" w:history="1">
            <w:r w:rsidRPr="00DC1727">
              <w:rPr>
                <w:rStyle w:val="affb"/>
                <w:rFonts w:ascii="黑体" w:eastAsia="黑体" w:hAnsi="黑体" w:hint="eastAsia"/>
                <w:noProof/>
                <w:lang w:eastAsia="zh-CN"/>
              </w:rPr>
              <w:t>3 部署环境与总体架构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_Toc234507556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2</w:t>
            </w:r>
            <w:r>
              <w:rPr>
                <w:rFonts w:hint="eastAsia"/>
                <w:noProof/>
                <w:webHidden/>
              </w:rPr>
              <w:fldChar w:fldCharType="end"/>
            </w:r>
          </w:hyperlink>
        </w:p>
        <w:p w14:paraId="2CE47293" w14:textId="5B6B08CC"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7" w:history="1">
            <w:r w:rsidRPr="00DC1727">
              <w:rPr>
                <w:rStyle w:val="affb"/>
                <w:rFonts w:ascii="黑体" w:eastAsia="黑体" w:hAnsi="黑体" w:hint="eastAsia"/>
                <w:noProof/>
                <w:lang w:eastAsia="zh-CN"/>
              </w:rPr>
              <w:t>3.1 目标服务器配置与定位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_Toc234507557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2</w:t>
            </w:r>
            <w:r>
              <w:rPr>
                <w:rFonts w:hint="eastAsia"/>
                <w:noProof/>
                <w:webHidden/>
              </w:rPr>
              <w:fldChar w:fldCharType="end"/>
            </w:r>
          </w:hyperlink>
        </w:p>
        <w:p w14:paraId="530C373C" w14:textId="32907A03"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8" w:history="1">
            <w:r w:rsidRPr="00DC1727">
              <w:rPr>
                <w:rStyle w:val="affb"/>
                <w:rFonts w:ascii="黑体" w:eastAsia="黑体" w:hAnsi="黑体" w:hint="eastAsia"/>
                <w:noProof/>
              </w:rPr>
              <w:t>3.2 总体部署架构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_Toc234507558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3</w:t>
            </w:r>
            <w:r>
              <w:rPr>
                <w:rFonts w:hint="eastAsia"/>
                <w:noProof/>
                <w:webHidden/>
              </w:rPr>
              <w:fldChar w:fldCharType="end"/>
            </w:r>
          </w:hyperlink>
        </w:p>
        <w:p w14:paraId="16AFDDBA" w14:textId="475115DD"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59" w:history="1">
            <w:r w:rsidRPr="00DC1727">
              <w:rPr>
                <w:rStyle w:val="affb"/>
                <w:rFonts w:ascii="黑体" w:eastAsia="黑体" w:hAnsi="黑体" w:hint="eastAsia"/>
                <w:noProof/>
              </w:rPr>
              <w:t>3.3 服务分层与职责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_Toc234507559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3</w:t>
            </w:r>
            <w:r>
              <w:rPr>
                <w:rFonts w:hint="eastAsia"/>
                <w:noProof/>
                <w:webHidden/>
              </w:rPr>
              <w:fldChar w:fldCharType="end"/>
            </w:r>
          </w:hyperlink>
        </w:p>
        <w:p w14:paraId="73D9F5BE" w14:textId="5385B4E2"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60" w:history="1">
            <w:r w:rsidRPr="00DC1727">
              <w:rPr>
                <w:rStyle w:val="affb"/>
                <w:rFonts w:ascii="黑体" w:eastAsia="黑体" w:hAnsi="黑体" w:hint="eastAsia"/>
                <w:noProof/>
                <w:lang w:eastAsia="zh-CN"/>
              </w:rPr>
              <w:t>4 服务器与软件部署方案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_Toc234507560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4</w:t>
            </w:r>
            <w:r>
              <w:rPr>
                <w:rFonts w:hint="eastAsia"/>
                <w:noProof/>
                <w:webHidden/>
              </w:rPr>
              <w:fldChar w:fldCharType="end"/>
            </w:r>
          </w:hyperlink>
        </w:p>
        <w:p w14:paraId="0BB57DAD" w14:textId="00FAF52D"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1" w:history="1">
            <w:r w:rsidRPr="00DC1727">
              <w:rPr>
                <w:rStyle w:val="affb"/>
                <w:rFonts w:ascii="黑体" w:eastAsia="黑体" w:hAnsi="黑体" w:hint="eastAsia"/>
                <w:noProof/>
                <w:lang w:eastAsia="zh-CN"/>
              </w:rPr>
              <w:t>4.1 操作系统与运行环境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_Toc234507561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4</w:t>
            </w:r>
            <w:r>
              <w:rPr>
                <w:rFonts w:hint="eastAsia"/>
                <w:noProof/>
                <w:webHidden/>
              </w:rPr>
              <w:fldChar w:fldCharType="end"/>
            </w:r>
          </w:hyperlink>
        </w:p>
        <w:p w14:paraId="4CA30EDE" w14:textId="27DFFD81"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2" w:history="1">
            <w:r w:rsidRPr="00DC1727">
              <w:rPr>
                <w:rStyle w:val="affb"/>
                <w:rFonts w:ascii="黑体" w:eastAsia="黑体" w:hAnsi="黑体" w:hint="eastAsia"/>
                <w:noProof/>
              </w:rPr>
              <w:t>4.2 本地存储规划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_Toc234507562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4</w:t>
            </w:r>
            <w:r>
              <w:rPr>
                <w:rFonts w:hint="eastAsia"/>
                <w:noProof/>
                <w:webHidden/>
              </w:rPr>
              <w:fldChar w:fldCharType="end"/>
            </w:r>
          </w:hyperlink>
        </w:p>
        <w:p w14:paraId="267E3D42" w14:textId="297BE6C9"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3" w:history="1">
            <w:r w:rsidRPr="00DC1727">
              <w:rPr>
                <w:rStyle w:val="affb"/>
                <w:rFonts w:ascii="黑体" w:eastAsia="黑体" w:hAnsi="黑体" w:hint="eastAsia"/>
                <w:noProof/>
              </w:rPr>
              <w:t>4.3 计算与NPU资源划分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_Toc234507563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5</w:t>
            </w:r>
            <w:r>
              <w:rPr>
                <w:rFonts w:hint="eastAsia"/>
                <w:noProof/>
                <w:webHidden/>
              </w:rPr>
              <w:fldChar w:fldCharType="end"/>
            </w:r>
          </w:hyperlink>
        </w:p>
        <w:p w14:paraId="5400C1F3" w14:textId="7AE40ED0"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4" w:history="1">
            <w:r w:rsidRPr="00DC1727">
              <w:rPr>
                <w:rStyle w:val="affb"/>
                <w:rFonts w:ascii="黑体" w:eastAsia="黑体" w:hAnsi="黑体" w:hint="eastAsia"/>
                <w:noProof/>
              </w:rPr>
              <w:t>4.4 模型部署策略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_Toc234507564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5</w:t>
            </w:r>
            <w:r>
              <w:rPr>
                <w:rFonts w:hint="eastAsia"/>
                <w:noProof/>
                <w:webHidden/>
              </w:rPr>
              <w:fldChar w:fldCharType="end"/>
            </w:r>
          </w:hyperlink>
        </w:p>
        <w:p w14:paraId="3C1D713A" w14:textId="552AF777"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65" w:history="1">
            <w:r w:rsidRPr="00DC1727">
              <w:rPr>
                <w:rStyle w:val="affb"/>
                <w:rFonts w:ascii="黑体" w:eastAsia="黑体" w:hAnsi="黑体" w:hint="eastAsia"/>
                <w:noProof/>
                <w:lang w:eastAsia="zh-CN"/>
              </w:rPr>
              <w:t>5 跨区网络与安全方案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_Toc234507565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6</w:t>
            </w:r>
            <w:r>
              <w:rPr>
                <w:rFonts w:hint="eastAsia"/>
                <w:noProof/>
                <w:webHidden/>
              </w:rPr>
              <w:fldChar w:fldCharType="end"/>
            </w:r>
          </w:hyperlink>
        </w:p>
        <w:p w14:paraId="508D91C4" w14:textId="64629968"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6" w:history="1">
            <w:r w:rsidRPr="00DC1727">
              <w:rPr>
                <w:rStyle w:val="affb"/>
                <w:rFonts w:ascii="黑体" w:eastAsia="黑体" w:hAnsi="黑体" w:hint="eastAsia"/>
                <w:noProof/>
                <w:lang w:eastAsia="zh-CN"/>
              </w:rPr>
              <w:t>5.1 网络现状与设计原则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_Toc234507566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6</w:t>
            </w:r>
            <w:r>
              <w:rPr>
                <w:rFonts w:hint="eastAsia"/>
                <w:noProof/>
                <w:webHidden/>
              </w:rPr>
              <w:fldChar w:fldCharType="end"/>
            </w:r>
          </w:hyperlink>
        </w:p>
        <w:p w14:paraId="621DE1EB" w14:textId="725D41E5"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7" w:history="1">
            <w:r w:rsidRPr="00DC1727">
              <w:rPr>
                <w:rStyle w:val="affb"/>
                <w:rFonts w:ascii="黑体" w:eastAsia="黑体" w:hAnsi="黑体" w:hint="eastAsia"/>
                <w:noProof/>
              </w:rPr>
              <w:t>5.2 跨区访问控制策略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_Toc234507567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6</w:t>
            </w:r>
            <w:r>
              <w:rPr>
                <w:rFonts w:hint="eastAsia"/>
                <w:noProof/>
                <w:webHidden/>
              </w:rPr>
              <w:fldChar w:fldCharType="end"/>
            </w:r>
          </w:hyperlink>
        </w:p>
        <w:p w14:paraId="2F70ECC8" w14:textId="214B8FB0"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8" w:history="1">
            <w:r w:rsidRPr="00DC1727">
              <w:rPr>
                <w:rStyle w:val="affb"/>
                <w:rFonts w:ascii="黑体" w:eastAsia="黑体" w:hAnsi="黑体" w:hint="eastAsia"/>
                <w:noProof/>
                <w:lang w:eastAsia="zh-CN"/>
              </w:rPr>
              <w:t>5.3 数据访问方式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_Toc234507568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7</w:t>
            </w:r>
            <w:r>
              <w:rPr>
                <w:rFonts w:hint="eastAsia"/>
                <w:noProof/>
                <w:webHidden/>
              </w:rPr>
              <w:fldChar w:fldCharType="end"/>
            </w:r>
          </w:hyperlink>
        </w:p>
        <w:p w14:paraId="1A388A87" w14:textId="63A7DAF0"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69" w:history="1">
            <w:r w:rsidRPr="00DC1727">
              <w:rPr>
                <w:rStyle w:val="affb"/>
                <w:rFonts w:ascii="黑体" w:eastAsia="黑体" w:hAnsi="黑体" w:hint="eastAsia"/>
                <w:noProof/>
                <w:lang w:eastAsia="zh-CN"/>
              </w:rPr>
              <w:t>5.4 双网口与链路冗余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_Toc234507569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7</w:t>
            </w:r>
            <w:r>
              <w:rPr>
                <w:rFonts w:hint="eastAsia"/>
                <w:noProof/>
                <w:webHidden/>
              </w:rPr>
              <w:fldChar w:fldCharType="end"/>
            </w:r>
          </w:hyperlink>
        </w:p>
        <w:p w14:paraId="062716AB" w14:textId="0B6976C5"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70" w:history="1">
            <w:r w:rsidRPr="00DC1727">
              <w:rPr>
                <w:rStyle w:val="affb"/>
                <w:rFonts w:ascii="黑体" w:eastAsia="黑体" w:hAnsi="黑体" w:hint="eastAsia"/>
                <w:noProof/>
              </w:rPr>
              <w:t>6 核心功能实施方案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_Toc234507570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8</w:t>
            </w:r>
            <w:r>
              <w:rPr>
                <w:rFonts w:hint="eastAsia"/>
                <w:noProof/>
                <w:webHidden/>
              </w:rPr>
              <w:fldChar w:fldCharType="end"/>
            </w:r>
          </w:hyperlink>
        </w:p>
        <w:p w14:paraId="249D4563" w14:textId="1B5F004E"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71" w:history="1">
            <w:r w:rsidRPr="00DC1727">
              <w:rPr>
                <w:rStyle w:val="affb"/>
                <w:rFonts w:ascii="黑体" w:eastAsia="黑体" w:hAnsi="黑体" w:hint="eastAsia"/>
                <w:noProof/>
                <w:lang w:eastAsia="zh-CN"/>
              </w:rPr>
              <w:t>6.1 智能问答实施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_Toc234507571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8</w:t>
            </w:r>
            <w:r>
              <w:rPr>
                <w:rFonts w:hint="eastAsia"/>
                <w:noProof/>
                <w:webHidden/>
              </w:rPr>
              <w:fldChar w:fldCharType="end"/>
            </w:r>
          </w:hyperlink>
        </w:p>
        <w:p w14:paraId="407BA156" w14:textId="3689C39C" w:rsidR="001C1C58" w:rsidRDefault="001C1C58">
          <w:pPr>
            <w:pStyle w:val="TOC3"/>
            <w:tabs>
              <w:tab w:val="right" w:leader="dot" w:pos="9782"/>
            </w:tabs>
            <w:ind w:left="880"/>
            <w:rPr>
              <w:rFonts w:asciiTheme="minorHAnsi" w:eastAsiaTheme="minorEastAsia" w:hAnsiTheme="minorHAnsi"/>
              <w:noProof/>
              <w:kern w:val="2"/>
              <w:szCs w:val="24"/>
              <w:lang w:eastAsia="zh-CN"/>
              <w14:ligatures w14:val="standardContextual"/>
            </w:rPr>
          </w:pPr>
          <w:hyperlink w:anchor="_Toc234507572" w:history="1">
            <w:r w:rsidRPr="00DC1727">
              <w:rPr>
                <w:rStyle w:val="affb"/>
                <w:rFonts w:ascii="黑体" w:eastAsia="黑体" w:hAnsi="黑体" w:hint="eastAsia"/>
                <w:noProof/>
                <w:lang w:eastAsia="zh-CN"/>
              </w:rPr>
              <w:t>6.1.1 通用问答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_Toc234507572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8</w:t>
            </w:r>
            <w:r>
              <w:rPr>
                <w:rFonts w:hint="eastAsia"/>
                <w:noProof/>
                <w:webHidden/>
              </w:rPr>
              <w:fldChar w:fldCharType="end"/>
            </w:r>
          </w:hyperlink>
        </w:p>
        <w:p w14:paraId="61E926D3" w14:textId="59B67AE7" w:rsidR="001C1C58" w:rsidRDefault="001C1C58">
          <w:pPr>
            <w:pStyle w:val="TOC3"/>
            <w:tabs>
              <w:tab w:val="right" w:leader="dot" w:pos="9782"/>
            </w:tabs>
            <w:ind w:left="880"/>
            <w:rPr>
              <w:rFonts w:asciiTheme="minorHAnsi" w:eastAsiaTheme="minorEastAsia" w:hAnsiTheme="minorHAnsi"/>
              <w:noProof/>
              <w:kern w:val="2"/>
              <w:szCs w:val="24"/>
              <w:lang w:eastAsia="zh-CN"/>
              <w14:ligatures w14:val="standardContextual"/>
            </w:rPr>
          </w:pPr>
          <w:hyperlink w:anchor="_Toc234507573" w:history="1">
            <w:r w:rsidRPr="00DC1727">
              <w:rPr>
                <w:rStyle w:val="affb"/>
                <w:rFonts w:ascii="黑体" w:eastAsia="黑体" w:hAnsi="黑体" w:hint="eastAsia"/>
                <w:noProof/>
                <w:lang w:eastAsia="zh-CN"/>
              </w:rPr>
              <w:t>6.1.2 专业知识问答（RAG）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_Toc234507573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8</w:t>
            </w:r>
            <w:r>
              <w:rPr>
                <w:rFonts w:hint="eastAsia"/>
                <w:noProof/>
                <w:webHidden/>
              </w:rPr>
              <w:fldChar w:fldCharType="end"/>
            </w:r>
          </w:hyperlink>
        </w:p>
        <w:p w14:paraId="48834A8A" w14:textId="36166164"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74" w:history="1">
            <w:r w:rsidRPr="00DC1727">
              <w:rPr>
                <w:rStyle w:val="affb"/>
                <w:rFonts w:ascii="黑体" w:eastAsia="黑体" w:hAnsi="黑体" w:hint="eastAsia"/>
                <w:noProof/>
                <w:lang w:eastAsia="zh-CN"/>
              </w:rPr>
              <w:t>6.2 NL2SQL智能数据查询与分析实施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_Toc234507574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9</w:t>
            </w:r>
            <w:r>
              <w:rPr>
                <w:rFonts w:hint="eastAsia"/>
                <w:noProof/>
                <w:webHidden/>
              </w:rPr>
              <w:fldChar w:fldCharType="end"/>
            </w:r>
          </w:hyperlink>
        </w:p>
        <w:p w14:paraId="6FCF5A76" w14:textId="6F82888D"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75" w:history="1">
            <w:r w:rsidRPr="00DC1727">
              <w:rPr>
                <w:rStyle w:val="affb"/>
                <w:rFonts w:ascii="黑体" w:eastAsia="黑体" w:hAnsi="黑体" w:hint="eastAsia"/>
                <w:noProof/>
                <w:lang w:eastAsia="zh-CN"/>
              </w:rPr>
              <w:t>6.3 自动化报告生成实施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_Toc234507575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9</w:t>
            </w:r>
            <w:r>
              <w:rPr>
                <w:rFonts w:hint="eastAsia"/>
                <w:noProof/>
                <w:webHidden/>
              </w:rPr>
              <w:fldChar w:fldCharType="end"/>
            </w:r>
          </w:hyperlink>
        </w:p>
        <w:p w14:paraId="00CE41E7" w14:textId="6C05E411"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76" w:history="1">
            <w:r w:rsidRPr="00DC1727">
              <w:rPr>
                <w:rStyle w:val="affb"/>
                <w:rFonts w:ascii="黑体" w:eastAsia="黑体" w:hAnsi="黑体" w:hint="eastAsia"/>
                <w:noProof/>
                <w:lang w:eastAsia="zh-CN"/>
              </w:rPr>
              <w:t>7 数据治理、知识库与模型调优方案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_Toc234507576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9</w:t>
            </w:r>
            <w:r>
              <w:rPr>
                <w:rFonts w:hint="eastAsia"/>
                <w:noProof/>
                <w:webHidden/>
              </w:rPr>
              <w:fldChar w:fldCharType="end"/>
            </w:r>
          </w:hyperlink>
        </w:p>
        <w:p w14:paraId="03C2F717" w14:textId="0072698C"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77" w:history="1">
            <w:r w:rsidRPr="00DC1727">
              <w:rPr>
                <w:rStyle w:val="affb"/>
                <w:rFonts w:ascii="黑体" w:eastAsia="黑体" w:hAnsi="黑体" w:hint="eastAsia"/>
                <w:noProof/>
              </w:rPr>
              <w:t>7.1 数据分类与分级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_Toc234507577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9</w:t>
            </w:r>
            <w:r>
              <w:rPr>
                <w:rFonts w:hint="eastAsia"/>
                <w:noProof/>
                <w:webHidden/>
              </w:rPr>
              <w:fldChar w:fldCharType="end"/>
            </w:r>
          </w:hyperlink>
        </w:p>
        <w:p w14:paraId="698DDB5C" w14:textId="1D9A8665"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78" w:history="1">
            <w:r w:rsidRPr="00DC1727">
              <w:rPr>
                <w:rStyle w:val="affb"/>
                <w:rFonts w:ascii="黑体" w:eastAsia="黑体" w:hAnsi="黑体" w:hint="eastAsia"/>
                <w:noProof/>
                <w:lang w:eastAsia="zh-CN"/>
              </w:rPr>
              <w:t>7.2 知识库构建实施流程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_Toc234507578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10</w:t>
            </w:r>
            <w:r>
              <w:rPr>
                <w:rFonts w:hint="eastAsia"/>
                <w:noProof/>
                <w:webHidden/>
              </w:rPr>
              <w:fldChar w:fldCharType="end"/>
            </w:r>
          </w:hyperlink>
        </w:p>
        <w:p w14:paraId="022551FE" w14:textId="6323F811"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79" w:history="1">
            <w:r w:rsidRPr="00DC1727">
              <w:rPr>
                <w:rStyle w:val="affb"/>
                <w:rFonts w:ascii="黑体" w:eastAsia="黑体" w:hAnsi="黑体" w:hint="eastAsia"/>
                <w:noProof/>
                <w:lang w:eastAsia="zh-CN"/>
              </w:rPr>
              <w:t>7.3 模型专项调优实施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_Toc234507579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10</w:t>
            </w:r>
            <w:r>
              <w:rPr>
                <w:rFonts w:hint="eastAsia"/>
                <w:noProof/>
                <w:webHidden/>
              </w:rPr>
              <w:fldChar w:fldCharType="end"/>
            </w:r>
          </w:hyperlink>
        </w:p>
        <w:p w14:paraId="6CC73145" w14:textId="29C2873A"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80" w:history="1">
            <w:r w:rsidRPr="00DC1727">
              <w:rPr>
                <w:rStyle w:val="affb"/>
                <w:rFonts w:ascii="黑体" w:eastAsia="黑体" w:hAnsi="黑体" w:hint="eastAsia"/>
                <w:noProof/>
                <w:lang w:eastAsia="zh-CN"/>
              </w:rPr>
              <w:t>8 实施计划与组织保障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_Toc234507580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11</w:t>
            </w:r>
            <w:r>
              <w:rPr>
                <w:rFonts w:hint="eastAsia"/>
                <w:noProof/>
                <w:webHidden/>
              </w:rPr>
              <w:fldChar w:fldCharType="end"/>
            </w:r>
          </w:hyperlink>
        </w:p>
        <w:p w14:paraId="30BA2685" w14:textId="403A131E"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1" w:history="1">
            <w:r w:rsidRPr="00DC1727">
              <w:rPr>
                <w:rStyle w:val="affb"/>
                <w:rFonts w:ascii="黑体" w:eastAsia="黑体" w:hAnsi="黑体" w:hint="eastAsia"/>
                <w:noProof/>
                <w:lang w:eastAsia="zh-CN"/>
              </w:rPr>
              <w:t>8.1 项目实施阶段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_Toc234507581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11</w:t>
            </w:r>
            <w:r>
              <w:rPr>
                <w:rFonts w:hint="eastAsia"/>
                <w:noProof/>
                <w:webHidden/>
              </w:rPr>
              <w:fldChar w:fldCharType="end"/>
            </w:r>
          </w:hyperlink>
        </w:p>
        <w:p w14:paraId="70648FDC" w14:textId="7C48DCCC"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2" w:history="1">
            <w:r w:rsidRPr="00DC1727">
              <w:rPr>
                <w:rStyle w:val="affb"/>
                <w:rFonts w:ascii="黑体" w:eastAsia="黑体" w:hAnsi="黑体" w:hint="eastAsia"/>
                <w:noProof/>
              </w:rPr>
              <w:t>8.2 项目组织与职责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_Toc234507582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11</w:t>
            </w:r>
            <w:r>
              <w:rPr>
                <w:rFonts w:hint="eastAsia"/>
                <w:noProof/>
                <w:webHidden/>
              </w:rPr>
              <w:fldChar w:fldCharType="end"/>
            </w:r>
          </w:hyperlink>
        </w:p>
        <w:p w14:paraId="5CEFD911" w14:textId="743120B4"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83" w:history="1">
            <w:r w:rsidRPr="00DC1727">
              <w:rPr>
                <w:rStyle w:val="affb"/>
                <w:rFonts w:ascii="黑体" w:eastAsia="黑体" w:hAnsi="黑体" w:hint="eastAsia"/>
                <w:noProof/>
                <w:lang w:eastAsia="zh-CN"/>
              </w:rPr>
              <w:t>9 测试、试运行与验收方案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_Toc234507583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11</w:t>
            </w:r>
            <w:r>
              <w:rPr>
                <w:rFonts w:hint="eastAsia"/>
                <w:noProof/>
                <w:webHidden/>
              </w:rPr>
              <w:fldChar w:fldCharType="end"/>
            </w:r>
          </w:hyperlink>
        </w:p>
        <w:p w14:paraId="78673B9C" w14:textId="471ECA8C"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4" w:history="1">
            <w:r w:rsidRPr="00DC1727">
              <w:rPr>
                <w:rStyle w:val="affb"/>
                <w:rFonts w:ascii="黑体" w:eastAsia="黑体" w:hAnsi="黑体" w:hint="eastAsia"/>
                <w:noProof/>
                <w:lang w:eastAsia="zh-CN"/>
              </w:rPr>
              <w:t>9.1 测试总体方法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_Toc234507584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11</w:t>
            </w:r>
            <w:r>
              <w:rPr>
                <w:rFonts w:hint="eastAsia"/>
                <w:noProof/>
                <w:webHidden/>
              </w:rPr>
              <w:fldChar w:fldCharType="end"/>
            </w:r>
          </w:hyperlink>
        </w:p>
        <w:p w14:paraId="2B66D918" w14:textId="46D044D3"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5" w:history="1">
            <w:r w:rsidRPr="00DC1727">
              <w:rPr>
                <w:rStyle w:val="affb"/>
                <w:rFonts w:ascii="黑体" w:eastAsia="黑体" w:hAnsi="黑体" w:hint="eastAsia"/>
                <w:noProof/>
              </w:rPr>
              <w:t>9.2 核心验收测试项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_Toc234507585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11</w:t>
            </w:r>
            <w:r>
              <w:rPr>
                <w:rFonts w:hint="eastAsia"/>
                <w:noProof/>
                <w:webHidden/>
              </w:rPr>
              <w:fldChar w:fldCharType="end"/>
            </w:r>
          </w:hyperlink>
        </w:p>
        <w:p w14:paraId="23A3264B" w14:textId="2CD09AF1"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6" w:history="1">
            <w:r w:rsidRPr="00DC1727">
              <w:rPr>
                <w:rStyle w:val="affb"/>
                <w:rFonts w:ascii="黑体" w:eastAsia="黑体" w:hAnsi="黑体" w:hint="eastAsia"/>
                <w:noProof/>
                <w:lang w:eastAsia="zh-CN"/>
              </w:rPr>
              <w:t>9.3 试运行安排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_Toc234507586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12</w:t>
            </w:r>
            <w:r>
              <w:rPr>
                <w:rFonts w:hint="eastAsia"/>
                <w:noProof/>
                <w:webHidden/>
              </w:rPr>
              <w:fldChar w:fldCharType="end"/>
            </w:r>
          </w:hyperlink>
        </w:p>
        <w:p w14:paraId="4500C40B" w14:textId="5364688A"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87" w:history="1">
            <w:r w:rsidRPr="00DC1727">
              <w:rPr>
                <w:rStyle w:val="affb"/>
                <w:rFonts w:ascii="黑体" w:eastAsia="黑体" w:hAnsi="黑体" w:hint="eastAsia"/>
                <w:noProof/>
                <w:lang w:eastAsia="zh-CN"/>
              </w:rPr>
              <w:t>10 运维、备份与应急保障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_Toc234507587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12</w:t>
            </w:r>
            <w:r>
              <w:rPr>
                <w:rFonts w:hint="eastAsia"/>
                <w:noProof/>
                <w:webHidden/>
              </w:rPr>
              <w:fldChar w:fldCharType="end"/>
            </w:r>
          </w:hyperlink>
        </w:p>
        <w:p w14:paraId="496DA7B2" w14:textId="25AE369C"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8" w:history="1">
            <w:r w:rsidRPr="00DC1727">
              <w:rPr>
                <w:rStyle w:val="affb"/>
                <w:rFonts w:ascii="黑体" w:eastAsia="黑体" w:hAnsi="黑体" w:hint="eastAsia"/>
                <w:noProof/>
                <w:lang w:eastAsia="zh-CN"/>
              </w:rPr>
              <w:t>10.1 运维监控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_Toc234507588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12</w:t>
            </w:r>
            <w:r>
              <w:rPr>
                <w:rFonts w:hint="eastAsia"/>
                <w:noProof/>
                <w:webHidden/>
              </w:rPr>
              <w:fldChar w:fldCharType="end"/>
            </w:r>
          </w:hyperlink>
        </w:p>
        <w:p w14:paraId="0EC73F5E" w14:textId="53754351"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89" w:history="1">
            <w:r w:rsidRPr="00DC1727">
              <w:rPr>
                <w:rStyle w:val="affb"/>
                <w:rFonts w:ascii="黑体" w:eastAsia="黑体" w:hAnsi="黑体" w:hint="eastAsia"/>
                <w:noProof/>
              </w:rPr>
              <w:t>10.2 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_Toc234507589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12</w:t>
            </w:r>
            <w:r>
              <w:rPr>
                <w:rFonts w:hint="eastAsia"/>
                <w:noProof/>
                <w:webHidden/>
              </w:rPr>
              <w:fldChar w:fldCharType="end"/>
            </w:r>
          </w:hyperlink>
        </w:p>
        <w:p w14:paraId="0CD6BB9D" w14:textId="3F138872" w:rsidR="001C1C58" w:rsidRDefault="001C1C58">
          <w:pPr>
            <w:pStyle w:val="TOC2"/>
            <w:tabs>
              <w:tab w:val="right" w:leader="dot" w:pos="9782"/>
            </w:tabs>
            <w:ind w:left="440"/>
            <w:rPr>
              <w:rFonts w:asciiTheme="minorHAnsi" w:eastAsiaTheme="minorEastAsia" w:hAnsiTheme="minorHAnsi"/>
              <w:noProof/>
              <w:kern w:val="2"/>
              <w:szCs w:val="24"/>
              <w:lang w:eastAsia="zh-CN"/>
              <w14:ligatures w14:val="standardContextual"/>
            </w:rPr>
          </w:pPr>
          <w:hyperlink w:anchor="_Toc234507590" w:history="1">
            <w:r w:rsidRPr="00DC1727">
              <w:rPr>
                <w:rStyle w:val="affb"/>
                <w:rFonts w:ascii="黑体" w:eastAsia="黑体" w:hAnsi="黑体" w:hint="eastAsia"/>
                <w:noProof/>
              </w:rPr>
              <w:t>10.3 典型应急处置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_Toc234507590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13</w:t>
            </w:r>
            <w:r>
              <w:rPr>
                <w:rFonts w:hint="eastAsia"/>
                <w:noProof/>
                <w:webHidden/>
              </w:rPr>
              <w:fldChar w:fldCharType="end"/>
            </w:r>
          </w:hyperlink>
        </w:p>
        <w:p w14:paraId="24E82DEF" w14:textId="4E7EFDAF"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91" w:history="1">
            <w:r w:rsidRPr="00DC1727">
              <w:rPr>
                <w:rStyle w:val="affb"/>
                <w:rFonts w:ascii="黑体" w:eastAsia="黑体" w:hAnsi="黑体" w:hint="eastAsia"/>
                <w:noProof/>
              </w:rPr>
              <w:t>11 风险分析与前置条件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_Toc234507591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13</w:t>
            </w:r>
            <w:r>
              <w:rPr>
                <w:rFonts w:hint="eastAsia"/>
                <w:noProof/>
                <w:webHidden/>
              </w:rPr>
              <w:fldChar w:fldCharType="end"/>
            </w:r>
          </w:hyperlink>
        </w:p>
        <w:p w14:paraId="7A36F0A1" w14:textId="6B33B974"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92" w:history="1">
            <w:r w:rsidRPr="00DC1727">
              <w:rPr>
                <w:rStyle w:val="affb"/>
                <w:rFonts w:ascii="黑体" w:eastAsia="黑体" w:hAnsi="黑体" w:hint="eastAsia"/>
                <w:noProof/>
              </w:rPr>
              <w:t>12 交付成果清单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_Toc234507592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13</w:t>
            </w:r>
            <w:r>
              <w:rPr>
                <w:rFonts w:hint="eastAsia"/>
                <w:noProof/>
                <w:webHidden/>
              </w:rPr>
              <w:fldChar w:fldCharType="end"/>
            </w:r>
          </w:hyperlink>
        </w:p>
        <w:p w14:paraId="28BA4348" w14:textId="56770408"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93" w:history="1">
            <w:r w:rsidRPr="00DC1727">
              <w:rPr>
                <w:rStyle w:val="affb"/>
                <w:rFonts w:ascii="黑体" w:eastAsia="黑体" w:hAnsi="黑体" w:hint="eastAsia"/>
                <w:noProof/>
                <w:lang w:eastAsia="zh-CN"/>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_Toc234507593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14</w:t>
            </w:r>
            <w:r>
              <w:rPr>
                <w:rFonts w:hint="eastAsia"/>
                <w:noProof/>
                <w:webHidden/>
              </w:rPr>
              <w:fldChar w:fldCharType="end"/>
            </w:r>
          </w:hyperlink>
        </w:p>
        <w:p w14:paraId="0CB3DF20" w14:textId="41721C92"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94" w:history="1">
            <w:r w:rsidRPr="00DC1727">
              <w:rPr>
                <w:rStyle w:val="affb"/>
                <w:rFonts w:ascii="黑体" w:eastAsia="黑体" w:hAnsi="黑体" w:hint="eastAsia"/>
                <w:noProof/>
                <w:lang w:eastAsia="zh-CN"/>
              </w:rPr>
              <w:t>附录A：跨区网络策略申请模板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_Toc234507594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15</w:t>
            </w:r>
            <w:r>
              <w:rPr>
                <w:rFonts w:hint="eastAsia"/>
                <w:noProof/>
                <w:webHidden/>
              </w:rPr>
              <w:fldChar w:fldCharType="end"/>
            </w:r>
          </w:hyperlink>
        </w:p>
        <w:p w14:paraId="6B838A6A" w14:textId="21141549" w:rsidR="001C1C58" w:rsidRDefault="001C1C58">
          <w:pPr>
            <w:pStyle w:val="TOC1"/>
            <w:tabs>
              <w:tab w:val="right" w:leader="dot" w:pos="9782"/>
            </w:tabs>
            <w:rPr>
              <w:rFonts w:asciiTheme="minorHAnsi" w:eastAsiaTheme="minorEastAsia" w:hAnsiTheme="minorHAnsi"/>
              <w:noProof/>
              <w:kern w:val="2"/>
              <w:szCs w:val="24"/>
              <w:lang w:eastAsia="zh-CN"/>
              <w14:ligatures w14:val="standardContextual"/>
            </w:rPr>
          </w:pPr>
          <w:hyperlink w:anchor="_Toc234507595" w:history="1">
            <w:r w:rsidRPr="00DC1727">
              <w:rPr>
                <w:rStyle w:val="affb"/>
                <w:rFonts w:ascii="黑体" w:eastAsia="黑体" w:hAnsi="黑体" w:hint="eastAsia"/>
                <w:noProof/>
                <w:lang w:eastAsia="zh-CN"/>
              </w:rPr>
              <w:t>附录B：上线前核验清单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_Toc234507595 \h</w:instrText>
            </w:r>
            <w:r>
              <w:rPr>
                <w:rFonts w:hint="eastAsia"/>
                <w:noProof/>
                <w:webHidden/>
              </w:rPr>
              <w:instrText xml:space="preserve"> </w:instrText>
            </w:r>
            <w:r>
              <w:rPr>
                <w:rFonts w:hint="eastAsia"/>
                <w:noProof/>
                <w:webHidden/>
              </w:rPr>
            </w:r>
            <w:r>
              <w:rPr>
                <w:rFonts w:hint="eastAsia"/>
                <w:noProof/>
                <w:webHidden/>
              </w:rPr>
              <w:fldChar w:fldCharType="separate"/>
            </w:r>
            <w:r w:rsidR="003A674D">
              <w:rPr>
                <w:rFonts w:hint="eastAsia"/>
                <w:noProof/>
                <w:webHidden/>
              </w:rPr>
              <w:t>15</w:t>
            </w:r>
            <w:r>
              <w:rPr>
                <w:rFonts w:hint="eastAsia"/>
                <w:noProof/>
                <w:webHidden/>
              </w:rPr>
              <w:fldChar w:fldCharType="end"/>
            </w:r>
          </w:hyperlink>
        </w:p>
        <w:p w14:paraId="057B0E72" w14:textId="306202C3" w:rsidR="005042FC" w:rsidRDefault="00DE7031">
          <w:pPr>
            <w:rPr>
              <w:rFonts w:hint="eastAsia"/>
            </w:rPr>
            <w:sectPr w:rsidR="005042FC" w:rsidSect="00B107EE">
              <w:headerReference w:type="default" r:id="rId8"/>
              <w:footerReference w:type="default" r:id="rId9"/>
              <w:pgSz w:w="12240" w:h="15840"/>
              <w:pgMar w:top="1123" w:right="1181" w:bottom="1008" w:left="1267" w:header="432" w:footer="432" w:gutter="0"/>
              <w:cols w:space="720"/>
              <w:titlePg/>
              <w:docGrid w:linePitch="360"/>
            </w:sectPr>
          </w:pPr>
          <w:r>
            <w:rPr>
              <w:b/>
              <w:bCs/>
              <w:lang w:val="zh-CN"/>
            </w:rPr>
            <w:fldChar w:fldCharType="end"/>
          </w:r>
        </w:p>
      </w:sdtContent>
    </w:sdt>
    <w:p w14:paraId="7C555896" w14:textId="61274E4E" w:rsidR="004239D7" w:rsidRDefault="00000000" w:rsidP="00BA4B84">
      <w:pPr>
        <w:pStyle w:val="1"/>
        <w:numPr>
          <w:ilvl w:val="0"/>
          <w:numId w:val="17"/>
        </w:numPr>
        <w:rPr>
          <w:lang w:eastAsia="zh-CN"/>
        </w:rPr>
      </w:pPr>
      <w:bookmarkStart w:id="0" w:name="_Toc234507549"/>
      <w:r>
        <w:rPr>
          <w:rFonts w:ascii="黑体" w:eastAsia="黑体" w:hAnsi="黑体"/>
          <w:color w:val="1F4E79"/>
          <w:sz w:val="32"/>
          <w:lang w:eastAsia="zh-CN"/>
        </w:rPr>
        <w:lastRenderedPageBreak/>
        <w:t>项目概述</w:t>
      </w:r>
      <w:bookmarkEnd w:id="0"/>
    </w:p>
    <w:p w14:paraId="71346DE5" w14:textId="779E155B" w:rsidR="004239D7" w:rsidRDefault="00000000" w:rsidP="00BA4B84">
      <w:pPr>
        <w:pStyle w:val="21"/>
        <w:numPr>
          <w:ilvl w:val="1"/>
          <w:numId w:val="17"/>
        </w:numPr>
        <w:rPr>
          <w:lang w:eastAsia="zh-CN"/>
        </w:rPr>
      </w:pPr>
      <w:bookmarkStart w:id="1" w:name="_Toc234507550"/>
      <w:r>
        <w:rPr>
          <w:rFonts w:ascii="黑体" w:eastAsia="黑体" w:hAnsi="黑体"/>
          <w:color w:val="1F4E79"/>
          <w:sz w:val="27"/>
          <w:lang w:eastAsia="zh-CN"/>
        </w:rPr>
        <w:t>项目背景</w:t>
      </w:r>
      <w:bookmarkEnd w:id="1"/>
    </w:p>
    <w:p w14:paraId="0368F0B1" w14:textId="77777777" w:rsidR="004239D7" w:rsidRDefault="00000000">
      <w:pPr>
        <w:spacing w:after="120" w:line="360" w:lineRule="auto"/>
        <w:ind w:firstLine="420"/>
        <w:jc w:val="both"/>
        <w:rPr>
          <w:rFonts w:hint="eastAsia"/>
          <w:lang w:eastAsia="zh-CN"/>
        </w:rPr>
      </w:pPr>
      <w:r>
        <w:rPr>
          <w:sz w:val="21"/>
          <w:lang w:eastAsia="zh-CN"/>
        </w:rPr>
        <w:t>北京市地面沉降防控信息管理平台已形成覆盖多类监测设备的监测数据汇聚、站点运维、状态监控和可视化展示基础。本项目在既有平台基础上建设“智能问答、智能数据查询分析、自动化监测报告生成”三类能力，通过大模型、检索增强生成（RAG）、自然语言转SQL（NL2SQL）和模板化报告引擎，提升监测数据利用效率、专业知识服务效率和成果编制效率。</w:t>
      </w:r>
    </w:p>
    <w:p w14:paraId="6BE66B93" w14:textId="7D50BDE3" w:rsidR="004239D7" w:rsidRDefault="00000000" w:rsidP="001F4208">
      <w:pPr>
        <w:pStyle w:val="21"/>
        <w:numPr>
          <w:ilvl w:val="1"/>
          <w:numId w:val="17"/>
        </w:numPr>
      </w:pPr>
      <w:bookmarkStart w:id="2" w:name="_Toc234507551"/>
      <w:r>
        <w:rPr>
          <w:rFonts w:ascii="黑体" w:eastAsia="黑体" w:hAnsi="黑体"/>
          <w:color w:val="1F4E79"/>
          <w:sz w:val="27"/>
        </w:rPr>
        <w:t>建设范围</w:t>
      </w:r>
      <w:bookmarkEnd w:id="2"/>
    </w:p>
    <w:tbl>
      <w:tblPr>
        <w:tblStyle w:val="aff1"/>
        <w:tblW w:w="9850" w:type="dxa"/>
        <w:jc w:val="center"/>
        <w:tblLayout w:type="fixed"/>
        <w:tblLook w:val="04A0" w:firstRow="1" w:lastRow="0" w:firstColumn="1" w:lastColumn="0" w:noHBand="0" w:noVBand="1"/>
      </w:tblPr>
      <w:tblGrid>
        <w:gridCol w:w="1872"/>
        <w:gridCol w:w="4392"/>
        <w:gridCol w:w="3586"/>
      </w:tblGrid>
      <w:tr w:rsidR="004239D7" w14:paraId="2C00D6CE" w14:textId="77777777" w:rsidTr="00131384">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1B9C5DD" w14:textId="77777777" w:rsidR="004239D7" w:rsidRPr="00131384" w:rsidRDefault="00000000">
            <w:pPr>
              <w:spacing w:before="20" w:after="20" w:line="264" w:lineRule="auto"/>
              <w:jc w:val="center"/>
              <w:rPr>
                <w:rFonts w:hint="eastAsia"/>
                <w:color w:val="FFFFFF" w:themeColor="background1"/>
                <w:sz w:val="18"/>
                <w:szCs w:val="18"/>
              </w:rPr>
            </w:pPr>
            <w:r w:rsidRPr="00131384">
              <w:rPr>
                <w:b/>
                <w:color w:val="FFFFFF" w:themeColor="background1"/>
                <w:sz w:val="18"/>
                <w:szCs w:val="18"/>
              </w:rPr>
              <w:t>建设域</w:t>
            </w:r>
          </w:p>
        </w:tc>
        <w:tc>
          <w:tcPr>
            <w:tcW w:w="4392"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4EE872A5" w14:textId="77777777" w:rsidR="004239D7" w:rsidRPr="00131384" w:rsidRDefault="00000000">
            <w:pPr>
              <w:spacing w:before="20" w:after="20" w:line="264" w:lineRule="auto"/>
              <w:jc w:val="center"/>
              <w:rPr>
                <w:rFonts w:hint="eastAsia"/>
                <w:color w:val="FFFFFF" w:themeColor="background1"/>
                <w:sz w:val="18"/>
                <w:szCs w:val="18"/>
              </w:rPr>
            </w:pPr>
            <w:r w:rsidRPr="00131384">
              <w:rPr>
                <w:b/>
                <w:color w:val="FFFFFF" w:themeColor="background1"/>
                <w:sz w:val="18"/>
                <w:szCs w:val="18"/>
              </w:rPr>
              <w:t>建设内容</w:t>
            </w:r>
          </w:p>
        </w:tc>
        <w:tc>
          <w:tcPr>
            <w:tcW w:w="3586"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46830919" w14:textId="77777777" w:rsidR="004239D7" w:rsidRPr="00131384" w:rsidRDefault="00000000">
            <w:pPr>
              <w:spacing w:before="20" w:after="20" w:line="264" w:lineRule="auto"/>
              <w:jc w:val="center"/>
              <w:rPr>
                <w:rFonts w:hint="eastAsia"/>
                <w:color w:val="FFFFFF" w:themeColor="background1"/>
                <w:sz w:val="18"/>
                <w:szCs w:val="18"/>
              </w:rPr>
            </w:pPr>
            <w:r w:rsidRPr="00131384">
              <w:rPr>
                <w:b/>
                <w:color w:val="FFFFFF" w:themeColor="background1"/>
                <w:sz w:val="18"/>
                <w:szCs w:val="18"/>
              </w:rPr>
              <w:t>实施边界</w:t>
            </w:r>
          </w:p>
        </w:tc>
      </w:tr>
      <w:tr w:rsidR="004239D7" w14:paraId="44238451" w14:textId="77777777" w:rsidTr="00550F6E">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73D64B1" w14:textId="77777777" w:rsidR="004239D7" w:rsidRPr="00416363" w:rsidRDefault="00000000">
            <w:pPr>
              <w:spacing w:line="269" w:lineRule="auto"/>
              <w:jc w:val="both"/>
              <w:rPr>
                <w:rFonts w:hint="eastAsia"/>
                <w:sz w:val="18"/>
                <w:szCs w:val="18"/>
              </w:rPr>
            </w:pPr>
            <w:r w:rsidRPr="00416363">
              <w:rPr>
                <w:sz w:val="18"/>
                <w:szCs w:val="18"/>
              </w:rPr>
              <w:t>智能问答</w:t>
            </w:r>
          </w:p>
        </w:tc>
        <w:tc>
          <w:tcPr>
            <w:tcW w:w="4392" w:type="dxa"/>
            <w:tcBorders>
              <w:top w:val="single" w:sz="4" w:space="0" w:color="C9D5E3"/>
              <w:left w:val="single" w:sz="4" w:space="0" w:color="C9D5E3"/>
              <w:bottom w:val="single" w:sz="4" w:space="0" w:color="C9D5E3"/>
              <w:right w:val="single" w:sz="4" w:space="0" w:color="C9D5E3"/>
            </w:tcBorders>
            <w:shd w:val="clear" w:color="auto" w:fill="F7FAFC"/>
          </w:tcPr>
          <w:p w14:paraId="494CBB8F"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通用问答、专业知识问答、多轮会话、引用溯源、会话管理。</w:t>
            </w:r>
          </w:p>
        </w:tc>
        <w:tc>
          <w:tcPr>
            <w:tcW w:w="3586" w:type="dxa"/>
            <w:tcBorders>
              <w:top w:val="single" w:sz="4" w:space="0" w:color="C9D5E3"/>
              <w:left w:val="single" w:sz="4" w:space="0" w:color="C9D5E3"/>
              <w:bottom w:val="single" w:sz="4" w:space="0" w:color="C9D5E3"/>
              <w:right w:val="single" w:sz="4" w:space="0" w:color="C9D5E3"/>
            </w:tcBorders>
            <w:shd w:val="clear" w:color="auto" w:fill="F7FAFC"/>
          </w:tcPr>
          <w:p w14:paraId="1FC42DF3"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模型、知识库和应用服务部署在通州政务外网区。</w:t>
            </w:r>
          </w:p>
        </w:tc>
      </w:tr>
      <w:tr w:rsidR="004239D7" w14:paraId="06682F0E" w14:textId="77777777" w:rsidTr="00550F6E">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197E461" w14:textId="77777777" w:rsidR="004239D7" w:rsidRPr="00416363" w:rsidRDefault="00000000">
            <w:pPr>
              <w:spacing w:line="269" w:lineRule="auto"/>
              <w:jc w:val="both"/>
              <w:rPr>
                <w:rFonts w:hint="eastAsia"/>
                <w:sz w:val="18"/>
                <w:szCs w:val="18"/>
              </w:rPr>
            </w:pPr>
            <w:r w:rsidRPr="00416363">
              <w:rPr>
                <w:sz w:val="18"/>
                <w:szCs w:val="18"/>
              </w:rPr>
              <w:t>智能数据查询与分析</w:t>
            </w:r>
          </w:p>
        </w:tc>
        <w:tc>
          <w:tcPr>
            <w:tcW w:w="4392" w:type="dxa"/>
            <w:tcBorders>
              <w:top w:val="single" w:sz="4" w:space="0" w:color="C9D5E3"/>
              <w:left w:val="single" w:sz="4" w:space="0" w:color="C9D5E3"/>
              <w:bottom w:val="single" w:sz="4" w:space="0" w:color="C9D5E3"/>
              <w:right w:val="single" w:sz="4" w:space="0" w:color="C9D5E3"/>
            </w:tcBorders>
            <w:shd w:val="clear" w:color="auto" w:fill="FFFFFF"/>
          </w:tcPr>
          <w:p w14:paraId="5B21259E"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自然语言查询、趋势/统计/对比/异常分析、图表呈现。</w:t>
            </w:r>
          </w:p>
        </w:tc>
        <w:tc>
          <w:tcPr>
            <w:tcW w:w="3586" w:type="dxa"/>
            <w:tcBorders>
              <w:top w:val="single" w:sz="4" w:space="0" w:color="C9D5E3"/>
              <w:left w:val="single" w:sz="4" w:space="0" w:color="C9D5E3"/>
              <w:bottom w:val="single" w:sz="4" w:space="0" w:color="C9D5E3"/>
              <w:right w:val="single" w:sz="4" w:space="0" w:color="C9D5E3"/>
            </w:tcBorders>
            <w:shd w:val="clear" w:color="auto" w:fill="FFFFFF"/>
          </w:tcPr>
          <w:p w14:paraId="21AD0A13"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通过金山云策略受控访问六里桥互联网区业务数据；默认只读，不复制全库。</w:t>
            </w:r>
          </w:p>
        </w:tc>
      </w:tr>
      <w:tr w:rsidR="004239D7" w14:paraId="1652C537" w14:textId="77777777" w:rsidTr="00550F6E">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65E1EFBF" w14:textId="77777777" w:rsidR="004239D7" w:rsidRPr="00416363" w:rsidRDefault="00000000">
            <w:pPr>
              <w:spacing w:line="269" w:lineRule="auto"/>
              <w:jc w:val="both"/>
              <w:rPr>
                <w:rFonts w:hint="eastAsia"/>
                <w:sz w:val="18"/>
                <w:szCs w:val="18"/>
              </w:rPr>
            </w:pPr>
            <w:r w:rsidRPr="00416363">
              <w:rPr>
                <w:sz w:val="18"/>
                <w:szCs w:val="18"/>
              </w:rPr>
              <w:t>自动化报告生成</w:t>
            </w:r>
          </w:p>
        </w:tc>
        <w:tc>
          <w:tcPr>
            <w:tcW w:w="4392" w:type="dxa"/>
            <w:tcBorders>
              <w:top w:val="single" w:sz="4" w:space="0" w:color="C9D5E3"/>
              <w:left w:val="single" w:sz="4" w:space="0" w:color="C9D5E3"/>
              <w:bottom w:val="single" w:sz="4" w:space="0" w:color="C9D5E3"/>
              <w:right w:val="single" w:sz="4" w:space="0" w:color="C9D5E3"/>
            </w:tcBorders>
            <w:shd w:val="clear" w:color="auto" w:fill="F7FAFC"/>
          </w:tcPr>
          <w:p w14:paraId="27B74D0D"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模板管理、参数选择、数据提取、统计图表、结论建议、Word/PDF输出。</w:t>
            </w:r>
          </w:p>
        </w:tc>
        <w:tc>
          <w:tcPr>
            <w:tcW w:w="3586" w:type="dxa"/>
            <w:tcBorders>
              <w:top w:val="single" w:sz="4" w:space="0" w:color="C9D5E3"/>
              <w:left w:val="single" w:sz="4" w:space="0" w:color="C9D5E3"/>
              <w:bottom w:val="single" w:sz="4" w:space="0" w:color="C9D5E3"/>
              <w:right w:val="single" w:sz="4" w:space="0" w:color="C9D5E3"/>
            </w:tcBorders>
            <w:shd w:val="clear" w:color="auto" w:fill="F7FAFC"/>
          </w:tcPr>
          <w:p w14:paraId="3E13BD52"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报告模板和生成成果在通州政务外网区留存，按权限回传/下载。</w:t>
            </w:r>
          </w:p>
        </w:tc>
      </w:tr>
      <w:tr w:rsidR="004239D7" w14:paraId="16AEE9FF" w14:textId="77777777" w:rsidTr="00550F6E">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00647AF8" w14:textId="77777777" w:rsidR="004239D7" w:rsidRPr="00416363" w:rsidRDefault="00000000">
            <w:pPr>
              <w:spacing w:line="269" w:lineRule="auto"/>
              <w:jc w:val="both"/>
              <w:rPr>
                <w:rFonts w:hint="eastAsia"/>
                <w:sz w:val="18"/>
                <w:szCs w:val="18"/>
              </w:rPr>
            </w:pPr>
            <w:r w:rsidRPr="00416363">
              <w:rPr>
                <w:sz w:val="18"/>
                <w:szCs w:val="18"/>
              </w:rPr>
              <w:t>知识库与模型</w:t>
            </w:r>
          </w:p>
        </w:tc>
        <w:tc>
          <w:tcPr>
            <w:tcW w:w="4392" w:type="dxa"/>
            <w:tcBorders>
              <w:top w:val="single" w:sz="4" w:space="0" w:color="C9D5E3"/>
              <w:left w:val="single" w:sz="4" w:space="0" w:color="C9D5E3"/>
              <w:bottom w:val="single" w:sz="4" w:space="0" w:color="C9D5E3"/>
              <w:right w:val="single" w:sz="4" w:space="0" w:color="C9D5E3"/>
            </w:tcBorders>
            <w:shd w:val="clear" w:color="auto" w:fill="FFFFFF"/>
          </w:tcPr>
          <w:p w14:paraId="29CE211C"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文档解析、向量化、检索、重排序、国产化模型服务、调优成果加载。</w:t>
            </w:r>
          </w:p>
        </w:tc>
        <w:tc>
          <w:tcPr>
            <w:tcW w:w="3586" w:type="dxa"/>
            <w:tcBorders>
              <w:top w:val="single" w:sz="4" w:space="0" w:color="C9D5E3"/>
              <w:left w:val="single" w:sz="4" w:space="0" w:color="C9D5E3"/>
              <w:bottom w:val="single" w:sz="4" w:space="0" w:color="C9D5E3"/>
              <w:right w:val="single" w:sz="4" w:space="0" w:color="C9D5E3"/>
            </w:tcBorders>
            <w:shd w:val="clear" w:color="auto" w:fill="FFFFFF"/>
          </w:tcPr>
          <w:p w14:paraId="63D8FEAC"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知识源导入、模型包导入和数据处理全过程留在甲方认可安全域。</w:t>
            </w:r>
          </w:p>
        </w:tc>
      </w:tr>
      <w:tr w:rsidR="004239D7" w14:paraId="0472F68B" w14:textId="77777777" w:rsidTr="00550F6E">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4F53A97D" w14:textId="77777777" w:rsidR="004239D7" w:rsidRPr="00416363" w:rsidRDefault="00000000">
            <w:pPr>
              <w:spacing w:line="269" w:lineRule="auto"/>
              <w:jc w:val="both"/>
              <w:rPr>
                <w:rFonts w:hint="eastAsia"/>
                <w:sz w:val="18"/>
                <w:szCs w:val="18"/>
              </w:rPr>
            </w:pPr>
            <w:r w:rsidRPr="00416363">
              <w:rPr>
                <w:sz w:val="18"/>
                <w:szCs w:val="18"/>
              </w:rPr>
              <w:t>安全与运维</w:t>
            </w:r>
          </w:p>
        </w:tc>
        <w:tc>
          <w:tcPr>
            <w:tcW w:w="4392" w:type="dxa"/>
            <w:tcBorders>
              <w:top w:val="single" w:sz="4" w:space="0" w:color="C9D5E3"/>
              <w:left w:val="single" w:sz="4" w:space="0" w:color="C9D5E3"/>
              <w:bottom w:val="single" w:sz="4" w:space="0" w:color="C9D5E3"/>
              <w:right w:val="single" w:sz="4" w:space="0" w:color="C9D5E3"/>
            </w:tcBorders>
            <w:shd w:val="clear" w:color="auto" w:fill="F7FAFC"/>
          </w:tcPr>
          <w:p w14:paraId="5799EFAF"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权限、审计、备份、监控、告警、容器管理、漏洞修复。</w:t>
            </w:r>
          </w:p>
        </w:tc>
        <w:tc>
          <w:tcPr>
            <w:tcW w:w="3586" w:type="dxa"/>
            <w:tcBorders>
              <w:top w:val="single" w:sz="4" w:space="0" w:color="C9D5E3"/>
              <w:left w:val="single" w:sz="4" w:space="0" w:color="C9D5E3"/>
              <w:bottom w:val="single" w:sz="4" w:space="0" w:color="C9D5E3"/>
              <w:right w:val="single" w:sz="4" w:space="0" w:color="C9D5E3"/>
            </w:tcBorders>
            <w:shd w:val="clear" w:color="auto" w:fill="F7FAFC"/>
          </w:tcPr>
          <w:p w14:paraId="478CED28" w14:textId="77777777" w:rsidR="004239D7" w:rsidRPr="00416363" w:rsidRDefault="00000000">
            <w:pPr>
              <w:spacing w:line="269" w:lineRule="auto"/>
              <w:jc w:val="both"/>
              <w:rPr>
                <w:rFonts w:hint="eastAsia"/>
                <w:sz w:val="18"/>
                <w:szCs w:val="18"/>
                <w:lang w:eastAsia="zh-CN"/>
              </w:rPr>
            </w:pPr>
            <w:r w:rsidRPr="00416363">
              <w:rPr>
                <w:sz w:val="18"/>
                <w:szCs w:val="18"/>
                <w:lang w:eastAsia="zh-CN"/>
              </w:rPr>
              <w:t>单服务器内实施高可用增强；跨物理服务器容灾需后续增配资源。</w:t>
            </w:r>
          </w:p>
        </w:tc>
      </w:tr>
    </w:tbl>
    <w:p w14:paraId="4968F243" w14:textId="77777777" w:rsidR="004239D7" w:rsidRDefault="004239D7">
      <w:pPr>
        <w:spacing w:after="20"/>
        <w:rPr>
          <w:rFonts w:hint="eastAsia"/>
          <w:lang w:eastAsia="zh-CN"/>
        </w:rPr>
      </w:pPr>
    </w:p>
    <w:p w14:paraId="5A22BDEB" w14:textId="29BEBE59" w:rsidR="004239D7" w:rsidRDefault="00000000" w:rsidP="001F4208">
      <w:pPr>
        <w:pStyle w:val="21"/>
        <w:numPr>
          <w:ilvl w:val="1"/>
          <w:numId w:val="17"/>
        </w:numPr>
        <w:rPr>
          <w:lang w:eastAsia="zh-CN"/>
        </w:rPr>
      </w:pPr>
      <w:bookmarkStart w:id="3" w:name="_Toc234507552"/>
      <w:r>
        <w:rPr>
          <w:rFonts w:ascii="黑体" w:eastAsia="黑体" w:hAnsi="黑体"/>
          <w:color w:val="1F4E79"/>
          <w:sz w:val="27"/>
          <w:lang w:eastAsia="zh-CN"/>
        </w:rPr>
        <w:t>关键业务目标</w:t>
      </w:r>
      <w:bookmarkEnd w:id="3"/>
    </w:p>
    <w:p w14:paraId="01DCC873" w14:textId="77777777" w:rsidR="004239D7" w:rsidRDefault="00000000">
      <w:pPr>
        <w:spacing w:after="60" w:line="324" w:lineRule="auto"/>
        <w:ind w:left="420" w:hanging="280"/>
        <w:jc w:val="both"/>
        <w:rPr>
          <w:rFonts w:hint="eastAsia"/>
          <w:lang w:eastAsia="zh-CN"/>
        </w:rPr>
      </w:pPr>
      <w:r>
        <w:rPr>
          <w:sz w:val="21"/>
          <w:lang w:eastAsia="zh-CN"/>
        </w:rPr>
        <w:t>• 将日常政策、流程、平台操作、监测方法等咨询转换为自然语言交互，提供可追溯的问答服务。</w:t>
      </w:r>
    </w:p>
    <w:p w14:paraId="0E02A2B8" w14:textId="77777777" w:rsidR="004239D7" w:rsidRDefault="00000000">
      <w:pPr>
        <w:spacing w:after="60" w:line="324" w:lineRule="auto"/>
        <w:ind w:left="420" w:hanging="280"/>
        <w:jc w:val="both"/>
        <w:rPr>
          <w:rFonts w:hint="eastAsia"/>
          <w:lang w:eastAsia="zh-CN"/>
        </w:rPr>
      </w:pPr>
      <w:r>
        <w:rPr>
          <w:sz w:val="21"/>
          <w:lang w:eastAsia="zh-CN"/>
        </w:rPr>
        <w:t>• 将监测数据的统计、趋势、对比、异常查询转换为自然语言查询，降低专业人员手工取数与分析成本。</w:t>
      </w:r>
    </w:p>
    <w:p w14:paraId="16293681" w14:textId="77777777" w:rsidR="004239D7" w:rsidRDefault="00000000">
      <w:pPr>
        <w:spacing w:after="60" w:line="324" w:lineRule="auto"/>
        <w:ind w:left="420" w:hanging="280"/>
        <w:jc w:val="both"/>
        <w:rPr>
          <w:rFonts w:hint="eastAsia"/>
          <w:lang w:eastAsia="zh-CN"/>
        </w:rPr>
      </w:pPr>
      <w:r>
        <w:rPr>
          <w:sz w:val="21"/>
          <w:lang w:eastAsia="zh-CN"/>
        </w:rPr>
        <w:t>• 将周报、月报、季报及专题报告的取数、计算、图表、文本与格式编排流程自动化，并保留人工复核和编辑入口。</w:t>
      </w:r>
    </w:p>
    <w:p w14:paraId="461CAC2F" w14:textId="77777777" w:rsidR="004239D7" w:rsidRDefault="00000000">
      <w:pPr>
        <w:spacing w:after="60" w:line="324" w:lineRule="auto"/>
        <w:ind w:left="420" w:hanging="280"/>
        <w:jc w:val="both"/>
        <w:rPr>
          <w:rFonts w:hint="eastAsia"/>
          <w:lang w:eastAsia="zh-CN"/>
        </w:rPr>
      </w:pPr>
      <w:r>
        <w:rPr>
          <w:sz w:val="21"/>
          <w:lang w:eastAsia="zh-CN"/>
        </w:rPr>
        <w:t>• 建立受控的跨区数据访问边界，确保AI平台仅在授权数据、授权范围、授权时段内访问业务系统。</w:t>
      </w:r>
    </w:p>
    <w:p w14:paraId="55065F30" w14:textId="5B14BBEC" w:rsidR="004239D7" w:rsidRDefault="00000000" w:rsidP="001F4208">
      <w:pPr>
        <w:pStyle w:val="1"/>
        <w:numPr>
          <w:ilvl w:val="0"/>
          <w:numId w:val="17"/>
        </w:numPr>
        <w:rPr>
          <w:lang w:eastAsia="zh-CN"/>
        </w:rPr>
      </w:pPr>
      <w:bookmarkStart w:id="4" w:name="_Toc234507553"/>
      <w:r>
        <w:rPr>
          <w:rFonts w:ascii="黑体" w:eastAsia="黑体" w:hAnsi="黑体"/>
          <w:color w:val="1F4E79"/>
          <w:sz w:val="32"/>
          <w:lang w:eastAsia="zh-CN"/>
        </w:rPr>
        <w:t>建设目标与实施原则</w:t>
      </w:r>
      <w:bookmarkEnd w:id="4"/>
    </w:p>
    <w:p w14:paraId="707EA5A7" w14:textId="30340741" w:rsidR="004239D7" w:rsidRDefault="00000000" w:rsidP="001F4208">
      <w:pPr>
        <w:pStyle w:val="21"/>
        <w:numPr>
          <w:ilvl w:val="1"/>
          <w:numId w:val="17"/>
        </w:numPr>
        <w:rPr>
          <w:lang w:eastAsia="zh-CN"/>
        </w:rPr>
      </w:pPr>
      <w:bookmarkStart w:id="5" w:name="_Toc234507554"/>
      <w:r>
        <w:rPr>
          <w:rFonts w:ascii="黑体" w:eastAsia="黑体" w:hAnsi="黑体"/>
          <w:color w:val="1F4E79"/>
          <w:sz w:val="27"/>
          <w:lang w:eastAsia="zh-CN"/>
        </w:rPr>
        <w:t>建设目标</w:t>
      </w:r>
      <w:bookmarkEnd w:id="5"/>
    </w:p>
    <w:tbl>
      <w:tblPr>
        <w:tblStyle w:val="aff1"/>
        <w:tblW w:w="9881" w:type="dxa"/>
        <w:jc w:val="center"/>
        <w:tblLayout w:type="fixed"/>
        <w:tblLook w:val="04A0" w:firstRow="1" w:lastRow="0" w:firstColumn="1" w:lastColumn="0" w:noHBand="0" w:noVBand="1"/>
      </w:tblPr>
      <w:tblGrid>
        <w:gridCol w:w="1800"/>
        <w:gridCol w:w="3384"/>
        <w:gridCol w:w="4697"/>
      </w:tblGrid>
      <w:tr w:rsidR="004239D7" w14:paraId="67D85692" w14:textId="77777777" w:rsidTr="00210737">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45A5E31D" w14:textId="77777777" w:rsidR="004239D7" w:rsidRPr="00210737" w:rsidRDefault="00000000">
            <w:pPr>
              <w:spacing w:before="20" w:after="20" w:line="264" w:lineRule="auto"/>
              <w:jc w:val="center"/>
              <w:rPr>
                <w:rFonts w:hint="eastAsia"/>
                <w:color w:val="FFFFFF" w:themeColor="background1"/>
              </w:rPr>
            </w:pPr>
            <w:r w:rsidRPr="00210737">
              <w:rPr>
                <w:b/>
                <w:color w:val="FFFFFF" w:themeColor="background1"/>
                <w:sz w:val="18"/>
              </w:rPr>
              <w:t>目标类别</w:t>
            </w:r>
          </w:p>
        </w:tc>
        <w:tc>
          <w:tcPr>
            <w:tcW w:w="3384"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806BBA9" w14:textId="77777777" w:rsidR="004239D7" w:rsidRPr="00210737" w:rsidRDefault="00000000">
            <w:pPr>
              <w:spacing w:before="20" w:after="20" w:line="264" w:lineRule="auto"/>
              <w:jc w:val="center"/>
              <w:rPr>
                <w:rFonts w:hint="eastAsia"/>
                <w:color w:val="FFFFFF" w:themeColor="background1"/>
              </w:rPr>
            </w:pPr>
            <w:r w:rsidRPr="00210737">
              <w:rPr>
                <w:b/>
                <w:color w:val="FFFFFF" w:themeColor="background1"/>
                <w:sz w:val="18"/>
              </w:rPr>
              <w:t>目标说明</w:t>
            </w:r>
          </w:p>
        </w:tc>
        <w:tc>
          <w:tcPr>
            <w:tcW w:w="4697"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559F9FF" w14:textId="77777777" w:rsidR="004239D7" w:rsidRPr="00210737" w:rsidRDefault="00000000">
            <w:pPr>
              <w:spacing w:before="20" w:after="20" w:line="264" w:lineRule="auto"/>
              <w:jc w:val="center"/>
              <w:rPr>
                <w:rFonts w:hint="eastAsia"/>
                <w:color w:val="FFFFFF" w:themeColor="background1"/>
              </w:rPr>
            </w:pPr>
            <w:r w:rsidRPr="00210737">
              <w:rPr>
                <w:b/>
                <w:color w:val="FFFFFF" w:themeColor="background1"/>
                <w:sz w:val="18"/>
              </w:rPr>
              <w:t>落地措施</w:t>
            </w:r>
          </w:p>
        </w:tc>
      </w:tr>
      <w:tr w:rsidR="004239D7" w14:paraId="2CC1982E" w14:textId="77777777" w:rsidTr="00416363">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717DFBF3" w14:textId="77777777" w:rsidR="004239D7" w:rsidRDefault="00000000">
            <w:pPr>
              <w:spacing w:line="269" w:lineRule="auto"/>
              <w:jc w:val="both"/>
              <w:rPr>
                <w:rFonts w:hint="eastAsia"/>
              </w:rPr>
            </w:pPr>
            <w:r>
              <w:rPr>
                <w:sz w:val="18"/>
              </w:rPr>
              <w:t>智能化</w:t>
            </w:r>
          </w:p>
        </w:tc>
        <w:tc>
          <w:tcPr>
            <w:tcW w:w="3384" w:type="dxa"/>
            <w:tcBorders>
              <w:top w:val="single" w:sz="4" w:space="0" w:color="C9D5E3"/>
              <w:left w:val="single" w:sz="4" w:space="0" w:color="C9D5E3"/>
              <w:bottom w:val="single" w:sz="4" w:space="0" w:color="C9D5E3"/>
              <w:right w:val="single" w:sz="4" w:space="0" w:color="C9D5E3"/>
            </w:tcBorders>
            <w:shd w:val="clear" w:color="auto" w:fill="F7FAFC"/>
          </w:tcPr>
          <w:p w14:paraId="09377C1D" w14:textId="77777777" w:rsidR="004239D7" w:rsidRDefault="00000000">
            <w:pPr>
              <w:spacing w:line="269" w:lineRule="auto"/>
              <w:jc w:val="both"/>
              <w:rPr>
                <w:rFonts w:hint="eastAsia"/>
                <w:lang w:eastAsia="zh-CN"/>
              </w:rPr>
            </w:pPr>
            <w:r>
              <w:rPr>
                <w:sz w:val="18"/>
                <w:lang w:eastAsia="zh-CN"/>
              </w:rPr>
              <w:t>形成智能问答、NL2SQL数据查询、自动报告生成三类核心能力。</w:t>
            </w:r>
          </w:p>
        </w:tc>
        <w:tc>
          <w:tcPr>
            <w:tcW w:w="4697" w:type="dxa"/>
            <w:tcBorders>
              <w:top w:val="single" w:sz="4" w:space="0" w:color="C9D5E3"/>
              <w:left w:val="single" w:sz="4" w:space="0" w:color="C9D5E3"/>
              <w:bottom w:val="single" w:sz="4" w:space="0" w:color="C9D5E3"/>
              <w:right w:val="single" w:sz="4" w:space="0" w:color="C9D5E3"/>
            </w:tcBorders>
            <w:shd w:val="clear" w:color="auto" w:fill="F7FAFC"/>
          </w:tcPr>
          <w:p w14:paraId="30A10821" w14:textId="77777777" w:rsidR="004239D7" w:rsidRDefault="00000000">
            <w:pPr>
              <w:spacing w:line="269" w:lineRule="auto"/>
              <w:jc w:val="both"/>
              <w:rPr>
                <w:rFonts w:hint="eastAsia"/>
                <w:lang w:eastAsia="zh-CN"/>
              </w:rPr>
            </w:pPr>
            <w:r>
              <w:rPr>
                <w:sz w:val="18"/>
                <w:lang w:eastAsia="zh-CN"/>
              </w:rPr>
              <w:t>采用“通用大模型+RAG专业问答+受控SQL查询+模板引擎”的组合架构。</w:t>
            </w:r>
          </w:p>
        </w:tc>
      </w:tr>
      <w:tr w:rsidR="004239D7" w14:paraId="507BFB9E" w14:textId="77777777" w:rsidTr="00416363">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19F7ED69" w14:textId="77777777" w:rsidR="004239D7" w:rsidRDefault="00000000">
            <w:pPr>
              <w:spacing w:line="269" w:lineRule="auto"/>
              <w:jc w:val="both"/>
              <w:rPr>
                <w:rFonts w:hint="eastAsia"/>
              </w:rPr>
            </w:pPr>
            <w:r>
              <w:rPr>
                <w:sz w:val="18"/>
              </w:rPr>
              <w:t>安全性</w:t>
            </w:r>
          </w:p>
        </w:tc>
        <w:tc>
          <w:tcPr>
            <w:tcW w:w="3384" w:type="dxa"/>
            <w:tcBorders>
              <w:top w:val="single" w:sz="4" w:space="0" w:color="C9D5E3"/>
              <w:left w:val="single" w:sz="4" w:space="0" w:color="C9D5E3"/>
              <w:bottom w:val="single" w:sz="4" w:space="0" w:color="C9D5E3"/>
              <w:right w:val="single" w:sz="4" w:space="0" w:color="C9D5E3"/>
            </w:tcBorders>
            <w:shd w:val="clear" w:color="auto" w:fill="FFFFFF"/>
          </w:tcPr>
          <w:p w14:paraId="575BA0AC" w14:textId="77777777" w:rsidR="004239D7" w:rsidRDefault="00000000">
            <w:pPr>
              <w:spacing w:line="269" w:lineRule="auto"/>
              <w:jc w:val="both"/>
              <w:rPr>
                <w:rFonts w:hint="eastAsia"/>
                <w:lang w:eastAsia="zh-CN"/>
              </w:rPr>
            </w:pPr>
            <w:r>
              <w:rPr>
                <w:sz w:val="18"/>
                <w:lang w:eastAsia="zh-CN"/>
              </w:rPr>
              <w:t>数据不出授权安全域，跨区访问全程受控、可审计。</w:t>
            </w:r>
          </w:p>
        </w:tc>
        <w:tc>
          <w:tcPr>
            <w:tcW w:w="4697" w:type="dxa"/>
            <w:tcBorders>
              <w:top w:val="single" w:sz="4" w:space="0" w:color="C9D5E3"/>
              <w:left w:val="single" w:sz="4" w:space="0" w:color="C9D5E3"/>
              <w:bottom w:val="single" w:sz="4" w:space="0" w:color="C9D5E3"/>
              <w:right w:val="single" w:sz="4" w:space="0" w:color="C9D5E3"/>
            </w:tcBorders>
            <w:shd w:val="clear" w:color="auto" w:fill="FFFFFF"/>
          </w:tcPr>
          <w:p w14:paraId="712FC3EB" w14:textId="77777777" w:rsidR="004239D7" w:rsidRDefault="00000000">
            <w:pPr>
              <w:spacing w:line="269" w:lineRule="auto"/>
              <w:jc w:val="both"/>
              <w:rPr>
                <w:rFonts w:hint="eastAsia"/>
                <w:lang w:eastAsia="zh-CN"/>
              </w:rPr>
            </w:pPr>
            <w:r>
              <w:rPr>
                <w:sz w:val="18"/>
                <w:lang w:eastAsia="zh-CN"/>
              </w:rPr>
              <w:t>最小权限、白名单、TLS、只读账号、SQL安全网关、日志审计。</w:t>
            </w:r>
          </w:p>
        </w:tc>
      </w:tr>
      <w:tr w:rsidR="004239D7" w14:paraId="1CFD21C3" w14:textId="77777777" w:rsidTr="00416363">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3F70AFF2" w14:textId="77777777" w:rsidR="004239D7" w:rsidRDefault="00000000">
            <w:pPr>
              <w:spacing w:line="269" w:lineRule="auto"/>
              <w:jc w:val="both"/>
              <w:rPr>
                <w:rFonts w:hint="eastAsia"/>
              </w:rPr>
            </w:pPr>
            <w:r>
              <w:rPr>
                <w:sz w:val="18"/>
              </w:rPr>
              <w:t>可用性</w:t>
            </w:r>
          </w:p>
        </w:tc>
        <w:tc>
          <w:tcPr>
            <w:tcW w:w="3384" w:type="dxa"/>
            <w:tcBorders>
              <w:top w:val="single" w:sz="4" w:space="0" w:color="C9D5E3"/>
              <w:left w:val="single" w:sz="4" w:space="0" w:color="C9D5E3"/>
              <w:bottom w:val="single" w:sz="4" w:space="0" w:color="C9D5E3"/>
              <w:right w:val="single" w:sz="4" w:space="0" w:color="C9D5E3"/>
            </w:tcBorders>
            <w:shd w:val="clear" w:color="auto" w:fill="F7FAFC"/>
          </w:tcPr>
          <w:p w14:paraId="611A9EB2" w14:textId="77777777" w:rsidR="004239D7" w:rsidRDefault="00000000">
            <w:pPr>
              <w:spacing w:line="269" w:lineRule="auto"/>
              <w:jc w:val="both"/>
              <w:rPr>
                <w:rFonts w:hint="eastAsia"/>
                <w:lang w:eastAsia="zh-CN"/>
              </w:rPr>
            </w:pPr>
            <w:r>
              <w:rPr>
                <w:sz w:val="18"/>
                <w:lang w:eastAsia="zh-CN"/>
              </w:rPr>
              <w:t>满足不少于5人并发访问及业务连续运行。</w:t>
            </w:r>
          </w:p>
        </w:tc>
        <w:tc>
          <w:tcPr>
            <w:tcW w:w="4697" w:type="dxa"/>
            <w:tcBorders>
              <w:top w:val="single" w:sz="4" w:space="0" w:color="C9D5E3"/>
              <w:left w:val="single" w:sz="4" w:space="0" w:color="C9D5E3"/>
              <w:bottom w:val="single" w:sz="4" w:space="0" w:color="C9D5E3"/>
              <w:right w:val="single" w:sz="4" w:space="0" w:color="C9D5E3"/>
            </w:tcBorders>
            <w:shd w:val="clear" w:color="auto" w:fill="F7FAFC"/>
          </w:tcPr>
          <w:p w14:paraId="5546ECF4" w14:textId="77777777" w:rsidR="004239D7" w:rsidRDefault="00000000">
            <w:pPr>
              <w:spacing w:line="269" w:lineRule="auto"/>
              <w:jc w:val="both"/>
              <w:rPr>
                <w:rFonts w:hint="eastAsia"/>
                <w:lang w:eastAsia="zh-CN"/>
              </w:rPr>
            </w:pPr>
            <w:r>
              <w:rPr>
                <w:sz w:val="18"/>
                <w:lang w:eastAsia="zh-CN"/>
              </w:rPr>
              <w:t>模型服务池化、任务队列、会话超时清理、容器自动拉起、双网口冗余。</w:t>
            </w:r>
          </w:p>
        </w:tc>
      </w:tr>
      <w:tr w:rsidR="004239D7" w14:paraId="18C735F2" w14:textId="77777777" w:rsidTr="00416363">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604F681" w14:textId="77777777" w:rsidR="004239D7" w:rsidRDefault="00000000">
            <w:pPr>
              <w:spacing w:line="269" w:lineRule="auto"/>
              <w:jc w:val="both"/>
              <w:rPr>
                <w:rFonts w:hint="eastAsia"/>
              </w:rPr>
            </w:pPr>
            <w:r>
              <w:rPr>
                <w:sz w:val="18"/>
              </w:rPr>
              <w:t>可维护性</w:t>
            </w:r>
          </w:p>
        </w:tc>
        <w:tc>
          <w:tcPr>
            <w:tcW w:w="3384" w:type="dxa"/>
            <w:tcBorders>
              <w:top w:val="single" w:sz="4" w:space="0" w:color="C9D5E3"/>
              <w:left w:val="single" w:sz="4" w:space="0" w:color="C9D5E3"/>
              <w:bottom w:val="single" w:sz="4" w:space="0" w:color="C9D5E3"/>
              <w:right w:val="single" w:sz="4" w:space="0" w:color="C9D5E3"/>
            </w:tcBorders>
            <w:shd w:val="clear" w:color="auto" w:fill="FFFFFF"/>
          </w:tcPr>
          <w:p w14:paraId="77718355" w14:textId="77777777" w:rsidR="004239D7" w:rsidRDefault="00000000">
            <w:pPr>
              <w:spacing w:line="269" w:lineRule="auto"/>
              <w:jc w:val="both"/>
              <w:rPr>
                <w:rFonts w:hint="eastAsia"/>
                <w:lang w:eastAsia="zh-CN"/>
              </w:rPr>
            </w:pPr>
            <w:r>
              <w:rPr>
                <w:sz w:val="18"/>
                <w:lang w:eastAsia="zh-CN"/>
              </w:rPr>
              <w:t>实现配置可追溯、模型可替换、知识可增量更新、报告模板可维护。</w:t>
            </w:r>
          </w:p>
        </w:tc>
        <w:tc>
          <w:tcPr>
            <w:tcW w:w="4697" w:type="dxa"/>
            <w:tcBorders>
              <w:top w:val="single" w:sz="4" w:space="0" w:color="C9D5E3"/>
              <w:left w:val="single" w:sz="4" w:space="0" w:color="C9D5E3"/>
              <w:bottom w:val="single" w:sz="4" w:space="0" w:color="C9D5E3"/>
              <w:right w:val="single" w:sz="4" w:space="0" w:color="C9D5E3"/>
            </w:tcBorders>
            <w:shd w:val="clear" w:color="auto" w:fill="FFFFFF"/>
          </w:tcPr>
          <w:p w14:paraId="58C8573A" w14:textId="77777777" w:rsidR="004239D7" w:rsidRDefault="00000000">
            <w:pPr>
              <w:spacing w:line="269" w:lineRule="auto"/>
              <w:jc w:val="both"/>
              <w:rPr>
                <w:rFonts w:hint="eastAsia"/>
                <w:lang w:eastAsia="zh-CN"/>
              </w:rPr>
            </w:pPr>
            <w:r>
              <w:rPr>
                <w:sz w:val="18"/>
                <w:lang w:eastAsia="zh-CN"/>
              </w:rPr>
              <w:t>容器化部署、配置中心、版本管理、健康检查、备份恢复与操作手册。</w:t>
            </w:r>
          </w:p>
        </w:tc>
      </w:tr>
      <w:tr w:rsidR="004239D7" w14:paraId="0F3F09E4" w14:textId="77777777" w:rsidTr="00416363">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D6D51A4" w14:textId="77777777" w:rsidR="004239D7" w:rsidRDefault="00000000">
            <w:pPr>
              <w:spacing w:line="269" w:lineRule="auto"/>
              <w:jc w:val="both"/>
              <w:rPr>
                <w:rFonts w:hint="eastAsia"/>
              </w:rPr>
            </w:pPr>
            <w:r>
              <w:rPr>
                <w:sz w:val="18"/>
              </w:rPr>
              <w:lastRenderedPageBreak/>
              <w:t>可扩展性</w:t>
            </w:r>
          </w:p>
        </w:tc>
        <w:tc>
          <w:tcPr>
            <w:tcW w:w="3384" w:type="dxa"/>
            <w:tcBorders>
              <w:top w:val="single" w:sz="4" w:space="0" w:color="C9D5E3"/>
              <w:left w:val="single" w:sz="4" w:space="0" w:color="C9D5E3"/>
              <w:bottom w:val="single" w:sz="4" w:space="0" w:color="C9D5E3"/>
              <w:right w:val="single" w:sz="4" w:space="0" w:color="C9D5E3"/>
            </w:tcBorders>
            <w:shd w:val="clear" w:color="auto" w:fill="F7FAFC"/>
          </w:tcPr>
          <w:p w14:paraId="55E1DA6B" w14:textId="77777777" w:rsidR="004239D7" w:rsidRDefault="00000000">
            <w:pPr>
              <w:spacing w:line="269" w:lineRule="auto"/>
              <w:jc w:val="both"/>
              <w:rPr>
                <w:rFonts w:hint="eastAsia"/>
                <w:lang w:eastAsia="zh-CN"/>
              </w:rPr>
            </w:pPr>
            <w:r>
              <w:rPr>
                <w:sz w:val="18"/>
                <w:lang w:eastAsia="zh-CN"/>
              </w:rPr>
              <w:t>可扩展站点、文档、数据表和报告类型。</w:t>
            </w:r>
          </w:p>
        </w:tc>
        <w:tc>
          <w:tcPr>
            <w:tcW w:w="4697" w:type="dxa"/>
            <w:tcBorders>
              <w:top w:val="single" w:sz="4" w:space="0" w:color="C9D5E3"/>
              <w:left w:val="single" w:sz="4" w:space="0" w:color="C9D5E3"/>
              <w:bottom w:val="single" w:sz="4" w:space="0" w:color="C9D5E3"/>
              <w:right w:val="single" w:sz="4" w:space="0" w:color="C9D5E3"/>
            </w:tcBorders>
            <w:shd w:val="clear" w:color="auto" w:fill="F7FAFC"/>
          </w:tcPr>
          <w:p w14:paraId="54850C8B" w14:textId="77777777" w:rsidR="004239D7" w:rsidRDefault="00000000">
            <w:pPr>
              <w:spacing w:line="269" w:lineRule="auto"/>
              <w:jc w:val="both"/>
              <w:rPr>
                <w:rFonts w:hint="eastAsia"/>
                <w:lang w:eastAsia="zh-CN"/>
              </w:rPr>
            </w:pPr>
            <w:r>
              <w:rPr>
                <w:sz w:val="18"/>
                <w:lang w:eastAsia="zh-CN"/>
              </w:rPr>
              <w:t>采用模块化服务、数据语义层和标准接口，避免与单一业务表强耦合。</w:t>
            </w:r>
          </w:p>
        </w:tc>
      </w:tr>
    </w:tbl>
    <w:p w14:paraId="006B17B2" w14:textId="77777777" w:rsidR="004239D7" w:rsidRDefault="004239D7">
      <w:pPr>
        <w:spacing w:after="20"/>
        <w:rPr>
          <w:rFonts w:hint="eastAsia"/>
          <w:lang w:eastAsia="zh-CN"/>
        </w:rPr>
      </w:pPr>
    </w:p>
    <w:p w14:paraId="2778AD0E" w14:textId="2FB78411" w:rsidR="004239D7" w:rsidRDefault="00000000" w:rsidP="00CD60E5">
      <w:pPr>
        <w:pStyle w:val="21"/>
        <w:numPr>
          <w:ilvl w:val="1"/>
          <w:numId w:val="17"/>
        </w:numPr>
        <w:rPr>
          <w:lang w:eastAsia="zh-CN"/>
        </w:rPr>
      </w:pPr>
      <w:bookmarkStart w:id="6" w:name="_Toc234507555"/>
      <w:r>
        <w:rPr>
          <w:rFonts w:ascii="黑体" w:eastAsia="黑体" w:hAnsi="黑体"/>
          <w:color w:val="1F4E79"/>
          <w:sz w:val="27"/>
          <w:lang w:eastAsia="zh-CN"/>
        </w:rPr>
        <w:t>实施原则</w:t>
      </w:r>
      <w:bookmarkEnd w:id="6"/>
    </w:p>
    <w:p w14:paraId="5B93BE10" w14:textId="4F6B6E88" w:rsidR="004239D7" w:rsidRDefault="00000000" w:rsidP="004D2D91">
      <w:pPr>
        <w:pStyle w:val="ae"/>
        <w:numPr>
          <w:ilvl w:val="0"/>
          <w:numId w:val="16"/>
        </w:numPr>
        <w:spacing w:after="60" w:line="360" w:lineRule="auto"/>
        <w:ind w:left="612" w:hanging="442"/>
        <w:jc w:val="both"/>
        <w:rPr>
          <w:rFonts w:hint="eastAsia"/>
          <w:lang w:eastAsia="zh-CN"/>
        </w:rPr>
      </w:pPr>
      <w:r w:rsidRPr="0076603A">
        <w:rPr>
          <w:sz w:val="21"/>
          <w:lang w:eastAsia="zh-CN"/>
        </w:rPr>
        <w:t>业务优先：先固化高频问题、核心指标、常用报告模板和用户角色，再逐步扩展到深层研判场景。</w:t>
      </w:r>
    </w:p>
    <w:p w14:paraId="4DEF5832" w14:textId="5C3531B5" w:rsidR="004239D7" w:rsidRDefault="00000000" w:rsidP="004D2D91">
      <w:pPr>
        <w:pStyle w:val="ae"/>
        <w:numPr>
          <w:ilvl w:val="0"/>
          <w:numId w:val="16"/>
        </w:numPr>
        <w:spacing w:after="60" w:line="360" w:lineRule="auto"/>
        <w:ind w:left="612" w:hanging="442"/>
        <w:jc w:val="both"/>
        <w:rPr>
          <w:rFonts w:hint="eastAsia"/>
          <w:lang w:eastAsia="zh-CN"/>
        </w:rPr>
      </w:pPr>
      <w:r w:rsidRPr="0076603A">
        <w:rPr>
          <w:sz w:val="21"/>
          <w:lang w:eastAsia="zh-CN"/>
        </w:rPr>
        <w:t>数据最小化：跨区仅请求完成当前任务所需的数据字段和时间范围，不在AI服务器保存业务全量明细。</w:t>
      </w:r>
    </w:p>
    <w:p w14:paraId="7217595E" w14:textId="7B409A6D" w:rsidR="004239D7" w:rsidRDefault="00000000" w:rsidP="004D2D91">
      <w:pPr>
        <w:pStyle w:val="ae"/>
        <w:numPr>
          <w:ilvl w:val="0"/>
          <w:numId w:val="16"/>
        </w:numPr>
        <w:spacing w:after="60" w:line="360" w:lineRule="auto"/>
        <w:ind w:left="612" w:hanging="442"/>
        <w:jc w:val="both"/>
        <w:rPr>
          <w:rFonts w:hint="eastAsia"/>
          <w:lang w:eastAsia="zh-CN"/>
        </w:rPr>
      </w:pPr>
      <w:r w:rsidRPr="0076603A">
        <w:rPr>
          <w:sz w:val="21"/>
          <w:lang w:eastAsia="zh-CN"/>
        </w:rPr>
        <w:t>模型可控：模型输出必须经过引用、规则、模板和人工复核约束；不将大模型输出直接作为行政或专业结论。</w:t>
      </w:r>
    </w:p>
    <w:p w14:paraId="04CC57E0" w14:textId="4DF79810" w:rsidR="004239D7" w:rsidRDefault="00000000" w:rsidP="004D2D91">
      <w:pPr>
        <w:pStyle w:val="ae"/>
        <w:numPr>
          <w:ilvl w:val="0"/>
          <w:numId w:val="16"/>
        </w:numPr>
        <w:spacing w:after="60" w:line="360" w:lineRule="auto"/>
        <w:ind w:left="612" w:hanging="442"/>
        <w:jc w:val="both"/>
        <w:rPr>
          <w:rFonts w:hint="eastAsia"/>
          <w:lang w:eastAsia="zh-CN"/>
        </w:rPr>
      </w:pPr>
      <w:r w:rsidRPr="0076603A">
        <w:rPr>
          <w:sz w:val="21"/>
          <w:lang w:eastAsia="zh-CN"/>
        </w:rPr>
        <w:t>安全内建：认证、授权、日志、传输、存储、操作审计和应急恢复与业务功能同步建设。</w:t>
      </w:r>
    </w:p>
    <w:p w14:paraId="6A1D4A99" w14:textId="397FC43F" w:rsidR="0076603A" w:rsidRPr="0076603A" w:rsidRDefault="00000000" w:rsidP="004D2D91">
      <w:pPr>
        <w:pStyle w:val="ae"/>
        <w:numPr>
          <w:ilvl w:val="0"/>
          <w:numId w:val="16"/>
        </w:numPr>
        <w:spacing w:after="60" w:line="360" w:lineRule="auto"/>
        <w:ind w:left="612" w:hanging="442"/>
        <w:jc w:val="both"/>
        <w:rPr>
          <w:rFonts w:hint="eastAsia"/>
          <w:sz w:val="21"/>
          <w:lang w:eastAsia="zh-CN"/>
        </w:rPr>
      </w:pPr>
      <w:r w:rsidRPr="0076603A">
        <w:rPr>
          <w:sz w:val="21"/>
          <w:lang w:eastAsia="zh-CN"/>
        </w:rPr>
        <w:t>分阶段验收：基础环境、知识库、问答、数据查询、报告生成、性能安全分别测试并形成可追溯证据。</w:t>
      </w:r>
    </w:p>
    <w:p w14:paraId="603B9CD6" w14:textId="367B60AB" w:rsidR="004239D7" w:rsidRDefault="00000000" w:rsidP="00CD60E5">
      <w:pPr>
        <w:pStyle w:val="1"/>
        <w:numPr>
          <w:ilvl w:val="0"/>
          <w:numId w:val="17"/>
        </w:numPr>
        <w:rPr>
          <w:lang w:eastAsia="zh-CN"/>
        </w:rPr>
      </w:pPr>
      <w:bookmarkStart w:id="7" w:name="_Toc234507556"/>
      <w:r>
        <w:rPr>
          <w:rFonts w:ascii="黑体" w:eastAsia="黑体" w:hAnsi="黑体"/>
          <w:color w:val="1F4E79"/>
          <w:sz w:val="32"/>
          <w:lang w:eastAsia="zh-CN"/>
        </w:rPr>
        <w:t>部署环境与总体架构</w:t>
      </w:r>
      <w:bookmarkEnd w:id="7"/>
    </w:p>
    <w:p w14:paraId="69FC9987" w14:textId="46BDEEC9" w:rsidR="004239D7" w:rsidRDefault="00000000" w:rsidP="00CD60E5">
      <w:pPr>
        <w:pStyle w:val="21"/>
        <w:numPr>
          <w:ilvl w:val="1"/>
          <w:numId w:val="17"/>
        </w:numPr>
        <w:rPr>
          <w:lang w:eastAsia="zh-CN"/>
        </w:rPr>
      </w:pPr>
      <w:bookmarkStart w:id="8" w:name="_Toc234507557"/>
      <w:r>
        <w:rPr>
          <w:rFonts w:ascii="黑体" w:eastAsia="黑体" w:hAnsi="黑体"/>
          <w:color w:val="1F4E79"/>
          <w:sz w:val="27"/>
          <w:lang w:eastAsia="zh-CN"/>
        </w:rPr>
        <w:t>目标服务器配置与定位</w:t>
      </w:r>
      <w:bookmarkEnd w:id="8"/>
    </w:p>
    <w:p w14:paraId="1A9ABD71" w14:textId="77777777" w:rsidR="004239D7" w:rsidRDefault="00000000">
      <w:pPr>
        <w:spacing w:after="120" w:line="360" w:lineRule="auto"/>
        <w:ind w:firstLine="420"/>
        <w:jc w:val="both"/>
        <w:rPr>
          <w:rFonts w:hint="eastAsia"/>
          <w:lang w:eastAsia="zh-CN"/>
        </w:rPr>
      </w:pPr>
      <w:r>
        <w:rPr>
          <w:sz w:val="21"/>
          <w:lang w:eastAsia="zh-CN"/>
        </w:rPr>
        <w:t>本项目采用单台专用服务器部署AI应用、模型推理、知识库、向量检索、报告生成及运维监控等服务。该服务器定位为“应用与推理一体化节点”，不承担生产业务数据库主库职责，不承载全量业务数据同步，也不建议将其作为大模型全量预训练平台。</w:t>
      </w:r>
    </w:p>
    <w:tbl>
      <w:tblPr>
        <w:tblStyle w:val="aff1"/>
        <w:tblW w:w="9774" w:type="dxa"/>
        <w:jc w:val="center"/>
        <w:tblLayout w:type="fixed"/>
        <w:tblLook w:val="04A0" w:firstRow="1" w:lastRow="0" w:firstColumn="1" w:lastColumn="0" w:noHBand="0" w:noVBand="1"/>
      </w:tblPr>
      <w:tblGrid>
        <w:gridCol w:w="1655"/>
        <w:gridCol w:w="3096"/>
        <w:gridCol w:w="5023"/>
      </w:tblGrid>
      <w:tr w:rsidR="0013190C" w:rsidRPr="0013190C" w14:paraId="322E8184" w14:textId="77777777" w:rsidTr="00210737">
        <w:trPr>
          <w:cantSplit/>
          <w:tblHeader/>
          <w:jc w:val="center"/>
        </w:trPr>
        <w:tc>
          <w:tcPr>
            <w:tcW w:w="1655"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3D625305" w14:textId="77777777" w:rsidR="004239D7" w:rsidRPr="00210737" w:rsidRDefault="00000000">
            <w:pPr>
              <w:spacing w:before="20" w:after="20" w:line="264" w:lineRule="auto"/>
              <w:jc w:val="center"/>
              <w:rPr>
                <w:rFonts w:hint="eastAsia"/>
                <w:b/>
                <w:color w:val="FFFFFF"/>
                <w:sz w:val="18"/>
              </w:rPr>
            </w:pPr>
            <w:r w:rsidRPr="00210737">
              <w:rPr>
                <w:b/>
                <w:color w:val="FFFFFF"/>
                <w:sz w:val="18"/>
              </w:rPr>
              <w:t>资源类别</w:t>
            </w:r>
          </w:p>
        </w:tc>
        <w:tc>
          <w:tcPr>
            <w:tcW w:w="3096"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017BEC9" w14:textId="77777777" w:rsidR="004239D7" w:rsidRPr="00210737" w:rsidRDefault="00000000">
            <w:pPr>
              <w:spacing w:before="20" w:after="20" w:line="264" w:lineRule="auto"/>
              <w:jc w:val="center"/>
              <w:rPr>
                <w:rFonts w:hint="eastAsia"/>
                <w:b/>
                <w:color w:val="FFFFFF"/>
                <w:sz w:val="18"/>
              </w:rPr>
            </w:pPr>
            <w:r w:rsidRPr="00210737">
              <w:rPr>
                <w:b/>
                <w:color w:val="FFFFFF"/>
                <w:sz w:val="18"/>
              </w:rPr>
              <w:t>已配置资源</w:t>
            </w:r>
          </w:p>
        </w:tc>
        <w:tc>
          <w:tcPr>
            <w:tcW w:w="5023"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29FEE1F0" w14:textId="77777777" w:rsidR="004239D7" w:rsidRPr="00210737" w:rsidRDefault="00000000">
            <w:pPr>
              <w:spacing w:before="20" w:after="20" w:line="264" w:lineRule="auto"/>
              <w:jc w:val="center"/>
              <w:rPr>
                <w:rFonts w:hint="eastAsia"/>
                <w:b/>
                <w:color w:val="FFFFFF"/>
                <w:sz w:val="18"/>
              </w:rPr>
            </w:pPr>
            <w:r w:rsidRPr="00210737">
              <w:rPr>
                <w:b/>
                <w:color w:val="FFFFFF"/>
                <w:sz w:val="18"/>
              </w:rPr>
              <w:t>本项目使用定位</w:t>
            </w:r>
          </w:p>
        </w:tc>
      </w:tr>
      <w:tr w:rsidR="004239D7" w14:paraId="452F99B2"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3D2B7773" w14:textId="77777777" w:rsidR="004239D7" w:rsidRPr="0013190C" w:rsidRDefault="00000000">
            <w:pPr>
              <w:spacing w:line="269" w:lineRule="auto"/>
              <w:jc w:val="both"/>
              <w:rPr>
                <w:rFonts w:hint="eastAsia"/>
                <w:sz w:val="18"/>
                <w:szCs w:val="18"/>
              </w:rPr>
            </w:pPr>
            <w:r w:rsidRPr="0013190C">
              <w:rPr>
                <w:sz w:val="18"/>
                <w:szCs w:val="18"/>
              </w:rPr>
              <w:t>处理器</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7925017"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双路CPU，单颗32核，主频≥2.0GHz，支持ARM/C86架构适配。</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53176FFA"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提供64核计算能力，承载应用服务、文档解析、数据处理、向量库、报表生成、监控与容器运行。</w:t>
            </w:r>
          </w:p>
        </w:tc>
      </w:tr>
      <w:tr w:rsidR="004239D7" w14:paraId="772206AA"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4E280D44" w14:textId="77777777" w:rsidR="004239D7" w:rsidRPr="0013190C" w:rsidRDefault="00000000">
            <w:pPr>
              <w:spacing w:line="269" w:lineRule="auto"/>
              <w:jc w:val="both"/>
              <w:rPr>
                <w:rFonts w:hint="eastAsia"/>
                <w:sz w:val="18"/>
                <w:szCs w:val="18"/>
              </w:rPr>
            </w:pPr>
            <w:r w:rsidRPr="0013190C">
              <w:rPr>
                <w:sz w:val="18"/>
                <w:szCs w:val="18"/>
              </w:rPr>
              <w:t>内存</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7191CE1B" w14:textId="77777777" w:rsidR="004239D7" w:rsidRPr="0013190C" w:rsidRDefault="00000000">
            <w:pPr>
              <w:spacing w:line="269" w:lineRule="auto"/>
              <w:jc w:val="both"/>
              <w:rPr>
                <w:rFonts w:hint="eastAsia"/>
                <w:sz w:val="18"/>
                <w:szCs w:val="18"/>
              </w:rPr>
            </w:pPr>
            <w:r w:rsidRPr="0013190C">
              <w:rPr>
                <w:sz w:val="18"/>
                <w:szCs w:val="18"/>
              </w:rPr>
              <w:t>128GB。</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019CCAF0"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满足应用、缓存、向量检索、数据库、文档解析和5人并发场景；通过配额控制避免单任务挤占。</w:t>
            </w:r>
          </w:p>
        </w:tc>
      </w:tr>
      <w:tr w:rsidR="004239D7" w14:paraId="34945100"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F66B1C6" w14:textId="77777777" w:rsidR="004239D7" w:rsidRPr="0013190C" w:rsidRDefault="00000000">
            <w:pPr>
              <w:spacing w:line="269" w:lineRule="auto"/>
              <w:jc w:val="both"/>
              <w:rPr>
                <w:rFonts w:hint="eastAsia"/>
                <w:sz w:val="18"/>
                <w:szCs w:val="18"/>
              </w:rPr>
            </w:pPr>
            <w:r w:rsidRPr="0013190C">
              <w:rPr>
                <w:sz w:val="18"/>
                <w:szCs w:val="18"/>
              </w:rPr>
              <w:t>本地存储</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51BEF4A3" w14:textId="77777777" w:rsidR="004239D7" w:rsidRPr="0013190C" w:rsidRDefault="00000000">
            <w:pPr>
              <w:spacing w:line="269" w:lineRule="auto"/>
              <w:jc w:val="both"/>
              <w:rPr>
                <w:rFonts w:hint="eastAsia"/>
                <w:sz w:val="18"/>
                <w:szCs w:val="18"/>
              </w:rPr>
            </w:pPr>
            <w:r w:rsidRPr="0013190C">
              <w:rPr>
                <w:sz w:val="18"/>
                <w:szCs w:val="18"/>
              </w:rPr>
              <w:t>600GB SAS×2；480GB SSD×2。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25BBE6DC"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建议SSD用于操作系统、容器、模型配置与缓存；SAS用于数据库、向量索引、报告成果、日志和备份暂存。</w:t>
            </w:r>
          </w:p>
        </w:tc>
      </w:tr>
      <w:tr w:rsidR="004239D7" w14:paraId="48183634"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8F446FD" w14:textId="77777777" w:rsidR="004239D7" w:rsidRPr="0013190C" w:rsidRDefault="00000000">
            <w:pPr>
              <w:spacing w:line="269" w:lineRule="auto"/>
              <w:jc w:val="both"/>
              <w:rPr>
                <w:rFonts w:hint="eastAsia"/>
                <w:sz w:val="18"/>
                <w:szCs w:val="18"/>
              </w:rPr>
            </w:pPr>
            <w:r w:rsidRPr="0013190C">
              <w:rPr>
                <w:sz w:val="18"/>
                <w:szCs w:val="18"/>
              </w:rPr>
              <w:t>存储接口</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0E543786" w14:textId="77777777" w:rsidR="004239D7" w:rsidRPr="0013190C" w:rsidRDefault="00000000">
            <w:pPr>
              <w:spacing w:line="269" w:lineRule="auto"/>
              <w:jc w:val="both"/>
              <w:rPr>
                <w:rFonts w:hint="eastAsia"/>
                <w:sz w:val="18"/>
                <w:szCs w:val="18"/>
              </w:rPr>
            </w:pPr>
            <w:r w:rsidRPr="0013190C">
              <w:rPr>
                <w:sz w:val="18"/>
                <w:szCs w:val="18"/>
              </w:rPr>
              <w:t>HBA卡×2。</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4FE2BA77"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用于本地磁盘或后续外接存储接入；HBA本身不等同于硬RAID控制器，阵列能力需在实施前核验。</w:t>
            </w:r>
          </w:p>
        </w:tc>
      </w:tr>
      <w:tr w:rsidR="004239D7" w14:paraId="5875AFE3"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3E453F6" w14:textId="77777777" w:rsidR="004239D7" w:rsidRPr="0013190C" w:rsidRDefault="00000000">
            <w:pPr>
              <w:spacing w:line="269" w:lineRule="auto"/>
              <w:jc w:val="both"/>
              <w:rPr>
                <w:rFonts w:hint="eastAsia"/>
                <w:sz w:val="18"/>
                <w:szCs w:val="18"/>
              </w:rPr>
            </w:pPr>
            <w:r w:rsidRPr="0013190C">
              <w:rPr>
                <w:sz w:val="18"/>
                <w:szCs w:val="18"/>
              </w:rPr>
              <w:t>网络</w:t>
            </w:r>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975F3DC" w14:textId="77777777" w:rsidR="004239D7" w:rsidRPr="0013190C" w:rsidRDefault="00000000">
            <w:pPr>
              <w:spacing w:line="269" w:lineRule="auto"/>
              <w:jc w:val="both"/>
              <w:rPr>
                <w:rFonts w:hint="eastAsia"/>
                <w:sz w:val="18"/>
                <w:szCs w:val="18"/>
              </w:rPr>
            </w:pPr>
            <w:r w:rsidRPr="0013190C">
              <w:rPr>
                <w:sz w:val="18"/>
                <w:szCs w:val="18"/>
              </w:rPr>
              <w:t>万兆端口×2。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4D19238D"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用于政务外网接入、跨区互通、备份或管理网络双链路冗余。</w:t>
            </w:r>
          </w:p>
        </w:tc>
      </w:tr>
      <w:tr w:rsidR="004239D7" w14:paraId="3CD6B80F" w14:textId="77777777" w:rsidTr="007D309F">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5E9853C" w14:textId="77777777" w:rsidR="004239D7" w:rsidRPr="0013190C" w:rsidRDefault="00000000">
            <w:pPr>
              <w:spacing w:line="269" w:lineRule="auto"/>
              <w:jc w:val="both"/>
              <w:rPr>
                <w:rFonts w:hint="eastAsia"/>
                <w:sz w:val="18"/>
                <w:szCs w:val="18"/>
              </w:rPr>
            </w:pPr>
            <w:r w:rsidRPr="0013190C">
              <w:rPr>
                <w:sz w:val="18"/>
                <w:szCs w:val="18"/>
              </w:rPr>
              <w:t>AI加速卡</w:t>
            </w:r>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5AA92C9B" w14:textId="77777777" w:rsidR="004239D7" w:rsidRPr="0013190C" w:rsidRDefault="00000000">
            <w:pPr>
              <w:spacing w:line="269" w:lineRule="auto"/>
              <w:jc w:val="both"/>
              <w:rPr>
                <w:rFonts w:hint="eastAsia"/>
                <w:sz w:val="18"/>
                <w:szCs w:val="18"/>
              </w:rPr>
            </w:pPr>
            <w:r w:rsidRPr="0013190C">
              <w:rPr>
                <w:sz w:val="18"/>
                <w:szCs w:val="18"/>
              </w:rPr>
              <w:t>Atlas 300I×4，兼容ARM/C86架构。</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27212009" w14:textId="77777777" w:rsidR="004239D7" w:rsidRPr="0013190C" w:rsidRDefault="00000000">
            <w:pPr>
              <w:spacing w:line="269" w:lineRule="auto"/>
              <w:jc w:val="both"/>
              <w:rPr>
                <w:rFonts w:hint="eastAsia"/>
                <w:sz w:val="18"/>
                <w:szCs w:val="18"/>
                <w:lang w:eastAsia="zh-CN"/>
              </w:rPr>
            </w:pPr>
            <w:r w:rsidRPr="0013190C">
              <w:rPr>
                <w:sz w:val="18"/>
                <w:szCs w:val="18"/>
                <w:lang w:eastAsia="zh-CN"/>
              </w:rPr>
              <w:t>作为NPU推理资源池，承载大语言模型、向量嵌入、重排序、文档解析加速及批量报告任务。</w:t>
            </w:r>
          </w:p>
        </w:tc>
      </w:tr>
    </w:tbl>
    <w:p w14:paraId="145FF989" w14:textId="77777777" w:rsidR="004239D7" w:rsidRDefault="004239D7">
      <w:pPr>
        <w:spacing w:after="20"/>
        <w:rPr>
          <w:rFonts w:hint="eastAsia"/>
          <w:lang w:eastAsia="zh-CN"/>
        </w:rPr>
      </w:pPr>
    </w:p>
    <w:tbl>
      <w:tblPr>
        <w:tblW w:w="0" w:type="auto"/>
        <w:jc w:val="center"/>
        <w:tblLayout w:type="fixed"/>
        <w:tblLook w:val="04A0" w:firstRow="1" w:lastRow="0" w:firstColumn="1" w:lastColumn="0" w:noHBand="0" w:noVBand="1"/>
      </w:tblPr>
      <w:tblGrid>
        <w:gridCol w:w="9792"/>
      </w:tblGrid>
      <w:tr w:rsidR="004239D7" w14:paraId="04C421F4" w14:textId="77777777">
        <w:trPr>
          <w:jc w:val="center"/>
        </w:trPr>
        <w:tc>
          <w:tcPr>
            <w:tcW w:w="9792" w:type="dxa"/>
            <w:tcBorders>
              <w:top w:val="single" w:sz="8" w:space="0" w:color="E3B86A"/>
              <w:left w:val="single" w:sz="8" w:space="0" w:color="E3B86A"/>
              <w:bottom w:val="single" w:sz="8" w:space="0" w:color="E3B86A"/>
              <w:right w:val="single" w:sz="8" w:space="0" w:color="E3B86A"/>
            </w:tcBorders>
            <w:shd w:val="clear" w:color="auto" w:fill="FFF6E8"/>
          </w:tcPr>
          <w:p w14:paraId="40F4A754" w14:textId="77777777" w:rsidR="004239D7" w:rsidRDefault="00000000">
            <w:pPr>
              <w:spacing w:before="80" w:after="80" w:line="300" w:lineRule="auto"/>
              <w:jc w:val="both"/>
              <w:rPr>
                <w:rFonts w:hint="eastAsia"/>
                <w:lang w:eastAsia="zh-CN"/>
              </w:rPr>
            </w:pPr>
            <w:r>
              <w:rPr>
                <w:rFonts w:ascii="黑体" w:eastAsia="黑体" w:hAnsi="黑体"/>
                <w:b/>
                <w:color w:val="805300"/>
                <w:sz w:val="21"/>
                <w:lang w:eastAsia="zh-CN"/>
              </w:rPr>
              <w:t>实施提示：</w:t>
            </w:r>
            <w:r>
              <w:rPr>
                <w:sz w:val="21"/>
                <w:lang w:eastAsia="zh-CN"/>
              </w:rPr>
              <w:t>Atlas 300I具体型号需核验。“Atlas 300I”存在不同型号和内存规格。实施前须按设备实际型号、单卡/单芯片内存、操作系统架构、驱动/固件与CANN兼容矩阵完成核验，并基于实测结果固化大模型大小、精度、卡数与并发配置。</w:t>
            </w:r>
          </w:p>
        </w:tc>
      </w:tr>
    </w:tbl>
    <w:p w14:paraId="73573859" w14:textId="77777777" w:rsidR="004239D7" w:rsidRDefault="004239D7">
      <w:pPr>
        <w:spacing w:after="60"/>
        <w:rPr>
          <w:rFonts w:hint="eastAsia"/>
          <w:lang w:eastAsia="zh-CN"/>
        </w:rPr>
      </w:pPr>
    </w:p>
    <w:p w14:paraId="74199CB3" w14:textId="5A2ACFC7" w:rsidR="004239D7" w:rsidRDefault="00000000" w:rsidP="00CD60E5">
      <w:pPr>
        <w:pStyle w:val="21"/>
        <w:numPr>
          <w:ilvl w:val="1"/>
          <w:numId w:val="17"/>
        </w:numPr>
      </w:pPr>
      <w:bookmarkStart w:id="9" w:name="_Toc234507558"/>
      <w:r>
        <w:rPr>
          <w:rFonts w:ascii="黑体" w:eastAsia="黑体" w:hAnsi="黑体"/>
          <w:color w:val="1F4E79"/>
          <w:sz w:val="27"/>
        </w:rPr>
        <w:lastRenderedPageBreak/>
        <w:t>总体部署架构</w:t>
      </w:r>
      <w:bookmarkEnd w:id="9"/>
    </w:p>
    <w:p w14:paraId="159D6E4C" w14:textId="5B3D7E18" w:rsidR="004239D7" w:rsidRDefault="0039261E">
      <w:pPr>
        <w:jc w:val="center"/>
        <w:rPr>
          <w:rFonts w:hint="eastAsia"/>
        </w:rPr>
      </w:pPr>
      <w:r>
        <w:rPr>
          <w:noProof/>
        </w:rPr>
        <w:drawing>
          <wp:inline distT="0" distB="0" distL="0" distR="0" wp14:anchorId="611B3BC7" wp14:editId="0769F4C2">
            <wp:extent cx="6217920" cy="3871595"/>
            <wp:effectExtent l="0" t="0" r="0" b="0"/>
            <wp:docPr id="1490516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16847" name=""/>
                    <pic:cNvPicPr/>
                  </pic:nvPicPr>
                  <pic:blipFill>
                    <a:blip r:embed="rId10"/>
                    <a:stretch>
                      <a:fillRect/>
                    </a:stretch>
                  </pic:blipFill>
                  <pic:spPr>
                    <a:xfrm>
                      <a:off x="0" y="0"/>
                      <a:ext cx="6217920" cy="3871595"/>
                    </a:xfrm>
                    <a:prstGeom prst="rect">
                      <a:avLst/>
                    </a:prstGeom>
                  </pic:spPr>
                </pic:pic>
              </a:graphicData>
            </a:graphic>
          </wp:inline>
        </w:drawing>
      </w:r>
    </w:p>
    <w:p w14:paraId="539D2968" w14:textId="77777777" w:rsidR="004239D7" w:rsidRDefault="00000000">
      <w:pPr>
        <w:spacing w:before="60" w:line="240" w:lineRule="auto"/>
        <w:jc w:val="center"/>
        <w:rPr>
          <w:rFonts w:hint="eastAsia"/>
          <w:lang w:eastAsia="zh-CN"/>
        </w:rPr>
      </w:pPr>
      <w:r>
        <w:rPr>
          <w:color w:val="5A5A5A"/>
          <w:sz w:val="18"/>
          <w:lang w:eastAsia="zh-CN"/>
        </w:rPr>
        <w:t>图3-1 系统部署架构示意图</w:t>
      </w:r>
    </w:p>
    <w:p w14:paraId="4F4A65C7" w14:textId="77777777" w:rsidR="004239D7" w:rsidRDefault="00000000" w:rsidP="00A918DF">
      <w:pPr>
        <w:spacing w:after="120" w:line="360" w:lineRule="auto"/>
        <w:ind w:firstLine="420"/>
        <w:jc w:val="both"/>
        <w:rPr>
          <w:rFonts w:hint="eastAsia"/>
          <w:lang w:eastAsia="zh-CN"/>
        </w:rPr>
      </w:pPr>
      <w:r>
        <w:rPr>
          <w:sz w:val="21"/>
          <w:lang w:eastAsia="zh-CN"/>
        </w:rPr>
        <w:t>系统采用B/S架构和单节点容器化部署方式。用户通过既有业务门户或AI应用门户访问智能问答、数据查询和报告生成功能；应用服务层统一调用模型推理、知识检索、数据访问、报告任务和审计服务。业务监测数据保留在六里桥互联网区既有系统中，AI平台按需通过受控通道读取授权数据。</w:t>
      </w:r>
    </w:p>
    <w:p w14:paraId="742F6BD1" w14:textId="232A08AB" w:rsidR="004239D7" w:rsidRDefault="00000000" w:rsidP="00CD60E5">
      <w:pPr>
        <w:pStyle w:val="21"/>
        <w:numPr>
          <w:ilvl w:val="1"/>
          <w:numId w:val="17"/>
        </w:numPr>
      </w:pPr>
      <w:bookmarkStart w:id="10" w:name="_Toc234507559"/>
      <w:r>
        <w:rPr>
          <w:rFonts w:ascii="黑体" w:eastAsia="黑体" w:hAnsi="黑体"/>
          <w:color w:val="1F4E79"/>
          <w:sz w:val="27"/>
        </w:rPr>
        <w:t>服务分层与职责</w:t>
      </w:r>
      <w:bookmarkEnd w:id="10"/>
    </w:p>
    <w:tbl>
      <w:tblPr>
        <w:tblStyle w:val="aff1"/>
        <w:tblW w:w="9801" w:type="dxa"/>
        <w:jc w:val="center"/>
        <w:tblLayout w:type="fixed"/>
        <w:tblLook w:val="04A0" w:firstRow="1" w:lastRow="0" w:firstColumn="1" w:lastColumn="0" w:noHBand="0" w:noVBand="1"/>
      </w:tblPr>
      <w:tblGrid>
        <w:gridCol w:w="1800"/>
        <w:gridCol w:w="3528"/>
        <w:gridCol w:w="4473"/>
      </w:tblGrid>
      <w:tr w:rsidR="004239D7" w14:paraId="5E69BD8F" w14:textId="77777777" w:rsidTr="00A23444">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A4819AD" w14:textId="77777777" w:rsidR="004239D7" w:rsidRDefault="00000000">
            <w:pPr>
              <w:spacing w:before="20" w:after="20" w:line="264" w:lineRule="auto"/>
              <w:jc w:val="center"/>
              <w:rPr>
                <w:rFonts w:hint="eastAsia"/>
              </w:rPr>
            </w:pPr>
            <w:r>
              <w:rPr>
                <w:b/>
                <w:color w:val="FFFFFF"/>
                <w:sz w:val="18"/>
              </w:rPr>
              <w:t>层级</w:t>
            </w:r>
          </w:p>
        </w:tc>
        <w:tc>
          <w:tcPr>
            <w:tcW w:w="35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B0DD94B" w14:textId="77777777" w:rsidR="004239D7" w:rsidRDefault="00000000">
            <w:pPr>
              <w:spacing w:before="20" w:after="20" w:line="264" w:lineRule="auto"/>
              <w:jc w:val="center"/>
              <w:rPr>
                <w:rFonts w:hint="eastAsia"/>
              </w:rPr>
            </w:pPr>
            <w:r>
              <w:rPr>
                <w:b/>
                <w:color w:val="FFFFFF"/>
                <w:sz w:val="18"/>
              </w:rPr>
              <w:t>部署组件</w:t>
            </w:r>
          </w:p>
        </w:tc>
        <w:tc>
          <w:tcPr>
            <w:tcW w:w="447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D55C4BF" w14:textId="77777777" w:rsidR="004239D7" w:rsidRDefault="00000000">
            <w:pPr>
              <w:spacing w:before="20" w:after="20" w:line="264" w:lineRule="auto"/>
              <w:jc w:val="center"/>
              <w:rPr>
                <w:rFonts w:hint="eastAsia"/>
              </w:rPr>
            </w:pPr>
            <w:r>
              <w:rPr>
                <w:b/>
                <w:color w:val="FFFFFF"/>
                <w:sz w:val="18"/>
              </w:rPr>
              <w:t>主要职责</w:t>
            </w:r>
          </w:p>
        </w:tc>
      </w:tr>
      <w:tr w:rsidR="004239D7" w14:paraId="15D0C7B2" w14:textId="77777777" w:rsidTr="00A23444">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1999FFA0" w14:textId="77777777" w:rsidR="004239D7" w:rsidRDefault="00000000">
            <w:pPr>
              <w:spacing w:line="269" w:lineRule="auto"/>
              <w:jc w:val="both"/>
              <w:rPr>
                <w:rFonts w:hint="eastAsia"/>
              </w:rPr>
            </w:pPr>
            <w:r>
              <w:rPr>
                <w:sz w:val="18"/>
              </w:rPr>
              <w:t>接入与应用层</w:t>
            </w:r>
          </w:p>
        </w:tc>
        <w:tc>
          <w:tcPr>
            <w:tcW w:w="3528" w:type="dxa"/>
            <w:tcBorders>
              <w:top w:val="single" w:sz="4" w:space="0" w:color="C9D5E3"/>
              <w:left w:val="single" w:sz="4" w:space="0" w:color="C9D5E3"/>
              <w:bottom w:val="single" w:sz="4" w:space="0" w:color="C9D5E3"/>
              <w:right w:val="single" w:sz="4" w:space="0" w:color="C9D5E3"/>
            </w:tcBorders>
            <w:shd w:val="clear" w:color="auto" w:fill="F7FAFC"/>
          </w:tcPr>
          <w:p w14:paraId="43F06D73" w14:textId="77777777" w:rsidR="004239D7" w:rsidRDefault="00000000">
            <w:pPr>
              <w:spacing w:line="269" w:lineRule="auto"/>
              <w:jc w:val="both"/>
              <w:rPr>
                <w:rFonts w:hint="eastAsia"/>
                <w:lang w:eastAsia="zh-CN"/>
              </w:rPr>
            </w:pPr>
            <w:r>
              <w:rPr>
                <w:sz w:val="18"/>
                <w:lang w:eastAsia="zh-CN"/>
              </w:rPr>
              <w:t>门户前端、Nginx/反向代理、统一认证适配、API网关。</w:t>
            </w:r>
          </w:p>
        </w:tc>
        <w:tc>
          <w:tcPr>
            <w:tcW w:w="4473" w:type="dxa"/>
            <w:tcBorders>
              <w:top w:val="single" w:sz="4" w:space="0" w:color="C9D5E3"/>
              <w:left w:val="single" w:sz="4" w:space="0" w:color="C9D5E3"/>
              <w:bottom w:val="single" w:sz="4" w:space="0" w:color="C9D5E3"/>
              <w:right w:val="single" w:sz="4" w:space="0" w:color="C9D5E3"/>
            </w:tcBorders>
            <w:shd w:val="clear" w:color="auto" w:fill="F7FAFC"/>
          </w:tcPr>
          <w:p w14:paraId="79A3A3D3" w14:textId="77777777" w:rsidR="004239D7" w:rsidRDefault="00000000">
            <w:pPr>
              <w:spacing w:line="269" w:lineRule="auto"/>
              <w:jc w:val="both"/>
              <w:rPr>
                <w:rFonts w:hint="eastAsia"/>
                <w:lang w:eastAsia="zh-CN"/>
              </w:rPr>
            </w:pPr>
            <w:r>
              <w:rPr>
                <w:sz w:val="18"/>
                <w:lang w:eastAsia="zh-CN"/>
              </w:rPr>
              <w:t>统一用户入口、会话身份传递、请求限流、接口审计和下载控制。</w:t>
            </w:r>
          </w:p>
        </w:tc>
      </w:tr>
      <w:tr w:rsidR="004239D7" w14:paraId="4897A328" w14:textId="77777777" w:rsidTr="00A23444">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0589BCD4" w14:textId="77777777" w:rsidR="004239D7" w:rsidRDefault="00000000">
            <w:pPr>
              <w:spacing w:line="269" w:lineRule="auto"/>
              <w:jc w:val="both"/>
              <w:rPr>
                <w:rFonts w:hint="eastAsia"/>
              </w:rPr>
            </w:pPr>
            <w:r>
              <w:rPr>
                <w:sz w:val="18"/>
              </w:rPr>
              <w:t>业务服务层</w:t>
            </w:r>
          </w:p>
        </w:tc>
        <w:tc>
          <w:tcPr>
            <w:tcW w:w="3528" w:type="dxa"/>
            <w:tcBorders>
              <w:top w:val="single" w:sz="4" w:space="0" w:color="C9D5E3"/>
              <w:left w:val="single" w:sz="4" w:space="0" w:color="C9D5E3"/>
              <w:bottom w:val="single" w:sz="4" w:space="0" w:color="C9D5E3"/>
              <w:right w:val="single" w:sz="4" w:space="0" w:color="C9D5E3"/>
            </w:tcBorders>
            <w:shd w:val="clear" w:color="auto" w:fill="FFFFFF"/>
          </w:tcPr>
          <w:p w14:paraId="101DB73B" w14:textId="77777777" w:rsidR="004239D7" w:rsidRDefault="00000000">
            <w:pPr>
              <w:spacing w:line="269" w:lineRule="auto"/>
              <w:jc w:val="both"/>
              <w:rPr>
                <w:rFonts w:hint="eastAsia"/>
                <w:lang w:eastAsia="zh-CN"/>
              </w:rPr>
            </w:pPr>
            <w:r>
              <w:rPr>
                <w:sz w:val="18"/>
                <w:lang w:eastAsia="zh-CN"/>
              </w:rPr>
              <w:t>问答编排、RAG服务、NL2SQL服务、报告引擎、任务调度、通知服务。</w:t>
            </w:r>
          </w:p>
        </w:tc>
        <w:tc>
          <w:tcPr>
            <w:tcW w:w="4473" w:type="dxa"/>
            <w:tcBorders>
              <w:top w:val="single" w:sz="4" w:space="0" w:color="C9D5E3"/>
              <w:left w:val="single" w:sz="4" w:space="0" w:color="C9D5E3"/>
              <w:bottom w:val="single" w:sz="4" w:space="0" w:color="C9D5E3"/>
              <w:right w:val="single" w:sz="4" w:space="0" w:color="C9D5E3"/>
            </w:tcBorders>
            <w:shd w:val="clear" w:color="auto" w:fill="FFFFFF"/>
          </w:tcPr>
          <w:p w14:paraId="5F0B1E56" w14:textId="77777777" w:rsidR="004239D7" w:rsidRDefault="00000000">
            <w:pPr>
              <w:spacing w:line="269" w:lineRule="auto"/>
              <w:jc w:val="both"/>
              <w:rPr>
                <w:rFonts w:hint="eastAsia"/>
                <w:lang w:eastAsia="zh-CN"/>
              </w:rPr>
            </w:pPr>
            <w:r>
              <w:rPr>
                <w:sz w:val="18"/>
                <w:lang w:eastAsia="zh-CN"/>
              </w:rPr>
              <w:t>承接业务逻辑、协调模型与数据服务、生成结构化输出。</w:t>
            </w:r>
          </w:p>
        </w:tc>
      </w:tr>
      <w:tr w:rsidR="004239D7" w14:paraId="52847CF4" w14:textId="77777777" w:rsidTr="00A23444">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7C5B0E2B" w14:textId="77777777" w:rsidR="004239D7" w:rsidRDefault="00000000">
            <w:pPr>
              <w:spacing w:line="269" w:lineRule="auto"/>
              <w:jc w:val="both"/>
              <w:rPr>
                <w:rFonts w:hint="eastAsia"/>
              </w:rPr>
            </w:pPr>
            <w:r>
              <w:rPr>
                <w:sz w:val="18"/>
              </w:rPr>
              <w:t>数据与知识层</w:t>
            </w:r>
          </w:p>
        </w:tc>
        <w:tc>
          <w:tcPr>
            <w:tcW w:w="3528" w:type="dxa"/>
            <w:tcBorders>
              <w:top w:val="single" w:sz="4" w:space="0" w:color="C9D5E3"/>
              <w:left w:val="single" w:sz="4" w:space="0" w:color="C9D5E3"/>
              <w:bottom w:val="single" w:sz="4" w:space="0" w:color="C9D5E3"/>
              <w:right w:val="single" w:sz="4" w:space="0" w:color="C9D5E3"/>
            </w:tcBorders>
            <w:shd w:val="clear" w:color="auto" w:fill="F7FAFC"/>
          </w:tcPr>
          <w:p w14:paraId="4C3B8341" w14:textId="4B534F65" w:rsidR="004239D7" w:rsidRDefault="00000000">
            <w:pPr>
              <w:spacing w:line="269" w:lineRule="auto"/>
              <w:jc w:val="both"/>
              <w:rPr>
                <w:rFonts w:hint="eastAsia"/>
                <w:lang w:eastAsia="zh-CN"/>
              </w:rPr>
            </w:pPr>
            <w:r>
              <w:rPr>
                <w:sz w:val="18"/>
                <w:lang w:eastAsia="zh-CN"/>
              </w:rPr>
              <w:t>业务元数据数据库、向量数据库、对象/文件存储、缓存、审计日志</w:t>
            </w:r>
            <w:r w:rsidR="008C3A6F">
              <w:rPr>
                <w:rFonts w:hint="eastAsia"/>
                <w:sz w:val="18"/>
                <w:lang w:eastAsia="zh-CN"/>
              </w:rPr>
              <w:t>、会话历史数据、prompt配置化数据</w:t>
            </w:r>
            <w:r>
              <w:rPr>
                <w:sz w:val="18"/>
                <w:lang w:eastAsia="zh-CN"/>
              </w:rPr>
              <w:t>。</w:t>
            </w:r>
          </w:p>
        </w:tc>
        <w:tc>
          <w:tcPr>
            <w:tcW w:w="4473" w:type="dxa"/>
            <w:tcBorders>
              <w:top w:val="single" w:sz="4" w:space="0" w:color="C9D5E3"/>
              <w:left w:val="single" w:sz="4" w:space="0" w:color="C9D5E3"/>
              <w:bottom w:val="single" w:sz="4" w:space="0" w:color="C9D5E3"/>
              <w:right w:val="single" w:sz="4" w:space="0" w:color="C9D5E3"/>
            </w:tcBorders>
            <w:shd w:val="clear" w:color="auto" w:fill="F7FAFC"/>
          </w:tcPr>
          <w:p w14:paraId="2227235D" w14:textId="77777777" w:rsidR="004239D7" w:rsidRDefault="00000000">
            <w:pPr>
              <w:spacing w:line="269" w:lineRule="auto"/>
              <w:jc w:val="both"/>
              <w:rPr>
                <w:rFonts w:hint="eastAsia"/>
                <w:lang w:eastAsia="zh-CN"/>
              </w:rPr>
            </w:pPr>
            <w:r>
              <w:rPr>
                <w:sz w:val="18"/>
                <w:lang w:eastAsia="zh-CN"/>
              </w:rPr>
              <w:t>存放系统配置、知识库索引、模板、报告成果、短时缓存和审计信息。</w:t>
            </w:r>
          </w:p>
        </w:tc>
      </w:tr>
      <w:tr w:rsidR="004239D7" w14:paraId="6D787851" w14:textId="77777777" w:rsidTr="00A23444">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FBA7222" w14:textId="77777777" w:rsidR="004239D7" w:rsidRDefault="00000000">
            <w:pPr>
              <w:spacing w:line="269" w:lineRule="auto"/>
              <w:jc w:val="both"/>
              <w:rPr>
                <w:rFonts w:hint="eastAsia"/>
              </w:rPr>
            </w:pPr>
            <w:r>
              <w:rPr>
                <w:sz w:val="18"/>
              </w:rPr>
              <w:t>模型推理层</w:t>
            </w:r>
          </w:p>
        </w:tc>
        <w:tc>
          <w:tcPr>
            <w:tcW w:w="3528" w:type="dxa"/>
            <w:tcBorders>
              <w:top w:val="single" w:sz="4" w:space="0" w:color="C9D5E3"/>
              <w:left w:val="single" w:sz="4" w:space="0" w:color="C9D5E3"/>
              <w:bottom w:val="single" w:sz="4" w:space="0" w:color="C9D5E3"/>
              <w:right w:val="single" w:sz="4" w:space="0" w:color="C9D5E3"/>
            </w:tcBorders>
            <w:shd w:val="clear" w:color="auto" w:fill="FFFFFF"/>
          </w:tcPr>
          <w:p w14:paraId="6EB965DB" w14:textId="77777777" w:rsidR="004239D7" w:rsidRDefault="00000000">
            <w:pPr>
              <w:spacing w:line="269" w:lineRule="auto"/>
              <w:jc w:val="both"/>
              <w:rPr>
                <w:rFonts w:hint="eastAsia"/>
                <w:lang w:eastAsia="zh-CN"/>
              </w:rPr>
            </w:pPr>
            <w:bookmarkStart w:id="11" w:name="OLE_LINK2"/>
            <w:r>
              <w:rPr>
                <w:sz w:val="18"/>
                <w:lang w:eastAsia="zh-CN"/>
              </w:rPr>
              <w:t>MindIE</w:t>
            </w:r>
            <w:bookmarkEnd w:id="11"/>
            <w:r>
              <w:rPr>
                <w:sz w:val="18"/>
                <w:lang w:eastAsia="zh-CN"/>
              </w:rPr>
              <w:t>推理服务、嵌入服务、重排序服务、文档解析服务。</w:t>
            </w:r>
          </w:p>
        </w:tc>
        <w:tc>
          <w:tcPr>
            <w:tcW w:w="4473" w:type="dxa"/>
            <w:tcBorders>
              <w:top w:val="single" w:sz="4" w:space="0" w:color="C9D5E3"/>
              <w:left w:val="single" w:sz="4" w:space="0" w:color="C9D5E3"/>
              <w:bottom w:val="single" w:sz="4" w:space="0" w:color="C9D5E3"/>
              <w:right w:val="single" w:sz="4" w:space="0" w:color="C9D5E3"/>
            </w:tcBorders>
            <w:shd w:val="clear" w:color="auto" w:fill="FFFFFF"/>
          </w:tcPr>
          <w:p w14:paraId="598564CA" w14:textId="77777777" w:rsidR="004239D7" w:rsidRDefault="00000000">
            <w:pPr>
              <w:spacing w:line="269" w:lineRule="auto"/>
              <w:jc w:val="both"/>
              <w:rPr>
                <w:rFonts w:hint="eastAsia"/>
                <w:lang w:eastAsia="zh-CN"/>
              </w:rPr>
            </w:pPr>
            <w:r>
              <w:rPr>
                <w:sz w:val="18"/>
                <w:lang w:eastAsia="zh-CN"/>
              </w:rPr>
              <w:t>提供大模型生成、向量化、召回精排、文档解析等模型能力。</w:t>
            </w:r>
          </w:p>
        </w:tc>
      </w:tr>
      <w:tr w:rsidR="004239D7" w14:paraId="70EC581A" w14:textId="77777777" w:rsidTr="00A23444">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41AC9A96" w14:textId="77777777" w:rsidR="004239D7" w:rsidRDefault="00000000">
            <w:pPr>
              <w:spacing w:line="269" w:lineRule="auto"/>
              <w:jc w:val="both"/>
              <w:rPr>
                <w:rFonts w:hint="eastAsia"/>
              </w:rPr>
            </w:pPr>
            <w:r>
              <w:rPr>
                <w:sz w:val="18"/>
              </w:rPr>
              <w:t>基础运维层</w:t>
            </w:r>
          </w:p>
        </w:tc>
        <w:tc>
          <w:tcPr>
            <w:tcW w:w="3528" w:type="dxa"/>
            <w:tcBorders>
              <w:top w:val="single" w:sz="4" w:space="0" w:color="C9D5E3"/>
              <w:left w:val="single" w:sz="4" w:space="0" w:color="C9D5E3"/>
              <w:bottom w:val="single" w:sz="4" w:space="0" w:color="C9D5E3"/>
              <w:right w:val="single" w:sz="4" w:space="0" w:color="C9D5E3"/>
            </w:tcBorders>
            <w:shd w:val="clear" w:color="auto" w:fill="F7FAFC"/>
          </w:tcPr>
          <w:p w14:paraId="15B33A58" w14:textId="77777777" w:rsidR="004239D7" w:rsidRDefault="00000000">
            <w:pPr>
              <w:spacing w:line="269" w:lineRule="auto"/>
              <w:jc w:val="both"/>
              <w:rPr>
                <w:rFonts w:hint="eastAsia"/>
                <w:lang w:eastAsia="zh-CN"/>
              </w:rPr>
            </w:pPr>
            <w:r>
              <w:rPr>
                <w:sz w:val="18"/>
                <w:lang w:eastAsia="zh-CN"/>
              </w:rPr>
              <w:t>国产操作系统、容器运行时、NPU驱动/CANN、监控、备份、病毒查杀。</w:t>
            </w:r>
          </w:p>
        </w:tc>
        <w:tc>
          <w:tcPr>
            <w:tcW w:w="4473" w:type="dxa"/>
            <w:tcBorders>
              <w:top w:val="single" w:sz="4" w:space="0" w:color="C9D5E3"/>
              <w:left w:val="single" w:sz="4" w:space="0" w:color="C9D5E3"/>
              <w:bottom w:val="single" w:sz="4" w:space="0" w:color="C9D5E3"/>
              <w:right w:val="single" w:sz="4" w:space="0" w:color="C9D5E3"/>
            </w:tcBorders>
            <w:shd w:val="clear" w:color="auto" w:fill="F7FAFC"/>
          </w:tcPr>
          <w:p w14:paraId="17D2113F" w14:textId="77777777" w:rsidR="004239D7" w:rsidRDefault="00000000">
            <w:pPr>
              <w:spacing w:line="269" w:lineRule="auto"/>
              <w:jc w:val="both"/>
              <w:rPr>
                <w:rFonts w:hint="eastAsia"/>
                <w:lang w:eastAsia="zh-CN"/>
              </w:rPr>
            </w:pPr>
            <w:r>
              <w:rPr>
                <w:sz w:val="18"/>
                <w:lang w:eastAsia="zh-CN"/>
              </w:rPr>
              <w:t>提供资源隔离、健康检查、告警、补丁、日志和恢复能力。</w:t>
            </w:r>
          </w:p>
        </w:tc>
      </w:tr>
    </w:tbl>
    <w:p w14:paraId="35FCE2D2" w14:textId="77777777" w:rsidR="004239D7" w:rsidRDefault="004239D7">
      <w:pPr>
        <w:spacing w:after="20"/>
        <w:rPr>
          <w:rFonts w:hint="eastAsia"/>
          <w:lang w:eastAsia="zh-CN"/>
        </w:rPr>
      </w:pPr>
    </w:p>
    <w:p w14:paraId="4196520E" w14:textId="0518D15D" w:rsidR="004239D7" w:rsidRDefault="00000000" w:rsidP="00CD60E5">
      <w:pPr>
        <w:pStyle w:val="1"/>
        <w:numPr>
          <w:ilvl w:val="0"/>
          <w:numId w:val="17"/>
        </w:numPr>
        <w:rPr>
          <w:lang w:eastAsia="zh-CN"/>
        </w:rPr>
      </w:pPr>
      <w:bookmarkStart w:id="12" w:name="_Toc234507560"/>
      <w:r>
        <w:rPr>
          <w:rFonts w:ascii="黑体" w:eastAsia="黑体" w:hAnsi="黑体"/>
          <w:color w:val="1F4E79"/>
          <w:sz w:val="32"/>
          <w:lang w:eastAsia="zh-CN"/>
        </w:rPr>
        <w:lastRenderedPageBreak/>
        <w:t>服务器与软件部署方案</w:t>
      </w:r>
      <w:bookmarkEnd w:id="12"/>
    </w:p>
    <w:p w14:paraId="3ED6ACAA" w14:textId="574CE769" w:rsidR="004239D7" w:rsidRDefault="00000000" w:rsidP="00CD60E5">
      <w:pPr>
        <w:pStyle w:val="21"/>
        <w:numPr>
          <w:ilvl w:val="1"/>
          <w:numId w:val="17"/>
        </w:numPr>
        <w:rPr>
          <w:lang w:eastAsia="zh-CN"/>
        </w:rPr>
      </w:pPr>
      <w:bookmarkStart w:id="13" w:name="_Toc234507561"/>
      <w:r>
        <w:rPr>
          <w:rFonts w:ascii="黑体" w:eastAsia="黑体" w:hAnsi="黑体"/>
          <w:color w:val="1F4E79"/>
          <w:sz w:val="27"/>
          <w:lang w:eastAsia="zh-CN"/>
        </w:rPr>
        <w:t>操作系统与运行环境</w:t>
      </w:r>
      <w:bookmarkEnd w:id="13"/>
    </w:p>
    <w:p w14:paraId="4CAADDD5" w14:textId="77777777" w:rsidR="004239D7" w:rsidRDefault="00000000">
      <w:pPr>
        <w:spacing w:after="120" w:line="360" w:lineRule="auto"/>
        <w:ind w:firstLine="420"/>
        <w:jc w:val="both"/>
        <w:rPr>
          <w:rFonts w:hint="eastAsia"/>
        </w:rPr>
      </w:pPr>
      <w:r>
        <w:rPr>
          <w:sz w:val="21"/>
          <w:lang w:eastAsia="zh-CN"/>
        </w:rPr>
        <w:t>操作系统选用甲方认可、且与实际CPU架构及Atlas 300I型号兼容的国产操作系统版本。实施基线建议采用 openEuler 22.03 LTS 系列；若为ARM服务器则选用aarch64镜像，若为C86服务器则选用x86_64镜像。</w:t>
      </w:r>
      <w:r>
        <w:rPr>
          <w:sz w:val="21"/>
        </w:rPr>
        <w:t>NPU驱动、固件、CANN、Ascend Docker Runtime、MindIE及模型包必须按同一兼容矩阵安装，严禁跨版本随意混用。</w:t>
      </w:r>
    </w:p>
    <w:tbl>
      <w:tblPr>
        <w:tblStyle w:val="aff1"/>
        <w:tblW w:w="9832" w:type="dxa"/>
        <w:jc w:val="center"/>
        <w:tblLayout w:type="fixed"/>
        <w:tblLook w:val="04A0" w:firstRow="1" w:lastRow="0" w:firstColumn="1" w:lastColumn="0" w:noHBand="0" w:noVBand="1"/>
      </w:tblPr>
      <w:tblGrid>
        <w:gridCol w:w="1872"/>
        <w:gridCol w:w="3816"/>
        <w:gridCol w:w="4144"/>
      </w:tblGrid>
      <w:tr w:rsidR="004239D7" w14:paraId="744E31B7" w14:textId="77777777" w:rsidTr="00476AE0">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20D19AE"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类别</w:t>
            </w:r>
          </w:p>
        </w:tc>
        <w:tc>
          <w:tcPr>
            <w:tcW w:w="38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B9F183A"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建议组件</w:t>
            </w:r>
          </w:p>
        </w:tc>
        <w:tc>
          <w:tcPr>
            <w:tcW w:w="41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171581E"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部署要求</w:t>
            </w:r>
          </w:p>
        </w:tc>
      </w:tr>
      <w:tr w:rsidR="004239D7" w14:paraId="63228C44"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76D629DF" w14:textId="77777777" w:rsidR="004239D7" w:rsidRPr="00A141E6" w:rsidRDefault="00000000">
            <w:pPr>
              <w:spacing w:line="269" w:lineRule="auto"/>
              <w:jc w:val="both"/>
              <w:rPr>
                <w:rFonts w:hint="eastAsia"/>
                <w:sz w:val="18"/>
                <w:szCs w:val="18"/>
              </w:rPr>
            </w:pPr>
            <w:r w:rsidRPr="00A141E6">
              <w:rPr>
                <w:sz w:val="18"/>
                <w:szCs w:val="18"/>
              </w:rPr>
              <w:t>操作系统</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11114713" w14:textId="50BA3070" w:rsidR="004239D7" w:rsidRPr="00A141E6" w:rsidRDefault="00ED4182">
            <w:pPr>
              <w:spacing w:line="269" w:lineRule="auto"/>
              <w:jc w:val="both"/>
              <w:rPr>
                <w:rFonts w:hint="eastAsia"/>
                <w:sz w:val="18"/>
                <w:szCs w:val="18"/>
                <w:lang w:eastAsia="zh-CN"/>
              </w:rPr>
            </w:pPr>
            <w:r w:rsidRPr="00A141E6">
              <w:rPr>
                <w:rFonts w:hint="eastAsia"/>
                <w:sz w:val="18"/>
                <w:szCs w:val="18"/>
                <w:lang w:eastAsia="zh-CN"/>
              </w:rPr>
              <w:t>kylin V10 SP3</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5EE06F81"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依据CPU架构选择安装包；关闭非必要服务，启用时间同步、审计、日志轮转和安全基线。</w:t>
            </w:r>
          </w:p>
        </w:tc>
      </w:tr>
      <w:tr w:rsidR="004239D7" w14:paraId="08C63DAF"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F6BF5D4" w14:textId="77777777" w:rsidR="004239D7" w:rsidRPr="00A141E6" w:rsidRDefault="00000000">
            <w:pPr>
              <w:spacing w:line="269" w:lineRule="auto"/>
              <w:jc w:val="both"/>
              <w:rPr>
                <w:rFonts w:hint="eastAsia"/>
                <w:sz w:val="18"/>
                <w:szCs w:val="18"/>
              </w:rPr>
            </w:pPr>
            <w:r w:rsidRPr="00A141E6">
              <w:rPr>
                <w:sz w:val="18"/>
                <w:szCs w:val="18"/>
              </w:rPr>
              <w:t>容器运行时</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2BC299C9" w14:textId="77777777" w:rsidR="004239D7" w:rsidRPr="00A141E6" w:rsidRDefault="00000000">
            <w:pPr>
              <w:spacing w:line="269" w:lineRule="auto"/>
              <w:jc w:val="both"/>
              <w:rPr>
                <w:rFonts w:hint="eastAsia"/>
                <w:sz w:val="18"/>
                <w:szCs w:val="18"/>
              </w:rPr>
            </w:pPr>
            <w:r w:rsidRPr="00A141E6">
              <w:rPr>
                <w:sz w:val="18"/>
                <w:szCs w:val="18"/>
              </w:rPr>
              <w:t>Docker/Containerd + Ascend Docker Runtime。</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39290B4" w14:textId="1010CB79" w:rsidR="004239D7" w:rsidRPr="00A141E6" w:rsidRDefault="00000000">
            <w:pPr>
              <w:spacing w:line="269" w:lineRule="auto"/>
              <w:jc w:val="both"/>
              <w:rPr>
                <w:rFonts w:hint="eastAsia"/>
                <w:sz w:val="18"/>
                <w:szCs w:val="18"/>
                <w:lang w:eastAsia="zh-CN"/>
              </w:rPr>
            </w:pPr>
            <w:r w:rsidRPr="00A141E6">
              <w:rPr>
                <w:sz w:val="18"/>
                <w:szCs w:val="18"/>
                <w:lang w:eastAsia="zh-CN"/>
              </w:rPr>
              <w:t>所有应用服务采用容器部署；NPU设备以受控方式挂载到模型</w:t>
            </w:r>
            <w:r w:rsidR="00ED4182" w:rsidRPr="00A141E6">
              <w:rPr>
                <w:rFonts w:hint="eastAsia"/>
                <w:sz w:val="18"/>
                <w:szCs w:val="18"/>
                <w:lang w:eastAsia="zh-CN"/>
              </w:rPr>
              <w:t>及应用</w:t>
            </w:r>
            <w:r w:rsidRPr="00A141E6">
              <w:rPr>
                <w:sz w:val="18"/>
                <w:szCs w:val="18"/>
                <w:lang w:eastAsia="zh-CN"/>
              </w:rPr>
              <w:t>容器。</w:t>
            </w:r>
          </w:p>
        </w:tc>
      </w:tr>
      <w:tr w:rsidR="004239D7" w14:paraId="32ECC820"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8391274" w14:textId="77777777" w:rsidR="004239D7" w:rsidRPr="00A141E6" w:rsidRDefault="00000000">
            <w:pPr>
              <w:spacing w:line="269" w:lineRule="auto"/>
              <w:jc w:val="both"/>
              <w:rPr>
                <w:rFonts w:hint="eastAsia"/>
                <w:sz w:val="18"/>
                <w:szCs w:val="18"/>
              </w:rPr>
            </w:pPr>
            <w:r w:rsidRPr="00A141E6">
              <w:rPr>
                <w:sz w:val="18"/>
                <w:szCs w:val="18"/>
              </w:rPr>
              <w:t>模型服务</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0085C89B" w14:textId="77777777" w:rsidR="004239D7" w:rsidRPr="00A141E6" w:rsidRDefault="00000000">
            <w:pPr>
              <w:spacing w:line="269" w:lineRule="auto"/>
              <w:jc w:val="both"/>
              <w:rPr>
                <w:rFonts w:hint="eastAsia"/>
                <w:sz w:val="18"/>
                <w:szCs w:val="18"/>
              </w:rPr>
            </w:pPr>
            <w:r w:rsidRPr="00A141E6">
              <w:rPr>
                <w:sz w:val="18"/>
                <w:szCs w:val="18"/>
              </w:rPr>
              <w:t>MindIE Service / 与设备兼容的官方推理服务。</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276D9B55"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提供统一HTTP接口、模型健康检查、并发队列和超时控制。</w:t>
            </w:r>
          </w:p>
        </w:tc>
      </w:tr>
      <w:tr w:rsidR="004239D7" w14:paraId="573D3A5A"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0C6341A" w14:textId="77777777" w:rsidR="004239D7" w:rsidRPr="00A141E6" w:rsidRDefault="00000000">
            <w:pPr>
              <w:spacing w:line="269" w:lineRule="auto"/>
              <w:jc w:val="both"/>
              <w:rPr>
                <w:rFonts w:hint="eastAsia"/>
                <w:sz w:val="18"/>
                <w:szCs w:val="18"/>
              </w:rPr>
            </w:pPr>
            <w:r w:rsidRPr="00A141E6">
              <w:rPr>
                <w:sz w:val="18"/>
                <w:szCs w:val="18"/>
              </w:rPr>
              <w:t>向量与检索服务</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0EC99BAF" w14:textId="7596CAAE" w:rsidR="004239D7" w:rsidRPr="00A141E6" w:rsidRDefault="00ED4182">
            <w:pPr>
              <w:spacing w:line="269" w:lineRule="auto"/>
              <w:jc w:val="both"/>
              <w:rPr>
                <w:rFonts w:hint="eastAsia"/>
                <w:sz w:val="18"/>
                <w:szCs w:val="18"/>
                <w:lang w:eastAsia="zh-CN"/>
              </w:rPr>
            </w:pPr>
            <w:r w:rsidRPr="00A141E6">
              <w:rPr>
                <w:rFonts w:hint="eastAsia"/>
                <w:sz w:val="18"/>
                <w:szCs w:val="18"/>
                <w:lang w:eastAsia="zh-CN"/>
              </w:rPr>
              <w:t>EasySearch</w:t>
            </w:r>
            <w:r w:rsidRPr="00A141E6">
              <w:rPr>
                <w:sz w:val="18"/>
                <w:szCs w:val="18"/>
                <w:lang w:eastAsia="zh-CN"/>
              </w:rPr>
              <w:t>或等效国产化兼容向量</w:t>
            </w:r>
            <w:r w:rsidRPr="00A141E6">
              <w:rPr>
                <w:rFonts w:hint="eastAsia"/>
                <w:sz w:val="18"/>
                <w:szCs w:val="18"/>
                <w:lang w:eastAsia="zh-CN"/>
              </w:rPr>
              <w:t>及全文</w:t>
            </w:r>
            <w:r w:rsidRPr="00A141E6">
              <w:rPr>
                <w:sz w:val="18"/>
                <w:szCs w:val="18"/>
                <w:lang w:eastAsia="zh-CN"/>
              </w:rPr>
              <w:t>数据库；HNSW索引。</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7663647"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支持768维向量、混合检索、索引持久化、定期快照。</w:t>
            </w:r>
          </w:p>
        </w:tc>
      </w:tr>
      <w:tr w:rsidR="004239D7" w14:paraId="022EF93F"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62F4727F" w14:textId="77777777" w:rsidR="004239D7" w:rsidRPr="00A141E6" w:rsidRDefault="00000000">
            <w:pPr>
              <w:spacing w:line="269" w:lineRule="auto"/>
              <w:jc w:val="both"/>
              <w:rPr>
                <w:rFonts w:hint="eastAsia"/>
                <w:sz w:val="18"/>
                <w:szCs w:val="18"/>
              </w:rPr>
            </w:pPr>
            <w:r w:rsidRPr="00A141E6">
              <w:rPr>
                <w:sz w:val="18"/>
                <w:szCs w:val="18"/>
              </w:rPr>
              <w:t>业务元数据</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56D9703D" w14:textId="77777777" w:rsidR="004239D7" w:rsidRPr="00A141E6" w:rsidRDefault="00000000">
            <w:pPr>
              <w:spacing w:line="269" w:lineRule="auto"/>
              <w:jc w:val="both"/>
              <w:rPr>
                <w:rFonts w:hint="eastAsia"/>
                <w:sz w:val="18"/>
                <w:szCs w:val="18"/>
              </w:rPr>
            </w:pPr>
            <w:r w:rsidRPr="00A141E6">
              <w:rPr>
                <w:sz w:val="18"/>
                <w:szCs w:val="18"/>
              </w:rPr>
              <w:t>PostgreSQL/国产兼容数据库。</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6EB3C8E5"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存储用户会话、知识库元数据、模板配置、任务记录和审计索引。</w:t>
            </w:r>
          </w:p>
        </w:tc>
      </w:tr>
      <w:tr w:rsidR="004239D7" w14:paraId="1FA2A6EB"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5F1CA9B2" w14:textId="77777777" w:rsidR="004239D7" w:rsidRPr="00A141E6" w:rsidRDefault="00000000">
            <w:pPr>
              <w:spacing w:line="269" w:lineRule="auto"/>
              <w:jc w:val="both"/>
              <w:rPr>
                <w:rFonts w:hint="eastAsia"/>
                <w:sz w:val="18"/>
                <w:szCs w:val="18"/>
              </w:rPr>
            </w:pPr>
            <w:r w:rsidRPr="00A141E6">
              <w:rPr>
                <w:sz w:val="18"/>
                <w:szCs w:val="18"/>
              </w:rPr>
              <w:t>缓存与队列</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69A6FA44"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Redis、任务队列服务。</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45DBE310"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用于会话短缓存、限流、异步报告任务和失败重试；设置TTL与容量上限。</w:t>
            </w:r>
          </w:p>
        </w:tc>
      </w:tr>
      <w:tr w:rsidR="004239D7" w14:paraId="4C17F28C"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DEA5180" w14:textId="77777777" w:rsidR="004239D7" w:rsidRPr="00A141E6" w:rsidRDefault="00000000">
            <w:pPr>
              <w:spacing w:line="269" w:lineRule="auto"/>
              <w:jc w:val="both"/>
              <w:rPr>
                <w:rFonts w:hint="eastAsia"/>
                <w:sz w:val="18"/>
                <w:szCs w:val="18"/>
              </w:rPr>
            </w:pPr>
            <w:r w:rsidRPr="00A141E6">
              <w:rPr>
                <w:sz w:val="18"/>
                <w:szCs w:val="18"/>
              </w:rPr>
              <w:t>文档与报告</w:t>
            </w:r>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614563F4" w14:textId="17610992" w:rsidR="004239D7" w:rsidRPr="00A141E6" w:rsidRDefault="00000000">
            <w:pPr>
              <w:spacing w:line="269" w:lineRule="auto"/>
              <w:jc w:val="both"/>
              <w:rPr>
                <w:rFonts w:hint="eastAsia"/>
                <w:sz w:val="18"/>
                <w:szCs w:val="18"/>
              </w:rPr>
            </w:pPr>
            <w:r w:rsidRPr="00A141E6">
              <w:rPr>
                <w:sz w:val="18"/>
                <w:szCs w:val="18"/>
              </w:rPr>
              <w:t>Office模板引擎、PDF转换组件、受控文件服务。</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3E187A48"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支持docx/PDF输出；模板和成果按版本归档。</w:t>
            </w:r>
          </w:p>
        </w:tc>
      </w:tr>
      <w:tr w:rsidR="004239D7" w14:paraId="5A570A0E" w14:textId="77777777" w:rsidTr="00476AE0">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DC0CF42" w14:textId="77777777" w:rsidR="004239D7" w:rsidRPr="00A141E6" w:rsidRDefault="00000000">
            <w:pPr>
              <w:spacing w:line="269" w:lineRule="auto"/>
              <w:jc w:val="both"/>
              <w:rPr>
                <w:rFonts w:hint="eastAsia"/>
                <w:sz w:val="18"/>
                <w:szCs w:val="18"/>
              </w:rPr>
            </w:pPr>
            <w:r w:rsidRPr="00A141E6">
              <w:rPr>
                <w:sz w:val="18"/>
                <w:szCs w:val="18"/>
              </w:rPr>
              <w:t>运维监控</w:t>
            </w:r>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78DBEE1D" w14:textId="77777777" w:rsidR="004239D7" w:rsidRPr="00A141E6" w:rsidRDefault="00000000">
            <w:pPr>
              <w:spacing w:line="269" w:lineRule="auto"/>
              <w:jc w:val="both"/>
              <w:rPr>
                <w:rFonts w:hint="eastAsia"/>
                <w:sz w:val="18"/>
                <w:szCs w:val="18"/>
              </w:rPr>
            </w:pPr>
            <w:r w:rsidRPr="00A141E6">
              <w:rPr>
                <w:sz w:val="18"/>
                <w:szCs w:val="18"/>
              </w:rPr>
              <w:t>Prometheus/监控代理、日志采集、NPU状态采集。</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284AD841"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监控CPU、内存、磁盘、NPU、容器、接口、任务队列、数据库连接。</w:t>
            </w:r>
          </w:p>
        </w:tc>
      </w:tr>
    </w:tbl>
    <w:p w14:paraId="5829B01F" w14:textId="77777777" w:rsidR="004239D7" w:rsidRDefault="004239D7">
      <w:pPr>
        <w:spacing w:after="20"/>
        <w:rPr>
          <w:rFonts w:hint="eastAsia"/>
          <w:lang w:eastAsia="zh-CN"/>
        </w:rPr>
      </w:pPr>
    </w:p>
    <w:p w14:paraId="52568AD3" w14:textId="13678D8E" w:rsidR="004239D7" w:rsidRDefault="00000000" w:rsidP="00CD60E5">
      <w:pPr>
        <w:pStyle w:val="21"/>
        <w:numPr>
          <w:ilvl w:val="1"/>
          <w:numId w:val="17"/>
        </w:numPr>
      </w:pPr>
      <w:bookmarkStart w:id="14" w:name="_Toc234507562"/>
      <w:r>
        <w:rPr>
          <w:rFonts w:ascii="黑体" w:eastAsia="黑体" w:hAnsi="黑体"/>
          <w:color w:val="1F4E79"/>
          <w:sz w:val="27"/>
        </w:rPr>
        <w:t>本地存储规划</w:t>
      </w:r>
      <w:bookmarkEnd w:id="14"/>
    </w:p>
    <w:tbl>
      <w:tblPr>
        <w:tblStyle w:val="aff1"/>
        <w:tblW w:w="9857" w:type="dxa"/>
        <w:jc w:val="center"/>
        <w:tblLayout w:type="fixed"/>
        <w:tblLook w:val="04A0" w:firstRow="1" w:lastRow="0" w:firstColumn="1" w:lastColumn="0" w:noHBand="0" w:noVBand="1"/>
      </w:tblPr>
      <w:tblGrid>
        <w:gridCol w:w="2088"/>
        <w:gridCol w:w="2088"/>
        <w:gridCol w:w="3370"/>
        <w:gridCol w:w="2311"/>
      </w:tblGrid>
      <w:tr w:rsidR="004239D7" w14:paraId="52709B75" w14:textId="77777777" w:rsidTr="00AD7FC6">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D189A44"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逻辑卷/目录</w:t>
            </w:r>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3E305D6"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建议介质</w:t>
            </w:r>
          </w:p>
        </w:tc>
        <w:tc>
          <w:tcPr>
            <w:tcW w:w="33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63A223"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建议容量与用途</w:t>
            </w:r>
          </w:p>
        </w:tc>
        <w:tc>
          <w:tcPr>
            <w:tcW w:w="23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4FBF75" w14:textId="77777777" w:rsidR="004239D7" w:rsidRPr="00A141E6" w:rsidRDefault="00000000">
            <w:pPr>
              <w:spacing w:before="20" w:after="20" w:line="264" w:lineRule="auto"/>
              <w:jc w:val="center"/>
              <w:rPr>
                <w:rFonts w:hint="eastAsia"/>
                <w:sz w:val="18"/>
                <w:szCs w:val="18"/>
              </w:rPr>
            </w:pPr>
            <w:r w:rsidRPr="00A141E6">
              <w:rPr>
                <w:b/>
                <w:color w:val="FFFFFF"/>
                <w:sz w:val="18"/>
                <w:szCs w:val="18"/>
              </w:rPr>
              <w:t>管理策略</w:t>
            </w:r>
          </w:p>
        </w:tc>
      </w:tr>
      <w:tr w:rsidR="004239D7" w14:paraId="63360EA4"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4508BAEF" w14:textId="77777777" w:rsidR="004239D7" w:rsidRPr="00A141E6" w:rsidRDefault="00000000">
            <w:pPr>
              <w:spacing w:line="269" w:lineRule="auto"/>
              <w:jc w:val="both"/>
              <w:rPr>
                <w:rFonts w:hint="eastAsia"/>
                <w:sz w:val="18"/>
                <w:szCs w:val="18"/>
              </w:rPr>
            </w:pPr>
            <w:r w:rsidRPr="00A141E6">
              <w:rPr>
                <w:sz w:val="18"/>
                <w:szCs w:val="18"/>
              </w:rPr>
              <w:t>系统与容器卷</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F83E15" w14:textId="77777777" w:rsidR="004239D7" w:rsidRPr="00A141E6" w:rsidRDefault="00000000">
            <w:pPr>
              <w:spacing w:line="269" w:lineRule="auto"/>
              <w:jc w:val="both"/>
              <w:rPr>
                <w:rFonts w:hint="eastAsia"/>
                <w:sz w:val="18"/>
                <w:szCs w:val="18"/>
              </w:rPr>
            </w:pPr>
            <w:r w:rsidRPr="00A141E6">
              <w:rPr>
                <w:sz w:val="18"/>
                <w:szCs w:val="18"/>
              </w:rPr>
              <w:t>480GB SSD镜像卷</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2072B4FA"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操作系统、容器镜像、应用程序、模型配置、临时缓存。</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6B958C58"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启用RAID1或等效镜像；每周检查SMART/阵列状态。</w:t>
            </w:r>
          </w:p>
        </w:tc>
      </w:tr>
      <w:tr w:rsidR="004239D7" w14:paraId="2E6C29A7"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BDCA164" w14:textId="77777777" w:rsidR="004239D7" w:rsidRPr="00A141E6" w:rsidRDefault="00000000">
            <w:pPr>
              <w:spacing w:line="269" w:lineRule="auto"/>
              <w:jc w:val="both"/>
              <w:rPr>
                <w:rFonts w:hint="eastAsia"/>
                <w:sz w:val="18"/>
                <w:szCs w:val="18"/>
              </w:rPr>
            </w:pPr>
            <w:r w:rsidRPr="00A141E6">
              <w:rPr>
                <w:sz w:val="18"/>
                <w:szCs w:val="18"/>
              </w:rPr>
              <w:t>数据与索引卷</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4A283DD0" w14:textId="77777777" w:rsidR="004239D7" w:rsidRPr="00A141E6" w:rsidRDefault="00000000">
            <w:pPr>
              <w:spacing w:line="269" w:lineRule="auto"/>
              <w:jc w:val="both"/>
              <w:rPr>
                <w:rFonts w:hint="eastAsia"/>
                <w:sz w:val="18"/>
                <w:szCs w:val="18"/>
              </w:rPr>
            </w:pPr>
            <w:r w:rsidRPr="00A141E6">
              <w:rPr>
                <w:sz w:val="18"/>
                <w:szCs w:val="18"/>
              </w:rPr>
              <w:t>600GB SAS镜像卷</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04D82F28"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业务元数据、向量库数据、报告模板、报告成果、日志、备份暂存。</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7495B5CB"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启用RAID1或等效镜像；日增量、周全量备份。</w:t>
            </w:r>
          </w:p>
        </w:tc>
      </w:tr>
      <w:tr w:rsidR="004239D7" w14:paraId="1DBE3D54"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686BDB8" w14:textId="77777777" w:rsidR="004239D7" w:rsidRPr="00A141E6" w:rsidRDefault="00000000">
            <w:pPr>
              <w:spacing w:line="269" w:lineRule="auto"/>
              <w:jc w:val="both"/>
              <w:rPr>
                <w:rFonts w:hint="eastAsia"/>
                <w:sz w:val="18"/>
                <w:szCs w:val="18"/>
              </w:rPr>
            </w:pPr>
            <w:r w:rsidRPr="00A141E6">
              <w:rPr>
                <w:sz w:val="18"/>
                <w:szCs w:val="18"/>
              </w:rPr>
              <w:t>模型权重目录</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28EB58"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优先SSD，必要时独立挂载</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0ED99552" w14:textId="77777777" w:rsidR="004239D7" w:rsidRPr="00A141E6" w:rsidRDefault="00000000">
            <w:pPr>
              <w:spacing w:line="269" w:lineRule="auto"/>
              <w:jc w:val="both"/>
              <w:rPr>
                <w:rFonts w:hint="eastAsia"/>
                <w:sz w:val="18"/>
                <w:szCs w:val="18"/>
              </w:rPr>
            </w:pPr>
            <w:r w:rsidRPr="00A141E6">
              <w:rPr>
                <w:sz w:val="18"/>
                <w:szCs w:val="18"/>
              </w:rPr>
              <w:t>保存推理模型、嵌入模型、重排序模型及LoRA适配器。</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4C421220"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模型包只读挂载；校验SHA256，记录版本、来源与审批单。</w:t>
            </w:r>
          </w:p>
        </w:tc>
      </w:tr>
      <w:tr w:rsidR="004239D7" w14:paraId="5D11A3DD" w14:textId="77777777" w:rsidTr="00AD7FC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64381FB" w14:textId="77777777" w:rsidR="004239D7" w:rsidRPr="00A141E6" w:rsidRDefault="00000000">
            <w:pPr>
              <w:spacing w:line="269" w:lineRule="auto"/>
              <w:jc w:val="both"/>
              <w:rPr>
                <w:rFonts w:hint="eastAsia"/>
                <w:sz w:val="18"/>
                <w:szCs w:val="18"/>
              </w:rPr>
            </w:pPr>
            <w:r w:rsidRPr="00A141E6">
              <w:rPr>
                <w:sz w:val="18"/>
                <w:szCs w:val="18"/>
              </w:rPr>
              <w:t>归档与异地备份</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06DE3215"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甲方备份存储或对象存储</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15341670"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保存数据库备份、知识库快照、模板及项目成果。</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0A4D931E" w14:textId="77777777" w:rsidR="004239D7" w:rsidRPr="00A141E6" w:rsidRDefault="00000000">
            <w:pPr>
              <w:spacing w:line="269" w:lineRule="auto"/>
              <w:jc w:val="both"/>
              <w:rPr>
                <w:rFonts w:hint="eastAsia"/>
                <w:sz w:val="18"/>
                <w:szCs w:val="18"/>
                <w:lang w:eastAsia="zh-CN"/>
              </w:rPr>
            </w:pPr>
            <w:r w:rsidRPr="00A141E6">
              <w:rPr>
                <w:sz w:val="18"/>
                <w:szCs w:val="18"/>
                <w:lang w:eastAsia="zh-CN"/>
              </w:rPr>
              <w:t>本地仅保留近期副本；超出本地容量必须落到甲方备份体系。</w:t>
            </w:r>
          </w:p>
        </w:tc>
      </w:tr>
    </w:tbl>
    <w:p w14:paraId="08C83772" w14:textId="77777777" w:rsidR="004239D7" w:rsidRDefault="004239D7">
      <w:pPr>
        <w:spacing w:after="20"/>
        <w:rPr>
          <w:rFonts w:hint="eastAsia"/>
          <w:lang w:eastAsia="zh-CN"/>
        </w:rPr>
      </w:pPr>
    </w:p>
    <w:tbl>
      <w:tblPr>
        <w:tblW w:w="0" w:type="auto"/>
        <w:jc w:val="center"/>
        <w:tblLayout w:type="fixed"/>
        <w:tblLook w:val="04A0" w:firstRow="1" w:lastRow="0" w:firstColumn="1" w:lastColumn="0" w:noHBand="0" w:noVBand="1"/>
      </w:tblPr>
      <w:tblGrid>
        <w:gridCol w:w="9792"/>
      </w:tblGrid>
      <w:tr w:rsidR="004239D7" w14:paraId="1F3416DD" w14:textId="77777777">
        <w:trPr>
          <w:jc w:val="center"/>
        </w:trPr>
        <w:tc>
          <w:tcPr>
            <w:tcW w:w="9792" w:type="dxa"/>
            <w:tcBorders>
              <w:top w:val="single" w:sz="8" w:space="0" w:color="E3B86A"/>
              <w:left w:val="single" w:sz="8" w:space="0" w:color="E3B86A"/>
              <w:bottom w:val="single" w:sz="8" w:space="0" w:color="E3B86A"/>
              <w:right w:val="single" w:sz="8" w:space="0" w:color="E3B86A"/>
            </w:tcBorders>
            <w:shd w:val="clear" w:color="auto" w:fill="FFF6E8"/>
          </w:tcPr>
          <w:p w14:paraId="0403C1F2" w14:textId="77777777" w:rsidR="004239D7" w:rsidRDefault="00000000">
            <w:pPr>
              <w:spacing w:before="80" w:after="80" w:line="300" w:lineRule="auto"/>
              <w:jc w:val="both"/>
              <w:rPr>
                <w:rFonts w:hint="eastAsia"/>
                <w:lang w:eastAsia="zh-CN"/>
              </w:rPr>
            </w:pPr>
            <w:r>
              <w:rPr>
                <w:rFonts w:ascii="黑体" w:eastAsia="黑体" w:hAnsi="黑体"/>
                <w:b/>
                <w:color w:val="805300"/>
                <w:sz w:val="21"/>
                <w:lang w:eastAsia="zh-CN"/>
              </w:rPr>
              <w:t>实施提示：</w:t>
            </w:r>
            <w:r>
              <w:rPr>
                <w:sz w:val="21"/>
                <w:lang w:eastAsia="zh-CN"/>
              </w:rPr>
              <w:t>阵列能力确认。服务器配置中的HBA卡通常用于存储连接或直通管理，是否支持硬件RAID应以设备型号和厂商手册为准。若HBA不具备RAID能力，本项目采用操作系统软件RAID1或依托外部存储阵列实现镜像保护。</w:t>
            </w:r>
          </w:p>
        </w:tc>
      </w:tr>
    </w:tbl>
    <w:p w14:paraId="2C5DEDBC" w14:textId="77777777" w:rsidR="004239D7" w:rsidRDefault="004239D7">
      <w:pPr>
        <w:spacing w:after="60"/>
        <w:rPr>
          <w:rFonts w:hint="eastAsia"/>
          <w:lang w:eastAsia="zh-CN"/>
        </w:rPr>
      </w:pPr>
    </w:p>
    <w:p w14:paraId="2A7609C8" w14:textId="7E244C2B" w:rsidR="004239D7" w:rsidRDefault="00000000" w:rsidP="00CD60E5">
      <w:pPr>
        <w:pStyle w:val="21"/>
        <w:numPr>
          <w:ilvl w:val="1"/>
          <w:numId w:val="17"/>
        </w:numPr>
        <w:rPr>
          <w:lang w:eastAsia="zh-CN"/>
        </w:rPr>
      </w:pPr>
      <w:bookmarkStart w:id="15" w:name="_Toc234507563"/>
      <w:r>
        <w:rPr>
          <w:rFonts w:ascii="黑体" w:eastAsia="黑体" w:hAnsi="黑体"/>
          <w:color w:val="1F4E79"/>
          <w:sz w:val="27"/>
          <w:lang w:eastAsia="zh-CN"/>
        </w:rPr>
        <w:lastRenderedPageBreak/>
        <w:t>计算与NPU资源划分</w:t>
      </w:r>
      <w:bookmarkEnd w:id="15"/>
    </w:p>
    <w:tbl>
      <w:tblPr>
        <w:tblStyle w:val="aff1"/>
        <w:tblW w:w="9857" w:type="dxa"/>
        <w:jc w:val="center"/>
        <w:tblLayout w:type="fixed"/>
        <w:tblLook w:val="04A0" w:firstRow="1" w:lastRow="0" w:firstColumn="1" w:lastColumn="0" w:noHBand="0" w:noVBand="1"/>
      </w:tblPr>
      <w:tblGrid>
        <w:gridCol w:w="1734"/>
        <w:gridCol w:w="3119"/>
        <w:gridCol w:w="2977"/>
        <w:gridCol w:w="2027"/>
      </w:tblGrid>
      <w:tr w:rsidR="004239D7" w14:paraId="5E860012" w14:textId="77777777" w:rsidTr="00D62741">
        <w:trPr>
          <w:cantSplit/>
          <w:tblHeader/>
          <w:jc w:val="center"/>
        </w:trPr>
        <w:tc>
          <w:tcPr>
            <w:tcW w:w="17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D62183F" w14:textId="77777777" w:rsidR="004239D7" w:rsidRPr="00D94B48" w:rsidRDefault="00000000">
            <w:pPr>
              <w:spacing w:before="20" w:after="20" w:line="264" w:lineRule="auto"/>
              <w:jc w:val="center"/>
              <w:rPr>
                <w:rFonts w:hint="eastAsia"/>
                <w:sz w:val="18"/>
                <w:szCs w:val="18"/>
              </w:rPr>
            </w:pPr>
            <w:r w:rsidRPr="00D94B48">
              <w:rPr>
                <w:b/>
                <w:color w:val="FFFFFF"/>
                <w:sz w:val="18"/>
                <w:szCs w:val="18"/>
              </w:rPr>
              <w:t>资源池</w:t>
            </w:r>
          </w:p>
        </w:tc>
        <w:tc>
          <w:tcPr>
            <w:tcW w:w="311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48F385" w14:textId="77777777" w:rsidR="004239D7" w:rsidRPr="00D94B48" w:rsidRDefault="00000000">
            <w:pPr>
              <w:spacing w:before="20" w:after="20" w:line="264" w:lineRule="auto"/>
              <w:jc w:val="center"/>
              <w:rPr>
                <w:rFonts w:hint="eastAsia"/>
                <w:sz w:val="18"/>
                <w:szCs w:val="18"/>
              </w:rPr>
            </w:pPr>
            <w:r w:rsidRPr="00D94B48">
              <w:rPr>
                <w:b/>
                <w:color w:val="FFFFFF"/>
                <w:sz w:val="18"/>
                <w:szCs w:val="18"/>
              </w:rPr>
              <w:t>建议资源分配</w:t>
            </w:r>
          </w:p>
        </w:tc>
        <w:tc>
          <w:tcPr>
            <w:tcW w:w="297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2E580" w14:textId="77777777" w:rsidR="004239D7" w:rsidRPr="00D94B48" w:rsidRDefault="00000000">
            <w:pPr>
              <w:spacing w:before="20" w:after="20" w:line="264" w:lineRule="auto"/>
              <w:jc w:val="center"/>
              <w:rPr>
                <w:rFonts w:hint="eastAsia"/>
                <w:sz w:val="18"/>
                <w:szCs w:val="18"/>
              </w:rPr>
            </w:pPr>
            <w:r w:rsidRPr="00D94B48">
              <w:rPr>
                <w:b/>
                <w:color w:val="FFFFFF"/>
                <w:sz w:val="18"/>
                <w:szCs w:val="18"/>
              </w:rPr>
              <w:t>承载服务</w:t>
            </w:r>
          </w:p>
        </w:tc>
        <w:tc>
          <w:tcPr>
            <w:tcW w:w="202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1B0B1C" w14:textId="77777777" w:rsidR="004239D7" w:rsidRPr="00D94B48" w:rsidRDefault="00000000">
            <w:pPr>
              <w:spacing w:before="20" w:after="20" w:line="264" w:lineRule="auto"/>
              <w:jc w:val="center"/>
              <w:rPr>
                <w:rFonts w:hint="eastAsia"/>
                <w:sz w:val="18"/>
                <w:szCs w:val="18"/>
              </w:rPr>
            </w:pPr>
            <w:r w:rsidRPr="00D94B48">
              <w:rPr>
                <w:b/>
                <w:color w:val="FFFFFF"/>
                <w:sz w:val="18"/>
                <w:szCs w:val="18"/>
              </w:rPr>
              <w:t>调度原则</w:t>
            </w:r>
          </w:p>
        </w:tc>
      </w:tr>
      <w:tr w:rsidR="004239D7" w14:paraId="44423271"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55BD96A4" w14:textId="77777777" w:rsidR="004239D7" w:rsidRPr="00D94B48" w:rsidRDefault="00000000">
            <w:pPr>
              <w:spacing w:line="269" w:lineRule="auto"/>
              <w:jc w:val="both"/>
              <w:rPr>
                <w:rFonts w:hint="eastAsia"/>
                <w:sz w:val="18"/>
                <w:szCs w:val="18"/>
              </w:rPr>
            </w:pPr>
            <w:r w:rsidRPr="00D94B48">
              <w:rPr>
                <w:sz w:val="18"/>
                <w:szCs w:val="18"/>
              </w:rPr>
              <w:t>在线交互模型池</w:t>
            </w:r>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65490531" w14:textId="5288281A" w:rsidR="004239D7" w:rsidRPr="00D94B48" w:rsidRDefault="00000000">
            <w:pPr>
              <w:spacing w:line="269" w:lineRule="auto"/>
              <w:jc w:val="both"/>
              <w:rPr>
                <w:rFonts w:hint="eastAsia"/>
                <w:sz w:val="18"/>
                <w:szCs w:val="18"/>
                <w:lang w:eastAsia="zh-CN"/>
              </w:rPr>
            </w:pPr>
            <w:r w:rsidRPr="00D94B48">
              <w:rPr>
                <w:sz w:val="18"/>
                <w:szCs w:val="18"/>
                <w:lang w:eastAsia="zh-CN"/>
              </w:rPr>
              <w:t>Atlas 300I卡组A，建议</w:t>
            </w:r>
            <w:r w:rsidR="00157E15" w:rsidRPr="00D94B48">
              <w:rPr>
                <w:rFonts w:hint="eastAsia"/>
                <w:sz w:val="18"/>
                <w:szCs w:val="18"/>
                <w:lang w:eastAsia="zh-CN"/>
              </w:rPr>
              <w:t>2</w:t>
            </w:r>
            <w:r w:rsidRPr="00D94B48">
              <w:rPr>
                <w:sz w:val="18"/>
                <w:szCs w:val="18"/>
                <w:lang w:eastAsia="zh-CN"/>
              </w:rPr>
              <w:t>张卡或按兼容测试确定的张数。</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3D590D0E"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通用问答、专业问答、NL2SQL解释、报告文本生成。</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1C56AD47"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优先保障在线请求；队列长度、输出token和超时可配置。</w:t>
            </w:r>
          </w:p>
        </w:tc>
      </w:tr>
      <w:tr w:rsidR="004239D7" w14:paraId="3190E52C"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A95F4FD" w14:textId="77777777" w:rsidR="004239D7" w:rsidRPr="00D94B48" w:rsidRDefault="00000000">
            <w:pPr>
              <w:spacing w:line="269" w:lineRule="auto"/>
              <w:jc w:val="both"/>
              <w:rPr>
                <w:rFonts w:hint="eastAsia"/>
                <w:sz w:val="18"/>
                <w:szCs w:val="18"/>
              </w:rPr>
            </w:pPr>
            <w:r w:rsidRPr="00D94B48">
              <w:rPr>
                <w:sz w:val="18"/>
                <w:szCs w:val="18"/>
              </w:rPr>
              <w:t>弹性模型/批处理池</w:t>
            </w:r>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25E462E1" w14:textId="77777777" w:rsidR="004239D7" w:rsidRPr="00D94B48" w:rsidRDefault="00000000">
            <w:pPr>
              <w:spacing w:line="269" w:lineRule="auto"/>
              <w:jc w:val="both"/>
              <w:rPr>
                <w:rFonts w:hint="eastAsia"/>
                <w:sz w:val="18"/>
                <w:szCs w:val="18"/>
              </w:rPr>
            </w:pPr>
            <w:r w:rsidRPr="00D94B48">
              <w:rPr>
                <w:sz w:val="18"/>
                <w:szCs w:val="18"/>
              </w:rPr>
              <w:t>Atlas 300I卡组B，建议1张卡。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45B22AD4"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报告批量生成、长文本摘要、离线批处理、回归测试。</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5F21DFBB"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与在线池隔离，避免长任务影响实时问答。</w:t>
            </w:r>
          </w:p>
        </w:tc>
      </w:tr>
      <w:tr w:rsidR="004239D7" w14:paraId="1C63AB51"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1EB49377" w14:textId="77777777" w:rsidR="004239D7" w:rsidRPr="00D94B48" w:rsidRDefault="00000000">
            <w:pPr>
              <w:spacing w:line="269" w:lineRule="auto"/>
              <w:jc w:val="both"/>
              <w:rPr>
                <w:rFonts w:hint="eastAsia"/>
                <w:sz w:val="18"/>
                <w:szCs w:val="18"/>
              </w:rPr>
            </w:pPr>
            <w:r w:rsidRPr="00D94B48">
              <w:rPr>
                <w:sz w:val="18"/>
                <w:szCs w:val="18"/>
              </w:rPr>
              <w:t>检索与解析模型池</w:t>
            </w:r>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108A04D7" w14:textId="77777777" w:rsidR="004239D7" w:rsidRPr="00D94B48" w:rsidRDefault="00000000">
            <w:pPr>
              <w:spacing w:line="269" w:lineRule="auto"/>
              <w:jc w:val="both"/>
              <w:rPr>
                <w:rFonts w:hint="eastAsia"/>
                <w:sz w:val="18"/>
                <w:szCs w:val="18"/>
              </w:rPr>
            </w:pPr>
            <w:r w:rsidRPr="00D94B48">
              <w:rPr>
                <w:sz w:val="18"/>
                <w:szCs w:val="18"/>
              </w:rPr>
              <w:t>Atlas 300I卡组C，建议1张卡。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19E85FF5" w14:textId="32EF706C" w:rsidR="004239D7" w:rsidRPr="00D94B48" w:rsidRDefault="00157E15">
            <w:pPr>
              <w:spacing w:line="269" w:lineRule="auto"/>
              <w:jc w:val="both"/>
              <w:rPr>
                <w:rFonts w:hint="eastAsia"/>
                <w:sz w:val="18"/>
                <w:szCs w:val="18"/>
              </w:rPr>
            </w:pPr>
            <w:bookmarkStart w:id="16" w:name="OLE_LINK3"/>
            <w:r w:rsidRPr="00D94B48">
              <w:rPr>
                <w:rFonts w:hint="eastAsia"/>
                <w:sz w:val="18"/>
                <w:szCs w:val="18"/>
              </w:rPr>
              <w:t>Qwen3-Embeddin</w:t>
            </w:r>
            <w:bookmarkEnd w:id="16"/>
            <w:r w:rsidRPr="00D94B48">
              <w:rPr>
                <w:rFonts w:hint="eastAsia"/>
                <w:sz w:val="18"/>
                <w:szCs w:val="18"/>
              </w:rPr>
              <w:t>g</w:t>
            </w:r>
            <w:r w:rsidRPr="00D94B48">
              <w:rPr>
                <w:sz w:val="18"/>
                <w:szCs w:val="18"/>
              </w:rPr>
              <w:t>嵌入、</w:t>
            </w:r>
            <w:bookmarkStart w:id="17" w:name="OLE_LINK4"/>
            <w:r w:rsidRPr="00D94B48">
              <w:rPr>
                <w:rFonts w:hint="eastAsia"/>
                <w:sz w:val="18"/>
                <w:szCs w:val="18"/>
              </w:rPr>
              <w:t>Qwen3-Reranker</w:t>
            </w:r>
            <w:bookmarkEnd w:id="17"/>
            <w:r w:rsidRPr="00D94B48">
              <w:rPr>
                <w:sz w:val="18"/>
                <w:szCs w:val="18"/>
              </w:rPr>
              <w:t>重排序、文档解析/OCR加速。</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02B60828"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按文档入库任务与在线检索负载动态分配。</w:t>
            </w:r>
          </w:p>
        </w:tc>
      </w:tr>
      <w:tr w:rsidR="004239D7" w14:paraId="42D18E7E" w14:textId="77777777" w:rsidTr="00D62741">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6B01287" w14:textId="77777777" w:rsidR="004239D7" w:rsidRPr="00D94B48" w:rsidRDefault="00000000">
            <w:pPr>
              <w:spacing w:line="269" w:lineRule="auto"/>
              <w:jc w:val="both"/>
              <w:rPr>
                <w:rFonts w:hint="eastAsia"/>
                <w:sz w:val="18"/>
                <w:szCs w:val="18"/>
              </w:rPr>
            </w:pPr>
            <w:r w:rsidRPr="00D94B48">
              <w:rPr>
                <w:sz w:val="18"/>
                <w:szCs w:val="18"/>
              </w:rPr>
              <w:t>CPU与内存池</w:t>
            </w:r>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1BC39631"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64核CPU、128GB内存按服务配额划分。</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3965A4C7"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应用服务、向量库、元数据、文档解析、图表、缓存与监控。</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0B6F2B01" w14:textId="77777777" w:rsidR="004239D7" w:rsidRPr="00D94B48" w:rsidRDefault="00000000">
            <w:pPr>
              <w:spacing w:line="269" w:lineRule="auto"/>
              <w:jc w:val="both"/>
              <w:rPr>
                <w:rFonts w:hint="eastAsia"/>
                <w:sz w:val="18"/>
                <w:szCs w:val="18"/>
                <w:lang w:eastAsia="zh-CN"/>
              </w:rPr>
            </w:pPr>
            <w:r w:rsidRPr="00D94B48">
              <w:rPr>
                <w:sz w:val="18"/>
                <w:szCs w:val="18"/>
                <w:lang w:eastAsia="zh-CN"/>
              </w:rPr>
              <w:t>容器限制CPU/内存上限；预留不少于20GB内存供系统与突发任务。</w:t>
            </w:r>
          </w:p>
        </w:tc>
      </w:tr>
    </w:tbl>
    <w:p w14:paraId="7C545C66" w14:textId="77777777" w:rsidR="004239D7" w:rsidRDefault="004239D7">
      <w:pPr>
        <w:spacing w:after="20"/>
        <w:rPr>
          <w:rFonts w:hint="eastAsia"/>
          <w:lang w:eastAsia="zh-CN"/>
        </w:rPr>
      </w:pPr>
    </w:p>
    <w:p w14:paraId="4B69B315" w14:textId="77777777" w:rsidR="004239D7" w:rsidRDefault="00000000">
      <w:pPr>
        <w:spacing w:after="120" w:line="360" w:lineRule="auto"/>
        <w:ind w:firstLine="420"/>
        <w:jc w:val="both"/>
        <w:rPr>
          <w:rFonts w:hint="eastAsia"/>
          <w:lang w:eastAsia="zh-CN"/>
        </w:rPr>
      </w:pPr>
      <w:r>
        <w:rPr>
          <w:sz w:val="21"/>
          <w:lang w:eastAsia="zh-CN"/>
        </w:rPr>
        <w:t>建议初始部署阶段采用“物理NPU卡组隔离”的方式，先保证稳定性；待实际卡型、驱动版本和虚拟化能力验证通过后，再将嵌入、重排序、OCR等轻量模型切分到vNPU上，以提升资源利用率。大语言模型不与轻量模型混用同一物理NPU资源池，避免内存和时延争抢。</w:t>
      </w:r>
    </w:p>
    <w:p w14:paraId="31081A8D" w14:textId="69C144C5" w:rsidR="004239D7" w:rsidRDefault="00000000" w:rsidP="00CD60E5">
      <w:pPr>
        <w:pStyle w:val="21"/>
        <w:numPr>
          <w:ilvl w:val="1"/>
          <w:numId w:val="17"/>
        </w:numPr>
      </w:pPr>
      <w:bookmarkStart w:id="18" w:name="_Toc234507564"/>
      <w:r>
        <w:rPr>
          <w:rFonts w:ascii="黑体" w:eastAsia="黑体" w:hAnsi="黑体"/>
          <w:color w:val="1F4E79"/>
          <w:sz w:val="27"/>
        </w:rPr>
        <w:t>模型部署策略</w:t>
      </w:r>
      <w:bookmarkEnd w:id="18"/>
    </w:p>
    <w:tbl>
      <w:tblPr>
        <w:tblStyle w:val="aff1"/>
        <w:tblW w:w="9944" w:type="dxa"/>
        <w:jc w:val="center"/>
        <w:tblLayout w:type="fixed"/>
        <w:tblLook w:val="04A0" w:firstRow="1" w:lastRow="0" w:firstColumn="1" w:lastColumn="0" w:noHBand="0" w:noVBand="1"/>
      </w:tblPr>
      <w:tblGrid>
        <w:gridCol w:w="1800"/>
        <w:gridCol w:w="3238"/>
        <w:gridCol w:w="2835"/>
        <w:gridCol w:w="2071"/>
      </w:tblGrid>
      <w:tr w:rsidR="004239D7" w14:paraId="4F281D19" w14:textId="77777777" w:rsidTr="009B06A8">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EEF589C" w14:textId="77777777" w:rsidR="004239D7" w:rsidRPr="009B06A8" w:rsidRDefault="00000000">
            <w:pPr>
              <w:spacing w:before="20" w:after="20" w:line="264" w:lineRule="auto"/>
              <w:jc w:val="center"/>
              <w:rPr>
                <w:rFonts w:hint="eastAsia"/>
                <w:sz w:val="18"/>
                <w:szCs w:val="18"/>
              </w:rPr>
            </w:pPr>
            <w:r w:rsidRPr="009B06A8">
              <w:rPr>
                <w:b/>
                <w:color w:val="FFFFFF"/>
                <w:sz w:val="18"/>
                <w:szCs w:val="18"/>
              </w:rPr>
              <w:t>功能</w:t>
            </w:r>
          </w:p>
        </w:tc>
        <w:tc>
          <w:tcPr>
            <w:tcW w:w="323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F2713CA" w14:textId="77777777" w:rsidR="004239D7" w:rsidRPr="009B06A8" w:rsidRDefault="00000000">
            <w:pPr>
              <w:spacing w:before="20" w:after="20" w:line="264" w:lineRule="auto"/>
              <w:jc w:val="center"/>
              <w:rPr>
                <w:rFonts w:hint="eastAsia"/>
                <w:sz w:val="18"/>
                <w:szCs w:val="18"/>
              </w:rPr>
            </w:pPr>
            <w:r w:rsidRPr="009B06A8">
              <w:rPr>
                <w:b/>
                <w:color w:val="FFFFFF"/>
                <w:sz w:val="18"/>
                <w:szCs w:val="18"/>
              </w:rPr>
              <w:t>首选模型与技术</w:t>
            </w:r>
          </w:p>
        </w:tc>
        <w:tc>
          <w:tcPr>
            <w:tcW w:w="283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F1248" w14:textId="77777777" w:rsidR="004239D7" w:rsidRPr="009B06A8" w:rsidRDefault="00000000">
            <w:pPr>
              <w:spacing w:before="20" w:after="20" w:line="264" w:lineRule="auto"/>
              <w:jc w:val="center"/>
              <w:rPr>
                <w:rFonts w:hint="eastAsia"/>
                <w:sz w:val="18"/>
                <w:szCs w:val="18"/>
              </w:rPr>
            </w:pPr>
            <w:r w:rsidRPr="009B06A8">
              <w:rPr>
                <w:b/>
                <w:color w:val="FFFFFF"/>
                <w:sz w:val="18"/>
                <w:szCs w:val="18"/>
              </w:rPr>
              <w:t>部署策略</w:t>
            </w:r>
          </w:p>
        </w:tc>
        <w:tc>
          <w:tcPr>
            <w:tcW w:w="207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DDD558F" w14:textId="77777777" w:rsidR="004239D7" w:rsidRPr="009B06A8" w:rsidRDefault="00000000">
            <w:pPr>
              <w:spacing w:before="20" w:after="20" w:line="264" w:lineRule="auto"/>
              <w:jc w:val="center"/>
              <w:rPr>
                <w:rFonts w:hint="eastAsia"/>
                <w:sz w:val="18"/>
                <w:szCs w:val="18"/>
              </w:rPr>
            </w:pPr>
            <w:r w:rsidRPr="009B06A8">
              <w:rPr>
                <w:b/>
                <w:color w:val="FFFFFF"/>
                <w:sz w:val="18"/>
                <w:szCs w:val="18"/>
              </w:rPr>
              <w:t>说明</w:t>
            </w:r>
          </w:p>
        </w:tc>
      </w:tr>
      <w:tr w:rsidR="004239D7" w14:paraId="08794A9D"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50F1333B" w14:textId="77777777" w:rsidR="004239D7" w:rsidRPr="009B06A8" w:rsidRDefault="00000000">
            <w:pPr>
              <w:spacing w:line="269" w:lineRule="auto"/>
              <w:jc w:val="both"/>
              <w:rPr>
                <w:rFonts w:hint="eastAsia"/>
                <w:sz w:val="18"/>
                <w:szCs w:val="18"/>
              </w:rPr>
            </w:pPr>
            <w:r w:rsidRPr="009B06A8">
              <w:rPr>
                <w:sz w:val="18"/>
                <w:szCs w:val="18"/>
              </w:rPr>
              <w:t>通用/专业生成</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50472E88" w14:textId="77777777" w:rsidR="004239D7" w:rsidRPr="009B06A8" w:rsidRDefault="00000000">
            <w:pPr>
              <w:spacing w:line="269" w:lineRule="auto"/>
              <w:jc w:val="both"/>
              <w:rPr>
                <w:rFonts w:hint="eastAsia"/>
                <w:sz w:val="18"/>
                <w:szCs w:val="18"/>
              </w:rPr>
            </w:pPr>
            <w:r w:rsidRPr="009B06A8">
              <w:rPr>
                <w:sz w:val="18"/>
                <w:szCs w:val="18"/>
              </w:rPr>
              <w:t>Qwen2.5-7B-Instruct（优先用于Atlas 300I Duo等已验证卡型），或经兼容测试确认的国产开源大模型。</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55D0F7EA"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MindIE服务化部署；支持多实例或张量并行；优先使用推理量化/精度配置降低显存占用。</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4CC3A40C"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模型最终以实际卡型与兼容测试报告为准。</w:t>
            </w:r>
          </w:p>
        </w:tc>
      </w:tr>
      <w:tr w:rsidR="004239D7" w14:paraId="2D7986BB"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0300BE1" w14:textId="77777777" w:rsidR="004239D7" w:rsidRPr="009B06A8" w:rsidRDefault="00000000">
            <w:pPr>
              <w:spacing w:line="269" w:lineRule="auto"/>
              <w:jc w:val="both"/>
              <w:rPr>
                <w:rFonts w:hint="eastAsia"/>
                <w:sz w:val="18"/>
                <w:szCs w:val="18"/>
              </w:rPr>
            </w:pPr>
            <w:r w:rsidRPr="009B06A8">
              <w:rPr>
                <w:sz w:val="18"/>
                <w:szCs w:val="18"/>
              </w:rPr>
              <w:t>语义向量</w:t>
            </w:r>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3E447BF9" w14:textId="5A41DCB1" w:rsidR="004239D7" w:rsidRPr="009B06A8" w:rsidRDefault="002803F0">
            <w:pPr>
              <w:spacing w:line="269" w:lineRule="auto"/>
              <w:jc w:val="both"/>
              <w:rPr>
                <w:rFonts w:hint="eastAsia"/>
                <w:sz w:val="18"/>
                <w:szCs w:val="18"/>
                <w:lang w:eastAsia="zh-CN"/>
              </w:rPr>
            </w:pPr>
            <w:r w:rsidRPr="009B06A8">
              <w:rPr>
                <w:rFonts w:hint="eastAsia"/>
                <w:sz w:val="18"/>
                <w:szCs w:val="18"/>
                <w:lang w:eastAsia="zh-CN"/>
              </w:rPr>
              <w:t>Qwen3-Embeddin</w:t>
            </w:r>
            <w:r w:rsidR="00C1162E" w:rsidRPr="009B06A8">
              <w:rPr>
                <w:rFonts w:hint="eastAsia"/>
                <w:sz w:val="18"/>
                <w:szCs w:val="18"/>
                <w:lang w:eastAsia="zh-CN"/>
              </w:rPr>
              <w:t>-0.6B</w:t>
            </w:r>
            <w:r w:rsidRPr="009B06A8">
              <w:rPr>
                <w:sz w:val="18"/>
                <w:szCs w:val="18"/>
                <w:lang w:eastAsia="zh-CN"/>
              </w:rPr>
              <w:t>，</w:t>
            </w:r>
            <w:r w:rsidR="00AA3994" w:rsidRPr="009B06A8">
              <w:rPr>
                <w:rFonts w:hint="eastAsia"/>
                <w:sz w:val="18"/>
                <w:szCs w:val="18"/>
                <w:lang w:eastAsia="zh-CN"/>
              </w:rPr>
              <w:t>1024</w:t>
            </w:r>
            <w:r w:rsidRPr="009B06A8">
              <w:rPr>
                <w:sz w:val="18"/>
                <w:szCs w:val="18"/>
                <w:lang w:eastAsia="zh-CN"/>
              </w:rPr>
              <w:t>维向量输出。</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6454D300"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独立嵌入服务；批量入库和在线检索分队列。</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252F9526" w14:textId="4441AC9E" w:rsidR="004239D7" w:rsidRPr="009B06A8" w:rsidRDefault="00000000">
            <w:pPr>
              <w:spacing w:line="269" w:lineRule="auto"/>
              <w:jc w:val="both"/>
              <w:rPr>
                <w:rFonts w:hint="eastAsia"/>
                <w:sz w:val="18"/>
                <w:szCs w:val="18"/>
                <w:lang w:eastAsia="zh-CN"/>
              </w:rPr>
            </w:pPr>
            <w:r w:rsidRPr="009B06A8">
              <w:rPr>
                <w:sz w:val="18"/>
                <w:szCs w:val="18"/>
                <w:lang w:eastAsia="zh-CN"/>
              </w:rPr>
              <w:t>满足知识库语义召回与</w:t>
            </w:r>
            <w:r w:rsidR="002803F0" w:rsidRPr="009B06A8">
              <w:rPr>
                <w:rFonts w:hint="eastAsia"/>
                <w:sz w:val="18"/>
                <w:szCs w:val="18"/>
                <w:lang w:eastAsia="zh-CN"/>
              </w:rPr>
              <w:t>关键字</w:t>
            </w:r>
            <w:r w:rsidRPr="009B06A8">
              <w:rPr>
                <w:sz w:val="18"/>
                <w:szCs w:val="18"/>
                <w:lang w:eastAsia="zh-CN"/>
              </w:rPr>
              <w:t>混合检索。</w:t>
            </w:r>
          </w:p>
        </w:tc>
      </w:tr>
      <w:tr w:rsidR="004239D7" w14:paraId="74D576D7"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A32890E" w14:textId="77777777" w:rsidR="004239D7" w:rsidRPr="009B06A8" w:rsidRDefault="00000000">
            <w:pPr>
              <w:spacing w:line="269" w:lineRule="auto"/>
              <w:jc w:val="both"/>
              <w:rPr>
                <w:rFonts w:hint="eastAsia"/>
                <w:sz w:val="18"/>
                <w:szCs w:val="18"/>
              </w:rPr>
            </w:pPr>
            <w:r w:rsidRPr="009B06A8">
              <w:rPr>
                <w:sz w:val="18"/>
                <w:szCs w:val="18"/>
              </w:rPr>
              <w:t>重排序</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6FC09EBF" w14:textId="1FB5BD0D" w:rsidR="004239D7" w:rsidRPr="009B06A8" w:rsidRDefault="00C1162E">
            <w:pPr>
              <w:spacing w:line="269" w:lineRule="auto"/>
              <w:jc w:val="both"/>
              <w:rPr>
                <w:rFonts w:hint="eastAsia"/>
                <w:sz w:val="18"/>
                <w:szCs w:val="18"/>
              </w:rPr>
            </w:pPr>
            <w:r w:rsidRPr="009B06A8">
              <w:rPr>
                <w:rFonts w:hint="eastAsia"/>
                <w:sz w:val="18"/>
                <w:szCs w:val="18"/>
              </w:rPr>
              <w:t>Qwen3-Reranker</w:t>
            </w:r>
            <w:r w:rsidRPr="009B06A8">
              <w:rPr>
                <w:rFonts w:hint="eastAsia"/>
                <w:sz w:val="18"/>
                <w:szCs w:val="18"/>
                <w:lang w:eastAsia="zh-CN"/>
              </w:rPr>
              <w:t>-0.6B</w:t>
            </w:r>
            <w:r w:rsidRPr="009B06A8">
              <w:rPr>
                <w:sz w:val="18"/>
                <w:szCs w:val="18"/>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4B96FC39"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独立重排序服务；只对召回候选集执行精排。</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7A56F3D7"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降低RAG召回噪声，提高引用片段相关性。</w:t>
            </w:r>
          </w:p>
        </w:tc>
      </w:tr>
      <w:tr w:rsidR="004239D7" w14:paraId="029D4BBC"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C3CFA23" w14:textId="77777777" w:rsidR="004239D7" w:rsidRPr="009B06A8" w:rsidRDefault="00000000">
            <w:pPr>
              <w:spacing w:line="269" w:lineRule="auto"/>
              <w:jc w:val="both"/>
              <w:rPr>
                <w:rFonts w:hint="eastAsia"/>
                <w:sz w:val="18"/>
                <w:szCs w:val="18"/>
              </w:rPr>
            </w:pPr>
            <w:r w:rsidRPr="009B06A8">
              <w:rPr>
                <w:sz w:val="18"/>
                <w:szCs w:val="18"/>
              </w:rPr>
              <w:t>文档解析</w:t>
            </w:r>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0A54D713" w14:textId="6CADAE3D" w:rsidR="004239D7" w:rsidRPr="009B06A8" w:rsidRDefault="00000000">
            <w:pPr>
              <w:spacing w:line="269" w:lineRule="auto"/>
              <w:jc w:val="both"/>
              <w:rPr>
                <w:rFonts w:hint="eastAsia"/>
                <w:sz w:val="18"/>
                <w:szCs w:val="18"/>
              </w:rPr>
            </w:pPr>
            <w:r w:rsidRPr="009B06A8">
              <w:rPr>
                <w:sz w:val="18"/>
                <w:szCs w:val="18"/>
              </w:rPr>
              <w:t>PDF/Word/Excel/TXT解析器，复杂PDF可采用OCR/版面解析服务</w:t>
            </w:r>
            <w:r w:rsidR="004B42DD" w:rsidRPr="009B06A8">
              <w:rPr>
                <w:rFonts w:hint="eastAsia"/>
                <w:sz w:val="18"/>
                <w:szCs w:val="18"/>
                <w:lang w:eastAsia="zh-CN"/>
              </w:rPr>
              <w:t>（如Mineru）</w:t>
            </w:r>
            <w:r w:rsidRPr="009B06A8">
              <w:rPr>
                <w:sz w:val="18"/>
                <w:szCs w:val="18"/>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73CBBCE1"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异步任务方式；解析结果经人工抽检后入库。</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6A1A00CB"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扫描件、表格、公式等需要设定专项抽检规则。</w:t>
            </w:r>
          </w:p>
        </w:tc>
      </w:tr>
      <w:tr w:rsidR="004239D7" w14:paraId="1935F3A3" w14:textId="77777777" w:rsidTr="009B06A8">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676F128F" w14:textId="77777777" w:rsidR="004239D7" w:rsidRPr="009B06A8" w:rsidRDefault="00000000">
            <w:pPr>
              <w:spacing w:line="269" w:lineRule="auto"/>
              <w:jc w:val="both"/>
              <w:rPr>
                <w:rFonts w:hint="eastAsia"/>
                <w:sz w:val="18"/>
                <w:szCs w:val="18"/>
              </w:rPr>
            </w:pPr>
            <w:r w:rsidRPr="009B06A8">
              <w:rPr>
                <w:sz w:val="18"/>
                <w:szCs w:val="18"/>
              </w:rPr>
              <w:t>专项调优</w:t>
            </w:r>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2B27D8B0" w14:textId="77777777" w:rsidR="004239D7" w:rsidRPr="009B06A8" w:rsidRDefault="00000000">
            <w:pPr>
              <w:spacing w:line="269" w:lineRule="auto"/>
              <w:jc w:val="both"/>
              <w:rPr>
                <w:rFonts w:hint="eastAsia"/>
                <w:sz w:val="18"/>
                <w:szCs w:val="18"/>
              </w:rPr>
            </w:pPr>
            <w:r w:rsidRPr="009B06A8">
              <w:rPr>
                <w:sz w:val="18"/>
                <w:szCs w:val="18"/>
              </w:rPr>
              <w:t>SFT/LoRA/QLoRA参数高效微调、提示词模板优化、RAG评测迭代。</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32B08F29"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训练与生产推理解耦；调优完成后仅导入签名校验后的权重/适配器。</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3A70ECB7" w14:textId="77777777" w:rsidR="004239D7" w:rsidRPr="009B06A8" w:rsidRDefault="00000000">
            <w:pPr>
              <w:spacing w:line="269" w:lineRule="auto"/>
              <w:jc w:val="both"/>
              <w:rPr>
                <w:rFonts w:hint="eastAsia"/>
                <w:sz w:val="18"/>
                <w:szCs w:val="18"/>
                <w:lang w:eastAsia="zh-CN"/>
              </w:rPr>
            </w:pPr>
            <w:r w:rsidRPr="009B06A8">
              <w:rPr>
                <w:sz w:val="18"/>
                <w:szCs w:val="18"/>
                <w:lang w:eastAsia="zh-CN"/>
              </w:rPr>
              <w:t>项目服务器主要用于推理；实际训练资源须位于甲方认可安全域。</w:t>
            </w:r>
          </w:p>
        </w:tc>
      </w:tr>
    </w:tbl>
    <w:p w14:paraId="45D06ECF" w14:textId="77777777" w:rsidR="004239D7" w:rsidRDefault="004239D7">
      <w:pPr>
        <w:spacing w:after="20"/>
        <w:rPr>
          <w:rFonts w:hint="eastAsia"/>
          <w:lang w:eastAsia="zh-CN"/>
        </w:rPr>
      </w:pPr>
    </w:p>
    <w:tbl>
      <w:tblPr>
        <w:tblW w:w="0" w:type="auto"/>
        <w:jc w:val="center"/>
        <w:tblLayout w:type="fixed"/>
        <w:tblLook w:val="04A0" w:firstRow="1" w:lastRow="0" w:firstColumn="1" w:lastColumn="0" w:noHBand="0" w:noVBand="1"/>
      </w:tblPr>
      <w:tblGrid>
        <w:gridCol w:w="9792"/>
      </w:tblGrid>
      <w:tr w:rsidR="004239D7" w14:paraId="4133EF76" w14:textId="77777777">
        <w:trPr>
          <w:jc w:val="center"/>
        </w:trPr>
        <w:tc>
          <w:tcPr>
            <w:tcW w:w="9792" w:type="dxa"/>
            <w:tcBorders>
              <w:top w:val="single" w:sz="8" w:space="0" w:color="E3B86A"/>
              <w:left w:val="single" w:sz="8" w:space="0" w:color="E3B86A"/>
              <w:bottom w:val="single" w:sz="8" w:space="0" w:color="E3B86A"/>
              <w:right w:val="single" w:sz="8" w:space="0" w:color="E3B86A"/>
            </w:tcBorders>
            <w:shd w:val="clear" w:color="auto" w:fill="FFF6E8"/>
          </w:tcPr>
          <w:p w14:paraId="6837D6AF" w14:textId="77777777" w:rsidR="004239D7" w:rsidRDefault="00000000">
            <w:pPr>
              <w:spacing w:before="80" w:after="80" w:line="300" w:lineRule="auto"/>
              <w:jc w:val="both"/>
              <w:rPr>
                <w:rFonts w:hint="eastAsia"/>
                <w:lang w:eastAsia="zh-CN"/>
              </w:rPr>
            </w:pPr>
            <w:r>
              <w:rPr>
                <w:rFonts w:ascii="黑体" w:eastAsia="黑体" w:hAnsi="黑体"/>
                <w:b/>
                <w:color w:val="805300"/>
                <w:sz w:val="21"/>
                <w:lang w:eastAsia="zh-CN"/>
              </w:rPr>
              <w:t>实施提示：</w:t>
            </w:r>
            <w:r>
              <w:rPr>
                <w:sz w:val="21"/>
                <w:lang w:eastAsia="zh-CN"/>
              </w:rPr>
              <w:t>训练与推理解耦。当前Atlas 300I×4服务器应定位为生产推理和应用服务节点。若项目需要完成120小时专项模型训练，应配置或临时接入同一安全域内的国产训练资源；训练数据、适配器权重和模型包不得离开甲方认可的安全域。</w:t>
            </w:r>
          </w:p>
        </w:tc>
      </w:tr>
    </w:tbl>
    <w:p w14:paraId="00764D53" w14:textId="77777777" w:rsidR="004239D7" w:rsidRDefault="004239D7">
      <w:pPr>
        <w:spacing w:after="60"/>
        <w:rPr>
          <w:rFonts w:hint="eastAsia"/>
          <w:lang w:eastAsia="zh-CN"/>
        </w:rPr>
      </w:pPr>
    </w:p>
    <w:p w14:paraId="55811941" w14:textId="7343A498" w:rsidR="004239D7" w:rsidRDefault="00000000" w:rsidP="00CD60E5">
      <w:pPr>
        <w:pStyle w:val="1"/>
        <w:numPr>
          <w:ilvl w:val="0"/>
          <w:numId w:val="17"/>
        </w:numPr>
        <w:rPr>
          <w:lang w:eastAsia="zh-CN"/>
        </w:rPr>
      </w:pPr>
      <w:bookmarkStart w:id="19" w:name="_Toc234507565"/>
      <w:r>
        <w:rPr>
          <w:rFonts w:ascii="黑体" w:eastAsia="黑体" w:hAnsi="黑体"/>
          <w:color w:val="1F4E79"/>
          <w:sz w:val="32"/>
          <w:lang w:eastAsia="zh-CN"/>
        </w:rPr>
        <w:lastRenderedPageBreak/>
        <w:t>跨区网络与安全方案</w:t>
      </w:r>
      <w:bookmarkEnd w:id="19"/>
    </w:p>
    <w:p w14:paraId="54B2C3FB" w14:textId="519ABA80" w:rsidR="004239D7" w:rsidRDefault="00000000" w:rsidP="00CD60E5">
      <w:pPr>
        <w:pStyle w:val="21"/>
        <w:numPr>
          <w:ilvl w:val="1"/>
          <w:numId w:val="17"/>
        </w:numPr>
        <w:rPr>
          <w:lang w:eastAsia="zh-CN"/>
        </w:rPr>
      </w:pPr>
      <w:bookmarkStart w:id="20" w:name="_Toc234507566"/>
      <w:r>
        <w:rPr>
          <w:rFonts w:ascii="黑体" w:eastAsia="黑体" w:hAnsi="黑体"/>
          <w:color w:val="1F4E79"/>
          <w:sz w:val="27"/>
          <w:lang w:eastAsia="zh-CN"/>
        </w:rPr>
        <w:t>网络现状与设计原则</w:t>
      </w:r>
      <w:bookmarkEnd w:id="20"/>
    </w:p>
    <w:p w14:paraId="691552AA" w14:textId="77777777" w:rsidR="004239D7" w:rsidRDefault="00000000">
      <w:pPr>
        <w:spacing w:after="120" w:line="360" w:lineRule="auto"/>
        <w:ind w:firstLine="420"/>
        <w:jc w:val="both"/>
        <w:rPr>
          <w:rFonts w:hint="eastAsia"/>
          <w:lang w:eastAsia="zh-CN"/>
        </w:rPr>
      </w:pPr>
      <w:r>
        <w:rPr>
          <w:sz w:val="21"/>
          <w:lang w:eastAsia="zh-CN"/>
        </w:rPr>
        <w:t>本项目AI服务器部署在通州政务外网区；既有业务系统及其数据库部署在六里桥互联网区。两侧网络通过金山云策略实现受控互通，主要用于SQL查询及业务接口调用。该网络结构决定了本项目必须以“跨区最小数据访问”为基本原则，避免将业务数据库全量同步至AI服务器或开放不受控制的双向访问。</w:t>
      </w:r>
    </w:p>
    <w:p w14:paraId="721145D5" w14:textId="29AA42C7" w:rsidR="004239D7" w:rsidRDefault="00200F9C">
      <w:pPr>
        <w:jc w:val="center"/>
        <w:rPr>
          <w:rFonts w:hint="eastAsia"/>
        </w:rPr>
      </w:pPr>
      <w:r>
        <w:rPr>
          <w:noProof/>
        </w:rPr>
        <w:drawing>
          <wp:inline distT="0" distB="0" distL="0" distR="0" wp14:anchorId="03D097AD" wp14:editId="04C299D0">
            <wp:extent cx="6217920" cy="3511550"/>
            <wp:effectExtent l="0" t="0" r="0" b="0"/>
            <wp:docPr id="97116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395" name=""/>
                    <pic:cNvPicPr/>
                  </pic:nvPicPr>
                  <pic:blipFill>
                    <a:blip r:embed="rId11"/>
                    <a:stretch>
                      <a:fillRect/>
                    </a:stretch>
                  </pic:blipFill>
                  <pic:spPr>
                    <a:xfrm>
                      <a:off x="0" y="0"/>
                      <a:ext cx="6217920" cy="3511550"/>
                    </a:xfrm>
                    <a:prstGeom prst="rect">
                      <a:avLst/>
                    </a:prstGeom>
                  </pic:spPr>
                </pic:pic>
              </a:graphicData>
            </a:graphic>
          </wp:inline>
        </w:drawing>
      </w:r>
    </w:p>
    <w:p w14:paraId="1BB0E2CF" w14:textId="77777777" w:rsidR="004239D7" w:rsidRDefault="00000000">
      <w:pPr>
        <w:spacing w:before="60" w:line="240" w:lineRule="auto"/>
        <w:jc w:val="center"/>
        <w:rPr>
          <w:rFonts w:hint="eastAsia"/>
          <w:lang w:eastAsia="zh-CN"/>
        </w:rPr>
      </w:pPr>
      <w:r>
        <w:rPr>
          <w:color w:val="5A5A5A"/>
          <w:sz w:val="18"/>
          <w:lang w:eastAsia="zh-CN"/>
        </w:rPr>
        <w:t>图5-1 跨区网络与安全边界示意图</w:t>
      </w:r>
    </w:p>
    <w:p w14:paraId="6BF9DE5D" w14:textId="14F13937" w:rsidR="004239D7" w:rsidRDefault="00000000" w:rsidP="00CD60E5">
      <w:pPr>
        <w:pStyle w:val="21"/>
        <w:numPr>
          <w:ilvl w:val="1"/>
          <w:numId w:val="17"/>
        </w:numPr>
      </w:pPr>
      <w:bookmarkStart w:id="21" w:name="_Toc234507567"/>
      <w:r>
        <w:rPr>
          <w:rFonts w:ascii="黑体" w:eastAsia="黑体" w:hAnsi="黑体"/>
          <w:color w:val="1F4E79"/>
          <w:sz w:val="27"/>
        </w:rPr>
        <w:t>跨区访问控制策略</w:t>
      </w:r>
      <w:bookmarkEnd w:id="21"/>
    </w:p>
    <w:tbl>
      <w:tblPr>
        <w:tblStyle w:val="aff1"/>
        <w:tblW w:w="9833" w:type="dxa"/>
        <w:jc w:val="center"/>
        <w:tblLayout w:type="fixed"/>
        <w:tblLook w:val="04A0" w:firstRow="1" w:lastRow="0" w:firstColumn="1" w:lastColumn="0" w:noHBand="0" w:noVBand="1"/>
      </w:tblPr>
      <w:tblGrid>
        <w:gridCol w:w="1584"/>
        <w:gridCol w:w="2088"/>
        <w:gridCol w:w="2376"/>
        <w:gridCol w:w="1944"/>
        <w:gridCol w:w="1841"/>
      </w:tblGrid>
      <w:tr w:rsidR="004239D7" w14:paraId="1379422E" w14:textId="77777777" w:rsidTr="00A757A5">
        <w:trPr>
          <w:cantSplit/>
          <w:tblHeader/>
          <w:jc w:val="center"/>
        </w:trPr>
        <w:tc>
          <w:tcPr>
            <w:tcW w:w="15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BD47458" w14:textId="77777777" w:rsidR="004239D7" w:rsidRPr="002D3988" w:rsidRDefault="00000000">
            <w:pPr>
              <w:spacing w:before="20" w:after="20" w:line="264" w:lineRule="auto"/>
              <w:jc w:val="center"/>
              <w:rPr>
                <w:rFonts w:hint="eastAsia"/>
                <w:sz w:val="18"/>
                <w:szCs w:val="18"/>
              </w:rPr>
            </w:pPr>
            <w:r w:rsidRPr="002D3988">
              <w:rPr>
                <w:b/>
                <w:color w:val="FFFFFF"/>
                <w:sz w:val="18"/>
                <w:szCs w:val="18"/>
              </w:rPr>
              <w:t>访问方向</w:t>
            </w:r>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08036CC" w14:textId="77777777" w:rsidR="004239D7" w:rsidRPr="002D3988" w:rsidRDefault="00000000">
            <w:pPr>
              <w:spacing w:before="20" w:after="20" w:line="264" w:lineRule="auto"/>
              <w:jc w:val="center"/>
              <w:rPr>
                <w:rFonts w:hint="eastAsia"/>
                <w:sz w:val="18"/>
                <w:szCs w:val="18"/>
              </w:rPr>
            </w:pPr>
            <w:r w:rsidRPr="002D3988">
              <w:rPr>
                <w:b/>
                <w:color w:val="FFFFFF"/>
                <w:sz w:val="18"/>
                <w:szCs w:val="18"/>
              </w:rPr>
              <w:t>源端</w:t>
            </w:r>
          </w:p>
        </w:tc>
        <w:tc>
          <w:tcPr>
            <w:tcW w:w="23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1C3206D" w14:textId="77777777" w:rsidR="004239D7" w:rsidRPr="002D3988" w:rsidRDefault="00000000">
            <w:pPr>
              <w:spacing w:before="20" w:after="20" w:line="264" w:lineRule="auto"/>
              <w:jc w:val="center"/>
              <w:rPr>
                <w:rFonts w:hint="eastAsia"/>
                <w:sz w:val="18"/>
                <w:szCs w:val="18"/>
              </w:rPr>
            </w:pPr>
            <w:r w:rsidRPr="002D3988">
              <w:rPr>
                <w:b/>
                <w:color w:val="FFFFFF"/>
                <w:sz w:val="18"/>
                <w:szCs w:val="18"/>
              </w:rPr>
              <w:t>目的端</w:t>
            </w:r>
          </w:p>
        </w:tc>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5BFDA28" w14:textId="77777777" w:rsidR="004239D7" w:rsidRPr="002D3988" w:rsidRDefault="00000000">
            <w:pPr>
              <w:spacing w:before="20" w:after="20" w:line="264" w:lineRule="auto"/>
              <w:jc w:val="center"/>
              <w:rPr>
                <w:rFonts w:hint="eastAsia"/>
                <w:sz w:val="18"/>
                <w:szCs w:val="18"/>
              </w:rPr>
            </w:pPr>
            <w:r w:rsidRPr="002D3988">
              <w:rPr>
                <w:b/>
                <w:color w:val="FFFFFF"/>
                <w:sz w:val="18"/>
                <w:szCs w:val="18"/>
              </w:rPr>
              <w:t>协议/端口</w:t>
            </w:r>
          </w:p>
        </w:tc>
        <w:tc>
          <w:tcPr>
            <w:tcW w:w="184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C20DADD" w14:textId="77777777" w:rsidR="004239D7" w:rsidRPr="002D3988" w:rsidRDefault="00000000">
            <w:pPr>
              <w:spacing w:before="20" w:after="20" w:line="264" w:lineRule="auto"/>
              <w:jc w:val="center"/>
              <w:rPr>
                <w:rFonts w:hint="eastAsia"/>
                <w:sz w:val="18"/>
                <w:szCs w:val="18"/>
              </w:rPr>
            </w:pPr>
            <w:r w:rsidRPr="002D3988">
              <w:rPr>
                <w:b/>
                <w:color w:val="FFFFFF"/>
                <w:sz w:val="18"/>
                <w:szCs w:val="18"/>
              </w:rPr>
              <w:t>安全控制要求</w:t>
            </w:r>
          </w:p>
        </w:tc>
      </w:tr>
      <w:tr w:rsidR="004239D7" w14:paraId="3C8716F4"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DEC95C9" w14:textId="77777777" w:rsidR="004239D7" w:rsidRPr="002D3988" w:rsidRDefault="00000000">
            <w:pPr>
              <w:spacing w:line="269" w:lineRule="auto"/>
              <w:jc w:val="both"/>
              <w:rPr>
                <w:rFonts w:hint="eastAsia"/>
                <w:sz w:val="18"/>
                <w:szCs w:val="18"/>
              </w:rPr>
            </w:pPr>
            <w:r w:rsidRPr="002D3988">
              <w:rPr>
                <w:sz w:val="18"/>
                <w:szCs w:val="18"/>
              </w:rPr>
              <w:t>业务调用</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683B06E6"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六里桥互联网区业务系统</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3B849F50"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通州政务外网区AI应用网关</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9E0A045" w14:textId="77777777" w:rsidR="004239D7" w:rsidRPr="002D3988" w:rsidRDefault="00000000">
            <w:pPr>
              <w:spacing w:line="269" w:lineRule="auto"/>
              <w:jc w:val="both"/>
              <w:rPr>
                <w:rFonts w:hint="eastAsia"/>
                <w:sz w:val="18"/>
                <w:szCs w:val="18"/>
              </w:rPr>
            </w:pPr>
            <w:r w:rsidRPr="002D3988">
              <w:rPr>
                <w:sz w:val="18"/>
                <w:szCs w:val="18"/>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9715998"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仅允许业务系统固定出口IP；双向TLS或Token校验；限流、签名、审计。</w:t>
            </w:r>
          </w:p>
        </w:tc>
      </w:tr>
      <w:tr w:rsidR="004239D7" w14:paraId="05942D69"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25885659" w14:textId="77777777" w:rsidR="004239D7" w:rsidRPr="002D3988" w:rsidRDefault="00000000">
            <w:pPr>
              <w:spacing w:line="269" w:lineRule="auto"/>
              <w:jc w:val="both"/>
              <w:rPr>
                <w:rFonts w:hint="eastAsia"/>
                <w:sz w:val="18"/>
                <w:szCs w:val="18"/>
              </w:rPr>
            </w:pPr>
            <w:r w:rsidRPr="002D3988">
              <w:rPr>
                <w:sz w:val="18"/>
                <w:szCs w:val="18"/>
              </w:rPr>
              <w:t>数据查询</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A6567A6"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通州政务外网区数据访问服务</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1F464AE9"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六里桥互联网区业务数据库或数据服务</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6B48D02"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优先HTTPS/443；确需直连时使用数据库TLS端口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379260B1"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采用只读账号、对象白名单、IP白名单、最短连接时长、SQL语法/权限校验。</w:t>
            </w:r>
          </w:p>
        </w:tc>
      </w:tr>
      <w:tr w:rsidR="004239D7" w14:paraId="7BDAE525"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09ED715" w14:textId="77777777" w:rsidR="004239D7" w:rsidRPr="002D3988" w:rsidRDefault="00000000">
            <w:pPr>
              <w:spacing w:line="269" w:lineRule="auto"/>
              <w:jc w:val="both"/>
              <w:rPr>
                <w:rFonts w:hint="eastAsia"/>
                <w:sz w:val="18"/>
                <w:szCs w:val="18"/>
              </w:rPr>
            </w:pPr>
            <w:r w:rsidRPr="002D3988">
              <w:rPr>
                <w:sz w:val="18"/>
                <w:szCs w:val="18"/>
              </w:rPr>
              <w:t>报告回传</w:t>
            </w:r>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8AE147A"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通州政务外网区报告服务</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1954499D"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六里桥互联网区业务系统</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5198D5D7" w14:textId="77777777" w:rsidR="004239D7" w:rsidRPr="002D3988" w:rsidRDefault="00000000">
            <w:pPr>
              <w:spacing w:line="269" w:lineRule="auto"/>
              <w:jc w:val="both"/>
              <w:rPr>
                <w:rFonts w:hint="eastAsia"/>
                <w:sz w:val="18"/>
                <w:szCs w:val="18"/>
              </w:rPr>
            </w:pPr>
            <w:r w:rsidRPr="002D3988">
              <w:rPr>
                <w:sz w:val="18"/>
                <w:szCs w:val="18"/>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F506FB8"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返回受控下载链接或文件流；不开放目录共享。</w:t>
            </w:r>
          </w:p>
        </w:tc>
      </w:tr>
      <w:tr w:rsidR="004239D7" w14:paraId="3D6757D7" w14:textId="77777777" w:rsidTr="00A757A5">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1795ADA9" w14:textId="77777777" w:rsidR="004239D7" w:rsidRPr="002D3988" w:rsidRDefault="00000000">
            <w:pPr>
              <w:spacing w:line="269" w:lineRule="auto"/>
              <w:jc w:val="both"/>
              <w:rPr>
                <w:rFonts w:hint="eastAsia"/>
                <w:sz w:val="18"/>
                <w:szCs w:val="18"/>
              </w:rPr>
            </w:pPr>
            <w:r w:rsidRPr="002D3988">
              <w:rPr>
                <w:sz w:val="18"/>
                <w:szCs w:val="18"/>
              </w:rPr>
              <w:t>运维管理</w:t>
            </w:r>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6433F18D" w14:textId="77777777" w:rsidR="004239D7" w:rsidRPr="002D3988" w:rsidRDefault="00000000">
            <w:pPr>
              <w:spacing w:line="269" w:lineRule="auto"/>
              <w:jc w:val="both"/>
              <w:rPr>
                <w:rFonts w:hint="eastAsia"/>
                <w:sz w:val="18"/>
                <w:szCs w:val="18"/>
              </w:rPr>
            </w:pPr>
            <w:r w:rsidRPr="002D3988">
              <w:rPr>
                <w:sz w:val="18"/>
                <w:szCs w:val="18"/>
              </w:rPr>
              <w:t>甲方授权运维终端</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37C6A12A"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通州政务外网区服务器</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A219429" w14:textId="77777777" w:rsidR="004239D7" w:rsidRPr="002D3988" w:rsidRDefault="00000000">
            <w:pPr>
              <w:spacing w:line="269" w:lineRule="auto"/>
              <w:jc w:val="both"/>
              <w:rPr>
                <w:rFonts w:hint="eastAsia"/>
                <w:sz w:val="18"/>
                <w:szCs w:val="18"/>
              </w:rPr>
            </w:pPr>
            <w:r w:rsidRPr="002D3988">
              <w:rPr>
                <w:sz w:val="18"/>
                <w:szCs w:val="18"/>
              </w:rPr>
              <w:t>堡垒机/SSH/HTTPS管理端口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553DC2CF" w14:textId="77777777" w:rsidR="004239D7" w:rsidRPr="002D3988" w:rsidRDefault="00000000">
            <w:pPr>
              <w:spacing w:line="269" w:lineRule="auto"/>
              <w:jc w:val="both"/>
              <w:rPr>
                <w:rFonts w:hint="eastAsia"/>
                <w:sz w:val="18"/>
                <w:szCs w:val="18"/>
                <w:lang w:eastAsia="zh-CN"/>
              </w:rPr>
            </w:pPr>
            <w:r w:rsidRPr="002D3988">
              <w:rPr>
                <w:sz w:val="18"/>
                <w:szCs w:val="18"/>
                <w:lang w:eastAsia="zh-CN"/>
              </w:rPr>
              <w:t>禁止互联网直连；多因素认证、命令审计、会话录像或日志留痕。</w:t>
            </w:r>
          </w:p>
        </w:tc>
      </w:tr>
    </w:tbl>
    <w:p w14:paraId="2430435A" w14:textId="77777777" w:rsidR="004239D7" w:rsidRPr="008965B9" w:rsidRDefault="004239D7">
      <w:pPr>
        <w:spacing w:after="20"/>
        <w:rPr>
          <w:rFonts w:hint="eastAsia"/>
          <w:lang w:eastAsia="zh-CN"/>
        </w:rPr>
      </w:pPr>
    </w:p>
    <w:p w14:paraId="6A949F72" w14:textId="53DB95AE" w:rsidR="004239D7" w:rsidRDefault="00000000" w:rsidP="00CD60E5">
      <w:pPr>
        <w:pStyle w:val="21"/>
        <w:numPr>
          <w:ilvl w:val="1"/>
          <w:numId w:val="17"/>
        </w:numPr>
        <w:rPr>
          <w:lang w:eastAsia="zh-CN"/>
        </w:rPr>
      </w:pPr>
      <w:bookmarkStart w:id="22" w:name="_Toc234507568"/>
      <w:r>
        <w:rPr>
          <w:rFonts w:ascii="黑体" w:eastAsia="黑体" w:hAnsi="黑体"/>
          <w:color w:val="1F4E79"/>
          <w:sz w:val="27"/>
          <w:lang w:eastAsia="zh-CN"/>
        </w:rPr>
        <w:t>数据访问方式</w:t>
      </w:r>
      <w:bookmarkEnd w:id="22"/>
    </w:p>
    <w:p w14:paraId="62B5CAC1" w14:textId="77777777" w:rsidR="004239D7" w:rsidRDefault="00000000" w:rsidP="00B0770C">
      <w:pPr>
        <w:spacing w:after="120" w:line="360" w:lineRule="auto"/>
        <w:ind w:firstLine="420"/>
        <w:jc w:val="both"/>
        <w:rPr>
          <w:rFonts w:hint="eastAsia"/>
          <w:lang w:eastAsia="zh-CN"/>
        </w:rPr>
      </w:pPr>
      <w:r>
        <w:rPr>
          <w:sz w:val="21"/>
          <w:lang w:eastAsia="zh-CN"/>
        </w:rPr>
        <w:t>数据访问按安全优先级分为两种模式。优先模式为“既有业务系统提供只读数据服务接口”，AI平台通过HTTPS接口获取经过封装、脱敏和权限校验的数据；备选模式为“受控JDBC/ODBC直连”，由AI平台数据访问服务使用数据库只读账号连接指定数据库视图或存储过程。无论采用哪种模式，应用前端均不得直接连接六里桥数据库。</w:t>
      </w:r>
    </w:p>
    <w:tbl>
      <w:tblPr>
        <w:tblStyle w:val="aff1"/>
        <w:tblW w:w="9854" w:type="dxa"/>
        <w:jc w:val="center"/>
        <w:tblLayout w:type="fixed"/>
        <w:tblLook w:val="04A0" w:firstRow="1" w:lastRow="0" w:firstColumn="1" w:lastColumn="0" w:noHBand="0" w:noVBand="1"/>
      </w:tblPr>
      <w:tblGrid>
        <w:gridCol w:w="2015"/>
        <w:gridCol w:w="7839"/>
      </w:tblGrid>
      <w:tr w:rsidR="004239D7" w14:paraId="6509F12C" w14:textId="77777777" w:rsidTr="006C01DB">
        <w:trPr>
          <w:cantSplit/>
          <w:tblHeader/>
          <w:jc w:val="center"/>
        </w:trPr>
        <w:tc>
          <w:tcPr>
            <w:tcW w:w="201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3302EFE" w14:textId="77777777" w:rsidR="004239D7" w:rsidRDefault="00000000">
            <w:pPr>
              <w:spacing w:before="20" w:after="20" w:line="264" w:lineRule="auto"/>
              <w:jc w:val="center"/>
              <w:rPr>
                <w:rFonts w:hint="eastAsia"/>
              </w:rPr>
            </w:pPr>
            <w:r>
              <w:rPr>
                <w:b/>
                <w:color w:val="FFFFFF"/>
                <w:sz w:val="18"/>
              </w:rPr>
              <w:t>控制项</w:t>
            </w:r>
          </w:p>
        </w:tc>
        <w:tc>
          <w:tcPr>
            <w:tcW w:w="783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A87C129" w14:textId="77777777" w:rsidR="004239D7" w:rsidRDefault="00000000">
            <w:pPr>
              <w:spacing w:before="20" w:after="20" w:line="264" w:lineRule="auto"/>
              <w:jc w:val="center"/>
              <w:rPr>
                <w:rFonts w:hint="eastAsia"/>
              </w:rPr>
            </w:pPr>
            <w:r>
              <w:rPr>
                <w:b/>
                <w:color w:val="FFFFFF"/>
                <w:sz w:val="18"/>
              </w:rPr>
              <w:t>实施要求</w:t>
            </w:r>
          </w:p>
        </w:tc>
      </w:tr>
      <w:tr w:rsidR="004239D7" w14:paraId="0FACB31B"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976166D" w14:textId="77777777" w:rsidR="004239D7" w:rsidRDefault="00000000">
            <w:pPr>
              <w:spacing w:line="269" w:lineRule="auto"/>
              <w:jc w:val="both"/>
              <w:rPr>
                <w:rFonts w:hint="eastAsia"/>
              </w:rPr>
            </w:pPr>
            <w:r>
              <w:rPr>
                <w:sz w:val="18"/>
              </w:rPr>
              <w:t>账号权限</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52472D96" w14:textId="77777777" w:rsidR="004239D7" w:rsidRDefault="00000000">
            <w:pPr>
              <w:spacing w:line="269" w:lineRule="auto"/>
              <w:jc w:val="both"/>
              <w:rPr>
                <w:rFonts w:hint="eastAsia"/>
                <w:lang w:eastAsia="zh-CN"/>
              </w:rPr>
            </w:pPr>
            <w:r>
              <w:rPr>
                <w:sz w:val="18"/>
                <w:lang w:eastAsia="zh-CN"/>
              </w:rPr>
              <w:t>创建AI专用只读账号，仅授权指定库、指定视图、指定存储过程及必要字段；禁止INSERT、UPDATE、DELETE、DDL、EXEC非白名单过程。</w:t>
            </w:r>
          </w:p>
        </w:tc>
      </w:tr>
      <w:tr w:rsidR="004239D7" w14:paraId="62FA2605"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6F5FBD97" w14:textId="77777777" w:rsidR="004239D7" w:rsidRDefault="00000000">
            <w:pPr>
              <w:spacing w:line="269" w:lineRule="auto"/>
              <w:jc w:val="both"/>
              <w:rPr>
                <w:rFonts w:hint="eastAsia"/>
              </w:rPr>
            </w:pPr>
            <w:r>
              <w:rPr>
                <w:sz w:val="18"/>
              </w:rPr>
              <w:t>SQL安全</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46F93F31" w14:textId="77777777" w:rsidR="004239D7" w:rsidRDefault="00000000">
            <w:pPr>
              <w:spacing w:line="269" w:lineRule="auto"/>
              <w:jc w:val="both"/>
              <w:rPr>
                <w:rFonts w:hint="eastAsia"/>
                <w:lang w:eastAsia="zh-CN"/>
              </w:rPr>
            </w:pPr>
            <w:r>
              <w:rPr>
                <w:sz w:val="18"/>
                <w:lang w:eastAsia="zh-CN"/>
              </w:rPr>
              <w:t>NL2SQL生成SQL必须经AST解析、表/字段白名单、关键字拦截、参数化改写、返回行数上限、执行超时和Explain预校验后方可执行。</w:t>
            </w:r>
          </w:p>
        </w:tc>
      </w:tr>
      <w:tr w:rsidR="004239D7" w14:paraId="558471D8"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31918B3F" w14:textId="77777777" w:rsidR="004239D7" w:rsidRDefault="00000000">
            <w:pPr>
              <w:spacing w:line="269" w:lineRule="auto"/>
              <w:jc w:val="both"/>
              <w:rPr>
                <w:rFonts w:hint="eastAsia"/>
              </w:rPr>
            </w:pPr>
            <w:r>
              <w:rPr>
                <w:sz w:val="18"/>
              </w:rPr>
              <w:t>数据最小化</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3797CC46" w14:textId="77777777" w:rsidR="004239D7" w:rsidRDefault="00000000">
            <w:pPr>
              <w:spacing w:line="269" w:lineRule="auto"/>
              <w:jc w:val="both"/>
              <w:rPr>
                <w:rFonts w:hint="eastAsia"/>
                <w:lang w:eastAsia="zh-CN"/>
              </w:rPr>
            </w:pPr>
            <w:r>
              <w:rPr>
                <w:sz w:val="18"/>
                <w:lang w:eastAsia="zh-CN"/>
              </w:rPr>
              <w:t>仅查询当前会话所需的时间范围、站点范围和字段；结果短时缓存，超时自动清理；不得形成业务数据全量副本。</w:t>
            </w:r>
          </w:p>
        </w:tc>
      </w:tr>
      <w:tr w:rsidR="004239D7" w14:paraId="7B067018"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55105232" w14:textId="77777777" w:rsidR="004239D7" w:rsidRDefault="00000000">
            <w:pPr>
              <w:spacing w:line="269" w:lineRule="auto"/>
              <w:jc w:val="both"/>
              <w:rPr>
                <w:rFonts w:hint="eastAsia"/>
              </w:rPr>
            </w:pPr>
            <w:r>
              <w:rPr>
                <w:sz w:val="18"/>
              </w:rPr>
              <w:t>传输加密</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6E2E2320" w14:textId="77777777" w:rsidR="004239D7" w:rsidRDefault="00000000">
            <w:pPr>
              <w:spacing w:line="269" w:lineRule="auto"/>
              <w:jc w:val="both"/>
              <w:rPr>
                <w:rFonts w:hint="eastAsia"/>
                <w:lang w:eastAsia="zh-CN"/>
              </w:rPr>
            </w:pPr>
            <w:r>
              <w:rPr>
                <w:sz w:val="18"/>
                <w:lang w:eastAsia="zh-CN"/>
              </w:rPr>
              <w:t>跨区通信统一采用TLS；数据库直连使用加密连接、服务端证书校验和固定IP/域名策略。</w:t>
            </w:r>
          </w:p>
        </w:tc>
      </w:tr>
      <w:tr w:rsidR="004239D7" w14:paraId="4E0260CF"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1073118" w14:textId="77777777" w:rsidR="004239D7" w:rsidRDefault="00000000">
            <w:pPr>
              <w:spacing w:line="269" w:lineRule="auto"/>
              <w:jc w:val="both"/>
              <w:rPr>
                <w:rFonts w:hint="eastAsia"/>
              </w:rPr>
            </w:pPr>
            <w:r>
              <w:rPr>
                <w:sz w:val="18"/>
              </w:rPr>
              <w:t>网络策略</w:t>
            </w:r>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4BF3409B" w14:textId="77777777" w:rsidR="004239D7" w:rsidRDefault="00000000">
            <w:pPr>
              <w:spacing w:line="269" w:lineRule="auto"/>
              <w:jc w:val="both"/>
              <w:rPr>
                <w:rFonts w:hint="eastAsia"/>
                <w:lang w:eastAsia="zh-CN"/>
              </w:rPr>
            </w:pPr>
            <w:r>
              <w:rPr>
                <w:sz w:val="18"/>
                <w:lang w:eastAsia="zh-CN"/>
              </w:rPr>
              <w:t>按“源IP、目的IP、协议、端口、方向、有效期、责任人”形成策略清单；变更需走审批和回滚流程。</w:t>
            </w:r>
          </w:p>
        </w:tc>
      </w:tr>
      <w:tr w:rsidR="004239D7" w14:paraId="7EA9829B" w14:textId="77777777" w:rsidTr="006C01DB">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4C48D19F" w14:textId="77777777" w:rsidR="004239D7" w:rsidRDefault="00000000">
            <w:pPr>
              <w:spacing w:line="269" w:lineRule="auto"/>
              <w:jc w:val="both"/>
              <w:rPr>
                <w:rFonts w:hint="eastAsia"/>
              </w:rPr>
            </w:pPr>
            <w:r>
              <w:rPr>
                <w:sz w:val="18"/>
              </w:rPr>
              <w:t>审计追溯</w:t>
            </w:r>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209E943C" w14:textId="77777777" w:rsidR="004239D7" w:rsidRDefault="00000000">
            <w:pPr>
              <w:spacing w:line="269" w:lineRule="auto"/>
              <w:jc w:val="both"/>
              <w:rPr>
                <w:rFonts w:hint="eastAsia"/>
                <w:lang w:eastAsia="zh-CN"/>
              </w:rPr>
            </w:pPr>
            <w:r>
              <w:rPr>
                <w:sz w:val="18"/>
                <w:lang w:eastAsia="zh-CN"/>
              </w:rPr>
              <w:t>记录用户、会话、自然语言问题、生成SQL摘要/哈希、执行时间、影响行数、接口状态和结果摘要；敏感返回值不写入普通应用日志。</w:t>
            </w:r>
          </w:p>
        </w:tc>
      </w:tr>
    </w:tbl>
    <w:p w14:paraId="48047915" w14:textId="77777777" w:rsidR="004239D7" w:rsidRDefault="004239D7">
      <w:pPr>
        <w:spacing w:after="20"/>
        <w:rPr>
          <w:rFonts w:hint="eastAsia"/>
          <w:lang w:eastAsia="zh-CN"/>
        </w:rPr>
      </w:pPr>
    </w:p>
    <w:p w14:paraId="6EA5EF5F" w14:textId="13DDC1C1" w:rsidR="004239D7" w:rsidRDefault="00000000" w:rsidP="00CD60E5">
      <w:pPr>
        <w:pStyle w:val="21"/>
        <w:numPr>
          <w:ilvl w:val="1"/>
          <w:numId w:val="17"/>
        </w:numPr>
        <w:rPr>
          <w:lang w:eastAsia="zh-CN"/>
        </w:rPr>
      </w:pPr>
      <w:bookmarkStart w:id="23" w:name="_Toc234507569"/>
      <w:r>
        <w:rPr>
          <w:rFonts w:ascii="黑体" w:eastAsia="黑体" w:hAnsi="黑体"/>
          <w:color w:val="1F4E79"/>
          <w:sz w:val="27"/>
          <w:lang w:eastAsia="zh-CN"/>
        </w:rPr>
        <w:t>双网口与链路冗余</w:t>
      </w:r>
      <w:bookmarkEnd w:id="23"/>
    </w:p>
    <w:p w14:paraId="6EDCFA0F" w14:textId="77777777" w:rsidR="004239D7" w:rsidRDefault="00000000">
      <w:pPr>
        <w:spacing w:after="120" w:line="360" w:lineRule="auto"/>
        <w:ind w:firstLine="420"/>
        <w:jc w:val="both"/>
        <w:rPr>
          <w:rFonts w:hint="eastAsia"/>
          <w:lang w:eastAsia="zh-CN"/>
        </w:rPr>
      </w:pPr>
      <w:r>
        <w:rPr>
          <w:sz w:val="21"/>
          <w:lang w:eastAsia="zh-CN"/>
        </w:rPr>
        <w:t>服务器两路万兆网口建议划分为业务/数据双链路或主备链路。若交换机侧支持链路聚合，可采用LACP提升吞吐与链路冗余；若安全设备或交换机不支持聚合，则采用active-backup主备模式。管理面可通过独立管理口、堡垒机或VLAN隔离实现，避免将运维端口暴露在业务访问网段。</w:t>
      </w:r>
    </w:p>
    <w:p w14:paraId="2E71F6AE" w14:textId="4F57C0FD" w:rsidR="004239D7" w:rsidRDefault="00000000" w:rsidP="00CD60E5">
      <w:pPr>
        <w:pStyle w:val="1"/>
        <w:numPr>
          <w:ilvl w:val="0"/>
          <w:numId w:val="17"/>
        </w:numPr>
      </w:pPr>
      <w:bookmarkStart w:id="24" w:name="_Toc234507570"/>
      <w:r>
        <w:rPr>
          <w:rFonts w:ascii="黑体" w:eastAsia="黑体" w:hAnsi="黑体"/>
          <w:color w:val="1F4E79"/>
          <w:sz w:val="32"/>
        </w:rPr>
        <w:lastRenderedPageBreak/>
        <w:t>核心功能实施方案</w:t>
      </w:r>
      <w:bookmarkEnd w:id="24"/>
    </w:p>
    <w:p w14:paraId="651133F8" w14:textId="61B807D7" w:rsidR="004239D7" w:rsidRDefault="00E67586">
      <w:pPr>
        <w:jc w:val="center"/>
        <w:rPr>
          <w:rFonts w:hint="eastAsia"/>
        </w:rPr>
      </w:pPr>
      <w:r>
        <w:rPr>
          <w:noProof/>
        </w:rPr>
        <w:drawing>
          <wp:inline distT="0" distB="0" distL="0" distR="0" wp14:anchorId="6C11AE07" wp14:editId="5154B77F">
            <wp:extent cx="6217920" cy="3122930"/>
            <wp:effectExtent l="0" t="0" r="0" b="1270"/>
            <wp:docPr id="1821740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0234" name=""/>
                    <pic:cNvPicPr/>
                  </pic:nvPicPr>
                  <pic:blipFill>
                    <a:blip r:embed="rId12"/>
                    <a:stretch>
                      <a:fillRect/>
                    </a:stretch>
                  </pic:blipFill>
                  <pic:spPr>
                    <a:xfrm>
                      <a:off x="0" y="0"/>
                      <a:ext cx="6217920" cy="3122930"/>
                    </a:xfrm>
                    <a:prstGeom prst="rect">
                      <a:avLst/>
                    </a:prstGeom>
                  </pic:spPr>
                </pic:pic>
              </a:graphicData>
            </a:graphic>
          </wp:inline>
        </w:drawing>
      </w:r>
    </w:p>
    <w:p w14:paraId="6003AB3A" w14:textId="77777777" w:rsidR="004239D7" w:rsidRDefault="00000000">
      <w:pPr>
        <w:spacing w:before="60" w:line="240" w:lineRule="auto"/>
        <w:jc w:val="center"/>
        <w:rPr>
          <w:rFonts w:hint="eastAsia"/>
          <w:lang w:eastAsia="zh-CN"/>
        </w:rPr>
      </w:pPr>
      <w:r>
        <w:rPr>
          <w:color w:val="5A5A5A"/>
          <w:sz w:val="18"/>
          <w:lang w:eastAsia="zh-CN"/>
        </w:rPr>
        <w:t>图6-1 三类核心能力处理流程</w:t>
      </w:r>
    </w:p>
    <w:p w14:paraId="07CCACC3" w14:textId="55A030BF" w:rsidR="004239D7" w:rsidRDefault="00000000" w:rsidP="00CD60E5">
      <w:pPr>
        <w:pStyle w:val="21"/>
        <w:numPr>
          <w:ilvl w:val="1"/>
          <w:numId w:val="17"/>
        </w:numPr>
        <w:rPr>
          <w:lang w:eastAsia="zh-CN"/>
        </w:rPr>
      </w:pPr>
      <w:bookmarkStart w:id="25" w:name="_Toc234507571"/>
      <w:r>
        <w:rPr>
          <w:rFonts w:ascii="黑体" w:eastAsia="黑体" w:hAnsi="黑体"/>
          <w:color w:val="1F4E79"/>
          <w:sz w:val="27"/>
          <w:lang w:eastAsia="zh-CN"/>
        </w:rPr>
        <w:t>智能问答实施</w:t>
      </w:r>
      <w:bookmarkEnd w:id="25"/>
    </w:p>
    <w:p w14:paraId="520C5C67" w14:textId="67C854B4" w:rsidR="004239D7" w:rsidRDefault="00000000" w:rsidP="00CD60E5">
      <w:pPr>
        <w:pStyle w:val="31"/>
        <w:numPr>
          <w:ilvl w:val="2"/>
          <w:numId w:val="17"/>
        </w:numPr>
        <w:rPr>
          <w:lang w:eastAsia="zh-CN"/>
        </w:rPr>
      </w:pPr>
      <w:bookmarkStart w:id="26" w:name="_Toc234507572"/>
      <w:r>
        <w:rPr>
          <w:rFonts w:ascii="黑体" w:eastAsia="黑体" w:hAnsi="黑体"/>
          <w:color w:val="345C85"/>
          <w:sz w:val="23"/>
          <w:lang w:eastAsia="zh-CN"/>
        </w:rPr>
        <w:t>通用问答</w:t>
      </w:r>
      <w:bookmarkEnd w:id="26"/>
    </w:p>
    <w:p w14:paraId="3F41B1A9" w14:textId="77777777" w:rsidR="004239D7" w:rsidRDefault="00000000">
      <w:pPr>
        <w:spacing w:after="120" w:line="360" w:lineRule="auto"/>
        <w:ind w:firstLine="420"/>
        <w:jc w:val="both"/>
        <w:rPr>
          <w:rFonts w:hint="eastAsia"/>
          <w:lang w:eastAsia="zh-CN"/>
        </w:rPr>
      </w:pPr>
      <w:r>
        <w:rPr>
          <w:sz w:val="21"/>
          <w:lang w:eastAsia="zh-CN"/>
        </w:rPr>
        <w:t>通用问答面向政策解读、平台操作、业务流程、常见概念等场景。系统通过意图识别将问题路由至通用模型、操作指引知识库或业务功能跳转页面；对无法确定来源的回答，系统应明确提示“建议核对相关制度或人工确认”，避免生成确定性结论。</w:t>
      </w:r>
    </w:p>
    <w:p w14:paraId="56497CDB" w14:textId="38CF9D3C" w:rsidR="004239D7" w:rsidRDefault="00000000" w:rsidP="00CD60E5">
      <w:pPr>
        <w:pStyle w:val="31"/>
        <w:numPr>
          <w:ilvl w:val="2"/>
          <w:numId w:val="17"/>
        </w:numPr>
        <w:rPr>
          <w:lang w:eastAsia="zh-CN"/>
        </w:rPr>
      </w:pPr>
      <w:bookmarkStart w:id="27" w:name="_Toc234507573"/>
      <w:r>
        <w:rPr>
          <w:rFonts w:ascii="黑体" w:eastAsia="黑体" w:hAnsi="黑体"/>
          <w:color w:val="345C85"/>
          <w:sz w:val="23"/>
          <w:lang w:eastAsia="zh-CN"/>
        </w:rPr>
        <w:t>专业知识问答（RAG）</w:t>
      </w:r>
      <w:bookmarkEnd w:id="27"/>
    </w:p>
    <w:p w14:paraId="5C47BCF1" w14:textId="77777777" w:rsidR="004239D7" w:rsidRDefault="00000000">
      <w:pPr>
        <w:spacing w:after="120" w:line="360" w:lineRule="auto"/>
        <w:ind w:firstLine="420"/>
        <w:jc w:val="both"/>
        <w:rPr>
          <w:rFonts w:hint="eastAsia"/>
          <w:lang w:eastAsia="zh-CN"/>
        </w:rPr>
      </w:pPr>
      <w:r>
        <w:rPr>
          <w:sz w:val="21"/>
          <w:lang w:eastAsia="zh-CN"/>
        </w:rPr>
        <w:t>专业问答采用“文档解析—切片—向量化—混合检索—重排序—带引用生成”链路。系统先在知识库中召回与问题相关的标准、报告、案例、设备手册和制度片段，再由大语言模型基于片段生成答案，并在前端展示引用来源、文档名称、章节或页码信息。未检索到足够依据时，系统不得编造，应返回“知识库暂无足够依据”的提示。</w:t>
      </w:r>
    </w:p>
    <w:p w14:paraId="31DE18A8" w14:textId="77777777" w:rsidR="004239D7" w:rsidRPr="00AC7330" w:rsidRDefault="00000000">
      <w:pPr>
        <w:spacing w:before="960" w:after="240" w:line="240" w:lineRule="auto"/>
        <w:jc w:val="center"/>
        <w:rPr>
          <w:rFonts w:hint="eastAsia"/>
          <w:lang w:eastAsia="zh-CN"/>
        </w:rPr>
      </w:pPr>
      <w:r>
        <w:rPr>
          <w:rFonts w:ascii="黑体" w:eastAsia="黑体" w:hAnsi="黑体"/>
          <w:b/>
          <w:sz w:val="44"/>
          <w:lang w:eastAsia="zh-CN"/>
        </w:rPr>
        <w:t>在具体实现上，专业知识问答按文档接入、清洗切片、向量检索、精排生成和会话管理五个环节组织，并配套相应质量控制要求。</w:t>
      </w:r>
    </w:p>
    <w:p w14:paraId="3064A552" w14:textId="77777777" w:rsidR="004239D7" w:rsidRPr="00AC7330" w:rsidRDefault="00000000">
      <w:pPr>
        <w:spacing w:before="960" w:after="240" w:line="240" w:lineRule="auto"/>
        <w:jc w:val="center"/>
        <w:rPr>
          <w:rFonts w:hint="eastAsia"/>
          <w:lang w:eastAsia="zh-CN"/>
        </w:rPr>
      </w:pPr>
      <w:r>
        <w:rPr>
          <w:rFonts w:ascii="黑体" w:eastAsia="黑体" w:hAnsi="黑体"/>
          <w:b/>
          <w:sz w:val="44"/>
          <w:lang w:eastAsia="zh-CN"/>
        </w:rPr>
        <w:lastRenderedPageBreak/>
        <w:t>文档接入方面，系统支持PDF（含扫描件等复杂版式）、Word、Excel、TXT、Markdown等格式；文档入库前须登记来源、密级、版本、生效日期及适用范围。对不合格、无来源、过期或涉密等级不明的文档，不得直接入库。</w:t>
      </w:r>
    </w:p>
    <w:p w14:paraId="20270EC9" w14:textId="77777777" w:rsidR="004239D7" w:rsidRPr="00AC7330" w:rsidRDefault="00000000">
      <w:pPr>
        <w:spacing w:before="960" w:after="240" w:line="240" w:lineRule="auto"/>
        <w:jc w:val="center"/>
        <w:rPr>
          <w:rFonts w:hint="eastAsia"/>
          <w:lang w:eastAsia="zh-CN"/>
        </w:rPr>
      </w:pPr>
      <w:r>
        <w:rPr>
          <w:rFonts w:ascii="黑体" w:eastAsia="黑体" w:hAnsi="黑体"/>
          <w:b/>
          <w:sz w:val="44"/>
          <w:lang w:eastAsia="zh-CN"/>
        </w:rPr>
        <w:t>清洗切片方面，对文档进行去重、目录与页眉页脚清理及表格结构提取，按300～800字符自适应切片并保留段落上下文，超长内容采用滑窗方式兜底。实施中应抽检切片完整性，禁止将跨章节无关内容拼接为单一片段。</w:t>
      </w:r>
    </w:p>
    <w:p w14:paraId="156F0040" w14:textId="77777777" w:rsidR="004239D7" w:rsidRPr="00AC7330" w:rsidRDefault="00000000">
      <w:pPr>
        <w:spacing w:before="960" w:after="240" w:line="240" w:lineRule="auto"/>
        <w:jc w:val="center"/>
        <w:rPr>
          <w:rFonts w:hint="eastAsia"/>
          <w:lang w:eastAsia="zh-CN"/>
        </w:rPr>
      </w:pPr>
      <w:r>
        <w:rPr>
          <w:rFonts w:ascii="黑体" w:eastAsia="黑体" w:hAnsi="黑体"/>
          <w:b/>
          <w:sz w:val="44"/>
          <w:lang w:eastAsia="zh-CN"/>
        </w:rPr>
        <w:t>向量检索方面，采用Qwen3-Embedding生成1024维向量，基于HNSW构建索引，并与BM25关键词召回相结合形成混合检索。系统应设置TopK、过滤条件与召回阈值，并记录检索耗时与命中率，用于效果评估与持续优化。</w:t>
      </w:r>
    </w:p>
    <w:p w14:paraId="5E6958D0" w14:textId="77777777" w:rsidR="004239D7" w:rsidRPr="00AC7330" w:rsidRDefault="00000000">
      <w:pPr>
        <w:spacing w:before="960" w:after="240" w:line="240" w:lineRule="auto"/>
        <w:jc w:val="center"/>
        <w:rPr>
          <w:rFonts w:hint="eastAsia"/>
          <w:lang w:eastAsia="zh-CN"/>
        </w:rPr>
      </w:pPr>
      <w:r>
        <w:rPr>
          <w:rFonts w:ascii="黑体" w:eastAsia="黑体" w:hAnsi="黑体"/>
          <w:b/>
          <w:sz w:val="44"/>
          <w:lang w:eastAsia="zh-CN"/>
        </w:rPr>
        <w:t>精排生成方面，由Qwen3-Reranker对召回候选进行重排序，大语言模型基于TopN上下文生成答案。</w:t>
      </w:r>
      <w:r>
        <w:rPr>
          <w:rFonts w:ascii="黑体" w:eastAsia="黑体" w:hAnsi="黑体"/>
          <w:b/>
          <w:sz w:val="44"/>
          <w:lang w:eastAsia="zh-CN"/>
        </w:rPr>
        <w:lastRenderedPageBreak/>
        <w:t>回答须附带引用来源；置信度较低时，应触发澄清提问或转人工处理，避免无依据编造。</w:t>
      </w:r>
    </w:p>
    <w:p w14:paraId="0A80FAEF" w14:textId="77777777" w:rsidR="004239D7" w:rsidRPr="00AC7330" w:rsidRDefault="00000000">
      <w:pPr>
        <w:spacing w:before="960" w:after="240" w:line="240" w:lineRule="auto"/>
        <w:jc w:val="center"/>
        <w:rPr>
          <w:rFonts w:hint="eastAsia"/>
          <w:lang w:eastAsia="zh-CN"/>
        </w:rPr>
      </w:pPr>
      <w:r>
        <w:rPr>
          <w:rFonts w:ascii="黑体" w:eastAsia="黑体" w:hAnsi="黑体"/>
          <w:b/>
          <w:sz w:val="44"/>
          <w:lang w:eastAsia="zh-CN"/>
        </w:rPr>
        <w:t>会话管理方面，系统保存不少于10轮上下文摘要，实行用户隔离与超时清理。会话数据按最小化原则留存，敏感会话不得进入训练语料或公共知识库。</w:t>
      </w:r>
    </w:p>
    <w:p w14:paraId="29619432" w14:textId="77777777" w:rsidR="004239D7" w:rsidRDefault="004239D7">
      <w:pPr>
        <w:spacing w:after="20"/>
        <w:rPr>
          <w:rFonts w:hint="eastAsia"/>
          <w:lang w:eastAsia="zh-CN"/>
        </w:rPr>
      </w:pPr>
    </w:p>
    <w:p w14:paraId="1F7F0873" w14:textId="1702E63C" w:rsidR="004239D7" w:rsidRDefault="00000000" w:rsidP="00CD60E5">
      <w:pPr>
        <w:pStyle w:val="21"/>
        <w:numPr>
          <w:ilvl w:val="1"/>
          <w:numId w:val="17"/>
        </w:numPr>
        <w:rPr>
          <w:lang w:eastAsia="zh-CN"/>
        </w:rPr>
      </w:pPr>
      <w:bookmarkStart w:id="28" w:name="_Toc234507574"/>
      <w:r>
        <w:rPr>
          <w:rFonts w:ascii="黑体" w:eastAsia="黑体" w:hAnsi="黑体"/>
          <w:color w:val="1F4E79"/>
          <w:sz w:val="27"/>
          <w:lang w:eastAsia="zh-CN"/>
        </w:rPr>
        <w:t>NL2SQL智能数据查询与分析实施</w:t>
      </w:r>
      <w:bookmarkEnd w:id="28"/>
    </w:p>
    <w:p w14:paraId="6773E5C9" w14:textId="77777777" w:rsidR="004239D7" w:rsidRDefault="00000000">
      <w:pPr>
        <w:spacing w:after="120" w:line="360" w:lineRule="auto"/>
        <w:ind w:firstLine="420"/>
        <w:jc w:val="both"/>
        <w:rPr>
          <w:rFonts w:hint="eastAsia"/>
          <w:lang w:eastAsia="zh-CN"/>
        </w:rPr>
      </w:pPr>
      <w:r>
        <w:rPr>
          <w:sz w:val="21"/>
          <w:lang w:eastAsia="zh-CN"/>
        </w:rPr>
        <w:t>NL2SQL模块不直接让大模型“自由拼接SQL后执行”，而是建设业务语义层与SQL安全网关。系统先识别用户意图、时间范围、行政区/站点、指标、统计方式和排序条件，再从受控Schema中匹配表、字段和关联关系，生成SQL草案，经语法校验、权限校验、成本控制后以只读方式执行。</w:t>
      </w:r>
    </w:p>
    <w:tbl>
      <w:tblPr>
        <w:tblStyle w:val="aff1"/>
        <w:tblW w:w="0" w:type="auto"/>
        <w:jc w:val="center"/>
        <w:tblLayout w:type="fixed"/>
        <w:tblLook w:val="04A0" w:firstRow="1" w:lastRow="0" w:firstColumn="1" w:lastColumn="0" w:noHBand="0" w:noVBand="1"/>
      </w:tblPr>
      <w:tblGrid>
        <w:gridCol w:w="1944"/>
        <w:gridCol w:w="4464"/>
        <w:gridCol w:w="3317"/>
      </w:tblGrid>
      <w:tr w:rsidR="004239D7" w14:paraId="58056759" w14:textId="77777777" w:rsidTr="00C94B7B">
        <w:trPr>
          <w:cantSplit/>
          <w:tblHeader/>
          <w:jc w:val="center"/>
        </w:trPr>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4435132" w14:textId="77777777" w:rsidR="004239D7" w:rsidRDefault="00000000">
            <w:pPr>
              <w:spacing w:before="20" w:after="20" w:line="264" w:lineRule="auto"/>
              <w:jc w:val="center"/>
              <w:rPr>
                <w:rFonts w:hint="eastAsia"/>
              </w:rPr>
            </w:pPr>
            <w:r>
              <w:rPr>
                <w:b/>
                <w:color w:val="FFFFFF"/>
                <w:sz w:val="17"/>
              </w:rPr>
              <w:t>查询阶段</w:t>
            </w:r>
          </w:p>
        </w:tc>
        <w:tc>
          <w:tcPr>
            <w:tcW w:w="446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58ECAB4" w14:textId="77777777" w:rsidR="004239D7" w:rsidRDefault="00000000">
            <w:pPr>
              <w:spacing w:before="20" w:after="20" w:line="264" w:lineRule="auto"/>
              <w:jc w:val="center"/>
              <w:rPr>
                <w:rFonts w:hint="eastAsia"/>
              </w:rPr>
            </w:pPr>
            <w:r>
              <w:rPr>
                <w:b/>
                <w:color w:val="FFFFFF"/>
                <w:sz w:val="17"/>
              </w:rPr>
              <w:t>主要处理</w:t>
            </w:r>
          </w:p>
        </w:tc>
        <w:tc>
          <w:tcPr>
            <w:tcW w:w="331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202FF35" w14:textId="77777777" w:rsidR="004239D7" w:rsidRDefault="00000000">
            <w:pPr>
              <w:spacing w:before="20" w:after="20" w:line="264" w:lineRule="auto"/>
              <w:jc w:val="center"/>
              <w:rPr>
                <w:rFonts w:hint="eastAsia"/>
              </w:rPr>
            </w:pPr>
            <w:r>
              <w:rPr>
                <w:b/>
                <w:color w:val="FFFFFF"/>
                <w:sz w:val="17"/>
              </w:rPr>
              <w:t>安全与质量约束</w:t>
            </w:r>
          </w:p>
        </w:tc>
      </w:tr>
      <w:tr w:rsidR="004239D7" w14:paraId="66832114" w14:textId="77777777" w:rsidTr="00C94B7B">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25AAC07" w14:textId="77777777" w:rsidR="004239D7" w:rsidRDefault="00000000">
            <w:pPr>
              <w:spacing w:line="269" w:lineRule="auto"/>
              <w:jc w:val="both"/>
              <w:rPr>
                <w:rFonts w:hint="eastAsia"/>
              </w:rPr>
            </w:pPr>
            <w:r>
              <w:rPr>
                <w:sz w:val="17"/>
              </w:rPr>
              <w:t>意图识别</w:t>
            </w:r>
          </w:p>
        </w:tc>
        <w:tc>
          <w:tcPr>
            <w:tcW w:w="4464" w:type="dxa"/>
            <w:tcBorders>
              <w:top w:val="single" w:sz="4" w:space="0" w:color="C9D5E3"/>
              <w:left w:val="single" w:sz="4" w:space="0" w:color="C9D5E3"/>
              <w:bottom w:val="single" w:sz="4" w:space="0" w:color="C9D5E3"/>
              <w:right w:val="single" w:sz="4" w:space="0" w:color="C9D5E3"/>
            </w:tcBorders>
            <w:shd w:val="clear" w:color="auto" w:fill="F7FAFC"/>
          </w:tcPr>
          <w:p w14:paraId="4B867B8F" w14:textId="77777777" w:rsidR="004239D7" w:rsidRDefault="00000000">
            <w:pPr>
              <w:spacing w:line="269" w:lineRule="auto"/>
              <w:jc w:val="both"/>
              <w:rPr>
                <w:rFonts w:hint="eastAsia"/>
                <w:lang w:eastAsia="zh-CN"/>
              </w:rPr>
            </w:pPr>
            <w:r>
              <w:rPr>
                <w:sz w:val="17"/>
                <w:lang w:eastAsia="zh-CN"/>
              </w:rPr>
              <w:t>识别趋势、对比、统计、异常、站点详情、设备运行等查询类型。</w:t>
            </w:r>
          </w:p>
        </w:tc>
        <w:tc>
          <w:tcPr>
            <w:tcW w:w="3317" w:type="dxa"/>
            <w:tcBorders>
              <w:top w:val="single" w:sz="4" w:space="0" w:color="C9D5E3"/>
              <w:left w:val="single" w:sz="4" w:space="0" w:color="C9D5E3"/>
              <w:bottom w:val="single" w:sz="4" w:space="0" w:color="C9D5E3"/>
              <w:right w:val="single" w:sz="4" w:space="0" w:color="C9D5E3"/>
            </w:tcBorders>
            <w:shd w:val="clear" w:color="auto" w:fill="F7FAFC"/>
          </w:tcPr>
          <w:p w14:paraId="013EEFD3" w14:textId="77777777" w:rsidR="004239D7" w:rsidRDefault="00000000">
            <w:pPr>
              <w:spacing w:line="269" w:lineRule="auto"/>
              <w:jc w:val="both"/>
              <w:rPr>
                <w:rFonts w:hint="eastAsia"/>
                <w:lang w:eastAsia="zh-CN"/>
              </w:rPr>
            </w:pPr>
            <w:r>
              <w:rPr>
                <w:sz w:val="17"/>
                <w:lang w:eastAsia="zh-CN"/>
              </w:rPr>
              <w:t>不识别的专业术语进入澄清对话，不直接生成SQL。</w:t>
            </w:r>
          </w:p>
        </w:tc>
      </w:tr>
      <w:tr w:rsidR="004239D7" w14:paraId="641DC0FC" w14:textId="77777777" w:rsidTr="00C94B7B">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4F98FBA5" w14:textId="77777777" w:rsidR="004239D7" w:rsidRDefault="00000000">
            <w:pPr>
              <w:spacing w:line="269" w:lineRule="auto"/>
              <w:jc w:val="both"/>
              <w:rPr>
                <w:rFonts w:hint="eastAsia"/>
              </w:rPr>
            </w:pPr>
            <w:r>
              <w:rPr>
                <w:sz w:val="17"/>
              </w:rPr>
              <w:t>语义建模</w:t>
            </w:r>
          </w:p>
        </w:tc>
        <w:tc>
          <w:tcPr>
            <w:tcW w:w="4464" w:type="dxa"/>
            <w:tcBorders>
              <w:top w:val="single" w:sz="4" w:space="0" w:color="C9D5E3"/>
              <w:left w:val="single" w:sz="4" w:space="0" w:color="C9D5E3"/>
              <w:bottom w:val="single" w:sz="4" w:space="0" w:color="C9D5E3"/>
              <w:right w:val="single" w:sz="4" w:space="0" w:color="C9D5E3"/>
            </w:tcBorders>
            <w:shd w:val="clear" w:color="auto" w:fill="FFFFFF"/>
          </w:tcPr>
          <w:p w14:paraId="3AFAC627" w14:textId="77777777" w:rsidR="004239D7" w:rsidRDefault="00000000">
            <w:pPr>
              <w:spacing w:line="269" w:lineRule="auto"/>
              <w:jc w:val="both"/>
              <w:rPr>
                <w:rFonts w:hint="eastAsia"/>
                <w:lang w:eastAsia="zh-CN"/>
              </w:rPr>
            </w:pPr>
            <w:r>
              <w:rPr>
                <w:sz w:val="17"/>
                <w:lang w:eastAsia="zh-CN"/>
              </w:rPr>
              <w:t>对库表、字段、指标口径、时间维度、站点编码、行政区划、单位等建立数据字典。</w:t>
            </w:r>
          </w:p>
        </w:tc>
        <w:tc>
          <w:tcPr>
            <w:tcW w:w="3317" w:type="dxa"/>
            <w:tcBorders>
              <w:top w:val="single" w:sz="4" w:space="0" w:color="C9D5E3"/>
              <w:left w:val="single" w:sz="4" w:space="0" w:color="C9D5E3"/>
              <w:bottom w:val="single" w:sz="4" w:space="0" w:color="C9D5E3"/>
              <w:right w:val="single" w:sz="4" w:space="0" w:color="C9D5E3"/>
            </w:tcBorders>
            <w:shd w:val="clear" w:color="auto" w:fill="FFFFFF"/>
          </w:tcPr>
          <w:p w14:paraId="41909E82" w14:textId="77777777" w:rsidR="004239D7" w:rsidRDefault="00000000">
            <w:pPr>
              <w:spacing w:line="269" w:lineRule="auto"/>
              <w:jc w:val="both"/>
              <w:rPr>
                <w:rFonts w:hint="eastAsia"/>
                <w:lang w:eastAsia="zh-CN"/>
              </w:rPr>
            </w:pPr>
            <w:r>
              <w:rPr>
                <w:sz w:val="17"/>
                <w:lang w:eastAsia="zh-CN"/>
              </w:rPr>
              <w:t>核心业务字段语义覆盖率目标≥95%；指标口径由业务人员确认。</w:t>
            </w:r>
          </w:p>
        </w:tc>
      </w:tr>
      <w:tr w:rsidR="004239D7" w14:paraId="612054BA" w14:textId="77777777" w:rsidTr="00C94B7B">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48162A1" w14:textId="77777777" w:rsidR="004239D7" w:rsidRDefault="00000000">
            <w:pPr>
              <w:spacing w:line="269" w:lineRule="auto"/>
              <w:jc w:val="both"/>
              <w:rPr>
                <w:rFonts w:hint="eastAsia"/>
              </w:rPr>
            </w:pPr>
            <w:r>
              <w:rPr>
                <w:sz w:val="17"/>
              </w:rPr>
              <w:t>Schema链接</w:t>
            </w:r>
          </w:p>
        </w:tc>
        <w:tc>
          <w:tcPr>
            <w:tcW w:w="4464" w:type="dxa"/>
            <w:tcBorders>
              <w:top w:val="single" w:sz="4" w:space="0" w:color="C9D5E3"/>
              <w:left w:val="single" w:sz="4" w:space="0" w:color="C9D5E3"/>
              <w:bottom w:val="single" w:sz="4" w:space="0" w:color="C9D5E3"/>
              <w:right w:val="single" w:sz="4" w:space="0" w:color="C9D5E3"/>
            </w:tcBorders>
            <w:shd w:val="clear" w:color="auto" w:fill="F7FAFC"/>
          </w:tcPr>
          <w:p w14:paraId="52B1A795" w14:textId="77777777" w:rsidR="004239D7" w:rsidRDefault="00000000">
            <w:pPr>
              <w:spacing w:line="269" w:lineRule="auto"/>
              <w:jc w:val="both"/>
              <w:rPr>
                <w:rFonts w:hint="eastAsia"/>
                <w:lang w:eastAsia="zh-CN"/>
              </w:rPr>
            </w:pPr>
            <w:r>
              <w:rPr>
                <w:sz w:val="17"/>
                <w:lang w:eastAsia="zh-CN"/>
              </w:rPr>
              <w:t>根据自然语言匹配表、字段、关系和过滤条件。</w:t>
            </w:r>
          </w:p>
        </w:tc>
        <w:tc>
          <w:tcPr>
            <w:tcW w:w="3317" w:type="dxa"/>
            <w:tcBorders>
              <w:top w:val="single" w:sz="4" w:space="0" w:color="C9D5E3"/>
              <w:left w:val="single" w:sz="4" w:space="0" w:color="C9D5E3"/>
              <w:bottom w:val="single" w:sz="4" w:space="0" w:color="C9D5E3"/>
              <w:right w:val="single" w:sz="4" w:space="0" w:color="C9D5E3"/>
            </w:tcBorders>
            <w:shd w:val="clear" w:color="auto" w:fill="F7FAFC"/>
          </w:tcPr>
          <w:p w14:paraId="0476EAF4" w14:textId="77777777" w:rsidR="004239D7" w:rsidRDefault="00000000">
            <w:pPr>
              <w:spacing w:line="269" w:lineRule="auto"/>
              <w:jc w:val="both"/>
              <w:rPr>
                <w:rFonts w:hint="eastAsia"/>
                <w:lang w:eastAsia="zh-CN"/>
              </w:rPr>
            </w:pPr>
            <w:r>
              <w:rPr>
                <w:sz w:val="17"/>
                <w:lang w:eastAsia="zh-CN"/>
              </w:rPr>
              <w:t>只使用预登记库表/视图；禁止访问系统表、用户表和非授权库。</w:t>
            </w:r>
          </w:p>
        </w:tc>
      </w:tr>
      <w:tr w:rsidR="004239D7" w14:paraId="1727AC26" w14:textId="77777777" w:rsidTr="00C94B7B">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305F455A" w14:textId="77777777" w:rsidR="004239D7" w:rsidRDefault="00000000">
            <w:pPr>
              <w:spacing w:line="269" w:lineRule="auto"/>
              <w:jc w:val="both"/>
              <w:rPr>
                <w:rFonts w:hint="eastAsia"/>
              </w:rPr>
            </w:pPr>
            <w:r>
              <w:rPr>
                <w:sz w:val="17"/>
              </w:rPr>
              <w:t>SQL生成与校验</w:t>
            </w:r>
          </w:p>
        </w:tc>
        <w:tc>
          <w:tcPr>
            <w:tcW w:w="4464" w:type="dxa"/>
            <w:tcBorders>
              <w:top w:val="single" w:sz="4" w:space="0" w:color="C9D5E3"/>
              <w:left w:val="single" w:sz="4" w:space="0" w:color="C9D5E3"/>
              <w:bottom w:val="single" w:sz="4" w:space="0" w:color="C9D5E3"/>
              <w:right w:val="single" w:sz="4" w:space="0" w:color="C9D5E3"/>
            </w:tcBorders>
            <w:shd w:val="clear" w:color="auto" w:fill="FFFFFF"/>
          </w:tcPr>
          <w:p w14:paraId="51F4691B" w14:textId="77777777" w:rsidR="004239D7" w:rsidRDefault="00000000">
            <w:pPr>
              <w:spacing w:line="269" w:lineRule="auto"/>
              <w:jc w:val="both"/>
              <w:rPr>
                <w:rFonts w:hint="eastAsia"/>
                <w:lang w:eastAsia="zh-CN"/>
              </w:rPr>
            </w:pPr>
            <w:r>
              <w:rPr>
                <w:sz w:val="17"/>
                <w:lang w:eastAsia="zh-CN"/>
              </w:rPr>
              <w:t>生成SELECT查询；AST解析、表字段白名单、函数白名单、语句长度和行数限制。</w:t>
            </w:r>
          </w:p>
        </w:tc>
        <w:tc>
          <w:tcPr>
            <w:tcW w:w="3317" w:type="dxa"/>
            <w:tcBorders>
              <w:top w:val="single" w:sz="4" w:space="0" w:color="C9D5E3"/>
              <w:left w:val="single" w:sz="4" w:space="0" w:color="C9D5E3"/>
              <w:bottom w:val="single" w:sz="4" w:space="0" w:color="C9D5E3"/>
              <w:right w:val="single" w:sz="4" w:space="0" w:color="C9D5E3"/>
            </w:tcBorders>
            <w:shd w:val="clear" w:color="auto" w:fill="FFFFFF"/>
          </w:tcPr>
          <w:p w14:paraId="287121BA" w14:textId="77777777" w:rsidR="004239D7" w:rsidRDefault="00000000">
            <w:pPr>
              <w:spacing w:line="269" w:lineRule="auto"/>
              <w:jc w:val="both"/>
              <w:rPr>
                <w:rFonts w:hint="eastAsia"/>
                <w:lang w:eastAsia="zh-CN"/>
              </w:rPr>
            </w:pPr>
            <w:r>
              <w:rPr>
                <w:sz w:val="17"/>
                <w:lang w:eastAsia="zh-CN"/>
              </w:rPr>
              <w:t>禁止DML/DDL、多语句、注释绕过、跨库未授权访问；执行超时自动中止。</w:t>
            </w:r>
          </w:p>
        </w:tc>
      </w:tr>
      <w:tr w:rsidR="004239D7" w14:paraId="4FB137F1" w14:textId="77777777" w:rsidTr="00C94B7B">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803DD88" w14:textId="77777777" w:rsidR="004239D7" w:rsidRDefault="00000000">
            <w:pPr>
              <w:spacing w:line="269" w:lineRule="auto"/>
              <w:jc w:val="both"/>
              <w:rPr>
                <w:rFonts w:hint="eastAsia"/>
              </w:rPr>
            </w:pPr>
            <w:r>
              <w:rPr>
                <w:sz w:val="17"/>
              </w:rPr>
              <w:t>结果分析与呈现</w:t>
            </w:r>
          </w:p>
        </w:tc>
        <w:tc>
          <w:tcPr>
            <w:tcW w:w="4464" w:type="dxa"/>
            <w:tcBorders>
              <w:top w:val="single" w:sz="4" w:space="0" w:color="C9D5E3"/>
              <w:left w:val="single" w:sz="4" w:space="0" w:color="C9D5E3"/>
              <w:bottom w:val="single" w:sz="4" w:space="0" w:color="C9D5E3"/>
              <w:right w:val="single" w:sz="4" w:space="0" w:color="C9D5E3"/>
            </w:tcBorders>
            <w:shd w:val="clear" w:color="auto" w:fill="F7FAFC"/>
          </w:tcPr>
          <w:p w14:paraId="77569F4B" w14:textId="77777777" w:rsidR="004239D7" w:rsidRDefault="00000000">
            <w:pPr>
              <w:spacing w:line="269" w:lineRule="auto"/>
              <w:jc w:val="both"/>
              <w:rPr>
                <w:rFonts w:hint="eastAsia"/>
                <w:lang w:eastAsia="zh-CN"/>
              </w:rPr>
            </w:pPr>
            <w:r>
              <w:rPr>
                <w:sz w:val="17"/>
                <w:lang w:eastAsia="zh-CN"/>
              </w:rPr>
              <w:t>返回表格、趋势折线、柱状对比、异常标记和自然语言摘要。</w:t>
            </w:r>
          </w:p>
        </w:tc>
        <w:tc>
          <w:tcPr>
            <w:tcW w:w="3317" w:type="dxa"/>
            <w:tcBorders>
              <w:top w:val="single" w:sz="4" w:space="0" w:color="C9D5E3"/>
              <w:left w:val="single" w:sz="4" w:space="0" w:color="C9D5E3"/>
              <w:bottom w:val="single" w:sz="4" w:space="0" w:color="C9D5E3"/>
              <w:right w:val="single" w:sz="4" w:space="0" w:color="C9D5E3"/>
            </w:tcBorders>
            <w:shd w:val="clear" w:color="auto" w:fill="F7FAFC"/>
          </w:tcPr>
          <w:p w14:paraId="5129E7DF" w14:textId="77777777" w:rsidR="004239D7" w:rsidRDefault="00000000">
            <w:pPr>
              <w:spacing w:line="269" w:lineRule="auto"/>
              <w:jc w:val="both"/>
              <w:rPr>
                <w:rFonts w:hint="eastAsia"/>
                <w:lang w:eastAsia="zh-CN"/>
              </w:rPr>
            </w:pPr>
            <w:r>
              <w:rPr>
                <w:sz w:val="17"/>
                <w:lang w:eastAsia="zh-CN"/>
              </w:rPr>
              <w:t>图表所用数据与SQL结果保持一致；结论注明统计口径与时间范围。</w:t>
            </w:r>
          </w:p>
        </w:tc>
      </w:tr>
    </w:tbl>
    <w:p w14:paraId="5CBC01E6" w14:textId="77777777" w:rsidR="004239D7" w:rsidRDefault="004239D7">
      <w:pPr>
        <w:spacing w:after="20"/>
        <w:rPr>
          <w:rFonts w:hint="eastAsia"/>
          <w:lang w:eastAsia="zh-CN"/>
        </w:rPr>
      </w:pPr>
    </w:p>
    <w:p w14:paraId="33A1BD3B" w14:textId="63C2993A" w:rsidR="004239D7" w:rsidRDefault="00000000" w:rsidP="00CD60E5">
      <w:pPr>
        <w:pStyle w:val="21"/>
        <w:numPr>
          <w:ilvl w:val="1"/>
          <w:numId w:val="17"/>
        </w:numPr>
        <w:rPr>
          <w:lang w:eastAsia="zh-CN"/>
        </w:rPr>
      </w:pPr>
      <w:bookmarkStart w:id="29" w:name="_Toc234507575"/>
      <w:r>
        <w:rPr>
          <w:rFonts w:ascii="黑体" w:eastAsia="黑体" w:hAnsi="黑体"/>
          <w:color w:val="1F4E79"/>
          <w:sz w:val="27"/>
          <w:lang w:eastAsia="zh-CN"/>
        </w:rPr>
        <w:t>自动化报告生成实施</w:t>
      </w:r>
      <w:bookmarkEnd w:id="29"/>
    </w:p>
    <w:p w14:paraId="5EE550C1" w14:textId="77777777" w:rsidR="004239D7" w:rsidRDefault="00000000">
      <w:pPr>
        <w:spacing w:after="120" w:line="360" w:lineRule="auto"/>
        <w:ind w:firstLine="420"/>
        <w:jc w:val="both"/>
        <w:rPr>
          <w:rFonts w:hint="eastAsia"/>
          <w:lang w:eastAsia="zh-CN"/>
        </w:rPr>
      </w:pPr>
      <w:r>
        <w:rPr>
          <w:sz w:val="21"/>
          <w:lang w:eastAsia="zh-CN"/>
        </w:rPr>
        <w:t>报告生成采取“模板驱动+数据计算+规则文本+大模型辅助表达+人工复核”的方式。系统将报告模板中的章节、占位符、表格、图表和计算字段结构化，按用户选择的时段、站点、区域和报告类型组织任务。生成内容包括标准化统计表、趋势图、监测结果描述、异常说明和结论建议。</w:t>
      </w:r>
    </w:p>
    <w:tbl>
      <w:tblPr>
        <w:tblStyle w:val="aff1"/>
        <w:tblW w:w="0" w:type="auto"/>
        <w:jc w:val="center"/>
        <w:tblLayout w:type="fixed"/>
        <w:tblLook w:val="04A0" w:firstRow="1" w:lastRow="0" w:firstColumn="1" w:lastColumn="0" w:noHBand="0" w:noVBand="1"/>
      </w:tblPr>
      <w:tblGrid>
        <w:gridCol w:w="1872"/>
        <w:gridCol w:w="4968"/>
        <w:gridCol w:w="2885"/>
      </w:tblGrid>
      <w:tr w:rsidR="004239D7" w14:paraId="12DA53FD" w14:textId="77777777" w:rsidTr="0000098D">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E57F187" w14:textId="77777777" w:rsidR="004239D7" w:rsidRDefault="00000000">
            <w:pPr>
              <w:spacing w:before="20" w:after="20" w:line="264" w:lineRule="auto"/>
              <w:jc w:val="center"/>
              <w:rPr>
                <w:rFonts w:hint="eastAsia"/>
              </w:rPr>
            </w:pPr>
            <w:r>
              <w:rPr>
                <w:b/>
                <w:color w:val="FFFFFF"/>
                <w:sz w:val="17"/>
              </w:rPr>
              <w:t>功能模块</w:t>
            </w:r>
          </w:p>
        </w:tc>
        <w:tc>
          <w:tcPr>
            <w:tcW w:w="496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D993B9" w14:textId="77777777" w:rsidR="004239D7" w:rsidRDefault="00000000">
            <w:pPr>
              <w:spacing w:before="20" w:after="20" w:line="264" w:lineRule="auto"/>
              <w:jc w:val="center"/>
              <w:rPr>
                <w:rFonts w:hint="eastAsia"/>
              </w:rPr>
            </w:pPr>
            <w:r>
              <w:rPr>
                <w:b/>
                <w:color w:val="FFFFFF"/>
                <w:sz w:val="17"/>
              </w:rPr>
              <w:t>实现要点</w:t>
            </w:r>
          </w:p>
        </w:tc>
        <w:tc>
          <w:tcPr>
            <w:tcW w:w="288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C04E537" w14:textId="77777777" w:rsidR="004239D7" w:rsidRDefault="00000000">
            <w:pPr>
              <w:spacing w:before="20" w:after="20" w:line="264" w:lineRule="auto"/>
              <w:jc w:val="center"/>
              <w:rPr>
                <w:rFonts w:hint="eastAsia"/>
              </w:rPr>
            </w:pPr>
            <w:r>
              <w:rPr>
                <w:b/>
                <w:color w:val="FFFFFF"/>
                <w:sz w:val="17"/>
              </w:rPr>
              <w:t>输出与控制</w:t>
            </w:r>
          </w:p>
        </w:tc>
      </w:tr>
      <w:tr w:rsidR="004239D7" w14:paraId="66B39A1F" w14:textId="77777777" w:rsidTr="0000098D">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5CD4BEB1" w14:textId="77777777" w:rsidR="004239D7" w:rsidRDefault="00000000">
            <w:pPr>
              <w:spacing w:line="269" w:lineRule="auto"/>
              <w:jc w:val="both"/>
              <w:rPr>
                <w:rFonts w:hint="eastAsia"/>
              </w:rPr>
            </w:pPr>
            <w:r>
              <w:rPr>
                <w:sz w:val="17"/>
              </w:rPr>
              <w:t>模板管理</w:t>
            </w:r>
          </w:p>
        </w:tc>
        <w:tc>
          <w:tcPr>
            <w:tcW w:w="4968" w:type="dxa"/>
            <w:tcBorders>
              <w:top w:val="single" w:sz="4" w:space="0" w:color="C9D5E3"/>
              <w:left w:val="single" w:sz="4" w:space="0" w:color="C9D5E3"/>
              <w:bottom w:val="single" w:sz="4" w:space="0" w:color="C9D5E3"/>
              <w:right w:val="single" w:sz="4" w:space="0" w:color="C9D5E3"/>
            </w:tcBorders>
            <w:shd w:val="clear" w:color="auto" w:fill="F7FAFC"/>
          </w:tcPr>
          <w:p w14:paraId="68A46577" w14:textId="77777777" w:rsidR="004239D7" w:rsidRDefault="00000000">
            <w:pPr>
              <w:spacing w:line="269" w:lineRule="auto"/>
              <w:jc w:val="both"/>
              <w:rPr>
                <w:rFonts w:hint="eastAsia"/>
                <w:lang w:eastAsia="zh-CN"/>
              </w:rPr>
            </w:pPr>
            <w:r>
              <w:rPr>
                <w:sz w:val="17"/>
                <w:lang w:eastAsia="zh-CN"/>
              </w:rPr>
              <w:t>建立周报、月报、季报、专题报告、运维成果报告等不少于5套模板；支持版本、适用范围、字段映射管理。</w:t>
            </w:r>
          </w:p>
        </w:tc>
        <w:tc>
          <w:tcPr>
            <w:tcW w:w="2885" w:type="dxa"/>
            <w:tcBorders>
              <w:top w:val="single" w:sz="4" w:space="0" w:color="C9D5E3"/>
              <w:left w:val="single" w:sz="4" w:space="0" w:color="C9D5E3"/>
              <w:bottom w:val="single" w:sz="4" w:space="0" w:color="C9D5E3"/>
              <w:right w:val="single" w:sz="4" w:space="0" w:color="C9D5E3"/>
            </w:tcBorders>
            <w:shd w:val="clear" w:color="auto" w:fill="F7FAFC"/>
          </w:tcPr>
          <w:p w14:paraId="05D565EB" w14:textId="77777777" w:rsidR="004239D7" w:rsidRDefault="00000000">
            <w:pPr>
              <w:spacing w:line="269" w:lineRule="auto"/>
              <w:jc w:val="both"/>
              <w:rPr>
                <w:rFonts w:hint="eastAsia"/>
                <w:lang w:eastAsia="zh-CN"/>
              </w:rPr>
            </w:pPr>
            <w:r>
              <w:rPr>
                <w:sz w:val="17"/>
                <w:lang w:eastAsia="zh-CN"/>
              </w:rPr>
              <w:t>模板修改留痕、审批后发布；历史报告可按原模板回溯。</w:t>
            </w:r>
          </w:p>
        </w:tc>
      </w:tr>
      <w:tr w:rsidR="004239D7" w14:paraId="63D7805F" w14:textId="77777777" w:rsidTr="0000098D">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132C887B" w14:textId="77777777" w:rsidR="004239D7" w:rsidRDefault="00000000">
            <w:pPr>
              <w:spacing w:line="269" w:lineRule="auto"/>
              <w:jc w:val="both"/>
              <w:rPr>
                <w:rFonts w:hint="eastAsia"/>
              </w:rPr>
            </w:pPr>
            <w:r>
              <w:rPr>
                <w:sz w:val="17"/>
              </w:rPr>
              <w:t>任务编排</w:t>
            </w:r>
          </w:p>
        </w:tc>
        <w:tc>
          <w:tcPr>
            <w:tcW w:w="4968" w:type="dxa"/>
            <w:tcBorders>
              <w:top w:val="single" w:sz="4" w:space="0" w:color="C9D5E3"/>
              <w:left w:val="single" w:sz="4" w:space="0" w:color="C9D5E3"/>
              <w:bottom w:val="single" w:sz="4" w:space="0" w:color="C9D5E3"/>
              <w:right w:val="single" w:sz="4" w:space="0" w:color="C9D5E3"/>
            </w:tcBorders>
            <w:shd w:val="clear" w:color="auto" w:fill="FFFFFF"/>
          </w:tcPr>
          <w:p w14:paraId="2E7C9BC5" w14:textId="77777777" w:rsidR="004239D7" w:rsidRDefault="00000000">
            <w:pPr>
              <w:spacing w:line="269" w:lineRule="auto"/>
              <w:jc w:val="both"/>
              <w:rPr>
                <w:rFonts w:hint="eastAsia"/>
                <w:lang w:eastAsia="zh-CN"/>
              </w:rPr>
            </w:pPr>
            <w:r>
              <w:rPr>
                <w:sz w:val="17"/>
                <w:lang w:eastAsia="zh-CN"/>
              </w:rPr>
              <w:t>用户选择时间、站点、区域、报告类型后生成任务；异步执行并显示进度。</w:t>
            </w:r>
          </w:p>
        </w:tc>
        <w:tc>
          <w:tcPr>
            <w:tcW w:w="2885" w:type="dxa"/>
            <w:tcBorders>
              <w:top w:val="single" w:sz="4" w:space="0" w:color="C9D5E3"/>
              <w:left w:val="single" w:sz="4" w:space="0" w:color="C9D5E3"/>
              <w:bottom w:val="single" w:sz="4" w:space="0" w:color="C9D5E3"/>
              <w:right w:val="single" w:sz="4" w:space="0" w:color="C9D5E3"/>
            </w:tcBorders>
            <w:shd w:val="clear" w:color="auto" w:fill="FFFFFF"/>
          </w:tcPr>
          <w:p w14:paraId="7D709A2C" w14:textId="77777777" w:rsidR="004239D7" w:rsidRDefault="00000000">
            <w:pPr>
              <w:spacing w:line="269" w:lineRule="auto"/>
              <w:jc w:val="both"/>
              <w:rPr>
                <w:rFonts w:hint="eastAsia"/>
                <w:lang w:eastAsia="zh-CN"/>
              </w:rPr>
            </w:pPr>
            <w:r>
              <w:rPr>
                <w:sz w:val="17"/>
                <w:lang w:eastAsia="zh-CN"/>
              </w:rPr>
              <w:t>单站点任务优先级高；批量任务进入队列，支持失败重试。</w:t>
            </w:r>
          </w:p>
        </w:tc>
      </w:tr>
      <w:tr w:rsidR="004239D7" w14:paraId="55973A9F" w14:textId="77777777" w:rsidTr="0000098D">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5D64960D" w14:textId="77777777" w:rsidR="004239D7" w:rsidRDefault="00000000">
            <w:pPr>
              <w:spacing w:line="269" w:lineRule="auto"/>
              <w:jc w:val="both"/>
              <w:rPr>
                <w:rFonts w:hint="eastAsia"/>
              </w:rPr>
            </w:pPr>
            <w:r>
              <w:rPr>
                <w:sz w:val="17"/>
              </w:rPr>
              <w:t>数据计算</w:t>
            </w:r>
          </w:p>
        </w:tc>
        <w:tc>
          <w:tcPr>
            <w:tcW w:w="4968" w:type="dxa"/>
            <w:tcBorders>
              <w:top w:val="single" w:sz="4" w:space="0" w:color="C9D5E3"/>
              <w:left w:val="single" w:sz="4" w:space="0" w:color="C9D5E3"/>
              <w:bottom w:val="single" w:sz="4" w:space="0" w:color="C9D5E3"/>
              <w:right w:val="single" w:sz="4" w:space="0" w:color="C9D5E3"/>
            </w:tcBorders>
            <w:shd w:val="clear" w:color="auto" w:fill="F7FAFC"/>
          </w:tcPr>
          <w:p w14:paraId="76DD4CE2" w14:textId="77777777" w:rsidR="004239D7" w:rsidRDefault="00000000">
            <w:pPr>
              <w:spacing w:line="269" w:lineRule="auto"/>
              <w:jc w:val="both"/>
              <w:rPr>
                <w:rFonts w:hint="eastAsia"/>
                <w:lang w:eastAsia="zh-CN"/>
              </w:rPr>
            </w:pPr>
            <w:r>
              <w:rPr>
                <w:sz w:val="17"/>
                <w:lang w:eastAsia="zh-CN"/>
              </w:rPr>
              <w:t>调用受控数据查询服务，计算运行率、沉降量、速率、同比/环比、异常数量等指标。</w:t>
            </w:r>
          </w:p>
        </w:tc>
        <w:tc>
          <w:tcPr>
            <w:tcW w:w="2885" w:type="dxa"/>
            <w:tcBorders>
              <w:top w:val="single" w:sz="4" w:space="0" w:color="C9D5E3"/>
              <w:left w:val="single" w:sz="4" w:space="0" w:color="C9D5E3"/>
              <w:bottom w:val="single" w:sz="4" w:space="0" w:color="C9D5E3"/>
              <w:right w:val="single" w:sz="4" w:space="0" w:color="C9D5E3"/>
            </w:tcBorders>
            <w:shd w:val="clear" w:color="auto" w:fill="F7FAFC"/>
          </w:tcPr>
          <w:p w14:paraId="22DB63FA" w14:textId="77777777" w:rsidR="004239D7" w:rsidRDefault="00000000">
            <w:pPr>
              <w:spacing w:line="269" w:lineRule="auto"/>
              <w:jc w:val="both"/>
              <w:rPr>
                <w:rFonts w:hint="eastAsia"/>
                <w:lang w:eastAsia="zh-CN"/>
              </w:rPr>
            </w:pPr>
            <w:r>
              <w:rPr>
                <w:sz w:val="17"/>
                <w:lang w:eastAsia="zh-CN"/>
              </w:rPr>
              <w:t>计算公式、口径和数据截止时间可追溯。</w:t>
            </w:r>
          </w:p>
        </w:tc>
      </w:tr>
      <w:tr w:rsidR="004239D7" w14:paraId="7EF86C76" w14:textId="77777777" w:rsidTr="0000098D">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5B0C692" w14:textId="77777777" w:rsidR="004239D7" w:rsidRDefault="00000000">
            <w:pPr>
              <w:spacing w:line="269" w:lineRule="auto"/>
              <w:jc w:val="both"/>
              <w:rPr>
                <w:rFonts w:hint="eastAsia"/>
              </w:rPr>
            </w:pPr>
            <w:r>
              <w:rPr>
                <w:sz w:val="17"/>
              </w:rPr>
              <w:lastRenderedPageBreak/>
              <w:t>图文生成</w:t>
            </w:r>
          </w:p>
        </w:tc>
        <w:tc>
          <w:tcPr>
            <w:tcW w:w="4968" w:type="dxa"/>
            <w:tcBorders>
              <w:top w:val="single" w:sz="4" w:space="0" w:color="C9D5E3"/>
              <w:left w:val="single" w:sz="4" w:space="0" w:color="C9D5E3"/>
              <w:bottom w:val="single" w:sz="4" w:space="0" w:color="C9D5E3"/>
              <w:right w:val="single" w:sz="4" w:space="0" w:color="C9D5E3"/>
            </w:tcBorders>
            <w:shd w:val="clear" w:color="auto" w:fill="FFFFFF"/>
          </w:tcPr>
          <w:p w14:paraId="09BE9C98" w14:textId="77777777" w:rsidR="004239D7" w:rsidRDefault="00000000">
            <w:pPr>
              <w:spacing w:line="269" w:lineRule="auto"/>
              <w:jc w:val="both"/>
              <w:rPr>
                <w:rFonts w:hint="eastAsia"/>
                <w:lang w:eastAsia="zh-CN"/>
              </w:rPr>
            </w:pPr>
            <w:r>
              <w:rPr>
                <w:sz w:val="17"/>
                <w:lang w:eastAsia="zh-CN"/>
              </w:rPr>
              <w:t>图表由规则引擎生成；文本由大模型基于数据和知识片段生成。</w:t>
            </w:r>
          </w:p>
        </w:tc>
        <w:tc>
          <w:tcPr>
            <w:tcW w:w="2885" w:type="dxa"/>
            <w:tcBorders>
              <w:top w:val="single" w:sz="4" w:space="0" w:color="C9D5E3"/>
              <w:left w:val="single" w:sz="4" w:space="0" w:color="C9D5E3"/>
              <w:bottom w:val="single" w:sz="4" w:space="0" w:color="C9D5E3"/>
              <w:right w:val="single" w:sz="4" w:space="0" w:color="C9D5E3"/>
            </w:tcBorders>
            <w:shd w:val="clear" w:color="auto" w:fill="FFFFFF"/>
          </w:tcPr>
          <w:p w14:paraId="708A269E" w14:textId="77777777" w:rsidR="004239D7" w:rsidRDefault="00000000">
            <w:pPr>
              <w:spacing w:line="269" w:lineRule="auto"/>
              <w:jc w:val="both"/>
              <w:rPr>
                <w:rFonts w:hint="eastAsia"/>
                <w:lang w:eastAsia="zh-CN"/>
              </w:rPr>
            </w:pPr>
            <w:r>
              <w:rPr>
                <w:sz w:val="17"/>
                <w:lang w:eastAsia="zh-CN"/>
              </w:rPr>
              <w:t>模型不能修改数值；涉及建议或判断的段落需标示为“分析建议”。</w:t>
            </w:r>
          </w:p>
        </w:tc>
      </w:tr>
      <w:tr w:rsidR="004239D7" w14:paraId="29D4F6FB" w14:textId="77777777" w:rsidTr="0000098D">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1B65EED2" w14:textId="77777777" w:rsidR="004239D7" w:rsidRDefault="00000000">
            <w:pPr>
              <w:spacing w:line="269" w:lineRule="auto"/>
              <w:jc w:val="both"/>
              <w:rPr>
                <w:rFonts w:hint="eastAsia"/>
              </w:rPr>
            </w:pPr>
            <w:r>
              <w:rPr>
                <w:sz w:val="17"/>
              </w:rPr>
              <w:t>人工复核</w:t>
            </w:r>
          </w:p>
        </w:tc>
        <w:tc>
          <w:tcPr>
            <w:tcW w:w="4968" w:type="dxa"/>
            <w:tcBorders>
              <w:top w:val="single" w:sz="4" w:space="0" w:color="C9D5E3"/>
              <w:left w:val="single" w:sz="4" w:space="0" w:color="C9D5E3"/>
              <w:bottom w:val="single" w:sz="4" w:space="0" w:color="C9D5E3"/>
              <w:right w:val="single" w:sz="4" w:space="0" w:color="C9D5E3"/>
            </w:tcBorders>
            <w:shd w:val="clear" w:color="auto" w:fill="F7FAFC"/>
          </w:tcPr>
          <w:p w14:paraId="30879CD2" w14:textId="77777777" w:rsidR="004239D7" w:rsidRDefault="00000000">
            <w:pPr>
              <w:spacing w:line="269" w:lineRule="auto"/>
              <w:jc w:val="both"/>
              <w:rPr>
                <w:rFonts w:hint="eastAsia"/>
                <w:lang w:eastAsia="zh-CN"/>
              </w:rPr>
            </w:pPr>
            <w:r>
              <w:rPr>
                <w:sz w:val="17"/>
                <w:lang w:eastAsia="zh-CN"/>
              </w:rPr>
              <w:t>支持在线预览、编辑、批注、重新生成和最终确认。</w:t>
            </w:r>
          </w:p>
        </w:tc>
        <w:tc>
          <w:tcPr>
            <w:tcW w:w="2885" w:type="dxa"/>
            <w:tcBorders>
              <w:top w:val="single" w:sz="4" w:space="0" w:color="C9D5E3"/>
              <w:left w:val="single" w:sz="4" w:space="0" w:color="C9D5E3"/>
              <w:bottom w:val="single" w:sz="4" w:space="0" w:color="C9D5E3"/>
              <w:right w:val="single" w:sz="4" w:space="0" w:color="C9D5E3"/>
            </w:tcBorders>
            <w:shd w:val="clear" w:color="auto" w:fill="F7FAFC"/>
          </w:tcPr>
          <w:p w14:paraId="5D97F669" w14:textId="77777777" w:rsidR="004239D7" w:rsidRDefault="00000000">
            <w:pPr>
              <w:spacing w:line="269" w:lineRule="auto"/>
              <w:jc w:val="both"/>
              <w:rPr>
                <w:rFonts w:hint="eastAsia"/>
                <w:lang w:eastAsia="zh-CN"/>
              </w:rPr>
            </w:pPr>
            <w:r>
              <w:rPr>
                <w:sz w:val="17"/>
                <w:lang w:eastAsia="zh-CN"/>
              </w:rPr>
              <w:t>未确认报告不得作为正式发布稿；确认人和确认时间写入审计。</w:t>
            </w:r>
          </w:p>
        </w:tc>
      </w:tr>
      <w:tr w:rsidR="004239D7" w14:paraId="1BFB8A32" w14:textId="77777777" w:rsidTr="0000098D">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6A13D70B" w14:textId="77777777" w:rsidR="004239D7" w:rsidRDefault="00000000">
            <w:pPr>
              <w:spacing w:line="269" w:lineRule="auto"/>
              <w:jc w:val="both"/>
              <w:rPr>
                <w:rFonts w:hint="eastAsia"/>
              </w:rPr>
            </w:pPr>
            <w:r>
              <w:rPr>
                <w:sz w:val="17"/>
              </w:rPr>
              <w:t>成果输出</w:t>
            </w:r>
          </w:p>
        </w:tc>
        <w:tc>
          <w:tcPr>
            <w:tcW w:w="4968" w:type="dxa"/>
            <w:tcBorders>
              <w:top w:val="single" w:sz="4" w:space="0" w:color="C9D5E3"/>
              <w:left w:val="single" w:sz="4" w:space="0" w:color="C9D5E3"/>
              <w:bottom w:val="single" w:sz="4" w:space="0" w:color="C9D5E3"/>
              <w:right w:val="single" w:sz="4" w:space="0" w:color="C9D5E3"/>
            </w:tcBorders>
            <w:shd w:val="clear" w:color="auto" w:fill="FFFFFF"/>
          </w:tcPr>
          <w:p w14:paraId="162DB55D" w14:textId="77777777" w:rsidR="004239D7" w:rsidRDefault="00000000">
            <w:pPr>
              <w:spacing w:line="269" w:lineRule="auto"/>
              <w:jc w:val="both"/>
              <w:rPr>
                <w:rFonts w:hint="eastAsia"/>
                <w:lang w:eastAsia="zh-CN"/>
              </w:rPr>
            </w:pPr>
            <w:r>
              <w:rPr>
                <w:sz w:val="17"/>
                <w:lang w:eastAsia="zh-CN"/>
              </w:rPr>
              <w:t>输出Word和PDF，按报告编号、版本、时间、范围归档。</w:t>
            </w:r>
          </w:p>
        </w:tc>
        <w:tc>
          <w:tcPr>
            <w:tcW w:w="2885" w:type="dxa"/>
            <w:tcBorders>
              <w:top w:val="single" w:sz="4" w:space="0" w:color="C9D5E3"/>
              <w:left w:val="single" w:sz="4" w:space="0" w:color="C9D5E3"/>
              <w:bottom w:val="single" w:sz="4" w:space="0" w:color="C9D5E3"/>
              <w:right w:val="single" w:sz="4" w:space="0" w:color="C9D5E3"/>
            </w:tcBorders>
            <w:shd w:val="clear" w:color="auto" w:fill="FFFFFF"/>
          </w:tcPr>
          <w:p w14:paraId="729367A1" w14:textId="77777777" w:rsidR="004239D7" w:rsidRDefault="00000000">
            <w:pPr>
              <w:spacing w:line="269" w:lineRule="auto"/>
              <w:jc w:val="both"/>
              <w:rPr>
                <w:rFonts w:hint="eastAsia"/>
                <w:lang w:eastAsia="zh-CN"/>
              </w:rPr>
            </w:pPr>
            <w:r>
              <w:rPr>
                <w:sz w:val="17"/>
                <w:lang w:eastAsia="zh-CN"/>
              </w:rPr>
              <w:t>下载水印/权限控制；跨区回传采用受控文件流或下载令牌。</w:t>
            </w:r>
          </w:p>
        </w:tc>
      </w:tr>
    </w:tbl>
    <w:p w14:paraId="1BF159A3" w14:textId="77777777" w:rsidR="004239D7" w:rsidRDefault="004239D7">
      <w:pPr>
        <w:spacing w:after="20"/>
        <w:rPr>
          <w:rFonts w:hint="eastAsia"/>
          <w:lang w:eastAsia="zh-CN"/>
        </w:rPr>
      </w:pPr>
    </w:p>
    <w:p w14:paraId="150881E8" w14:textId="730F3D4E" w:rsidR="004239D7" w:rsidRDefault="00000000" w:rsidP="00CD60E5">
      <w:pPr>
        <w:pStyle w:val="1"/>
        <w:numPr>
          <w:ilvl w:val="0"/>
          <w:numId w:val="17"/>
        </w:numPr>
        <w:rPr>
          <w:lang w:eastAsia="zh-CN"/>
        </w:rPr>
      </w:pPr>
      <w:bookmarkStart w:id="30" w:name="_Toc234507576"/>
      <w:r>
        <w:rPr>
          <w:rFonts w:ascii="黑体" w:eastAsia="黑体" w:hAnsi="黑体"/>
          <w:color w:val="1F4E79"/>
          <w:sz w:val="32"/>
          <w:lang w:eastAsia="zh-CN"/>
        </w:rPr>
        <w:t>数据治理、知识库与模型调优方案</w:t>
      </w:r>
      <w:bookmarkEnd w:id="30"/>
    </w:p>
    <w:p w14:paraId="026C63E6" w14:textId="188A7EC2" w:rsidR="004239D7" w:rsidRDefault="00000000" w:rsidP="00CD60E5">
      <w:pPr>
        <w:pStyle w:val="21"/>
        <w:numPr>
          <w:ilvl w:val="1"/>
          <w:numId w:val="17"/>
        </w:numPr>
      </w:pPr>
      <w:bookmarkStart w:id="31" w:name="_Toc234507577"/>
      <w:r>
        <w:rPr>
          <w:rFonts w:ascii="黑体" w:eastAsia="黑体" w:hAnsi="黑体"/>
          <w:color w:val="1F4E79"/>
          <w:sz w:val="27"/>
        </w:rPr>
        <w:t>数据分类与分级</w:t>
      </w:r>
      <w:bookmarkEnd w:id="31"/>
    </w:p>
    <w:tbl>
      <w:tblPr>
        <w:tblStyle w:val="aff1"/>
        <w:tblW w:w="0" w:type="auto"/>
        <w:jc w:val="center"/>
        <w:tblLayout w:type="fixed"/>
        <w:tblLook w:val="04A0" w:firstRow="1" w:lastRow="0" w:firstColumn="1" w:lastColumn="0" w:noHBand="0" w:noVBand="1"/>
      </w:tblPr>
      <w:tblGrid>
        <w:gridCol w:w="2015"/>
        <w:gridCol w:w="3671"/>
        <w:gridCol w:w="4276"/>
      </w:tblGrid>
      <w:tr w:rsidR="004239D7" w14:paraId="187BF7EB" w14:textId="77777777" w:rsidTr="00FF7E98">
        <w:trPr>
          <w:cantSplit/>
          <w:tblHeader/>
          <w:jc w:val="center"/>
        </w:trPr>
        <w:tc>
          <w:tcPr>
            <w:tcW w:w="201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3410E07" w14:textId="77777777" w:rsidR="004239D7" w:rsidRDefault="00000000">
            <w:pPr>
              <w:spacing w:before="20" w:after="20" w:line="264" w:lineRule="auto"/>
              <w:jc w:val="center"/>
              <w:rPr>
                <w:rFonts w:hint="eastAsia"/>
              </w:rPr>
            </w:pPr>
            <w:r>
              <w:rPr>
                <w:b/>
                <w:color w:val="FFFFFF"/>
                <w:sz w:val="18"/>
              </w:rPr>
              <w:t>数据类别</w:t>
            </w:r>
          </w:p>
        </w:tc>
        <w:tc>
          <w:tcPr>
            <w:tcW w:w="367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1C3E11C" w14:textId="77777777" w:rsidR="004239D7" w:rsidRDefault="00000000">
            <w:pPr>
              <w:spacing w:before="20" w:after="20" w:line="264" w:lineRule="auto"/>
              <w:jc w:val="center"/>
              <w:rPr>
                <w:rFonts w:hint="eastAsia"/>
              </w:rPr>
            </w:pPr>
            <w:r>
              <w:rPr>
                <w:b/>
                <w:color w:val="FFFFFF"/>
                <w:sz w:val="18"/>
              </w:rPr>
              <w:t>示例</w:t>
            </w:r>
          </w:p>
        </w:tc>
        <w:tc>
          <w:tcPr>
            <w:tcW w:w="42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29FD35B" w14:textId="77777777" w:rsidR="004239D7" w:rsidRDefault="00000000">
            <w:pPr>
              <w:spacing w:before="20" w:after="20" w:line="264" w:lineRule="auto"/>
              <w:jc w:val="center"/>
              <w:rPr>
                <w:rFonts w:hint="eastAsia"/>
              </w:rPr>
            </w:pPr>
            <w:r>
              <w:rPr>
                <w:b/>
                <w:color w:val="FFFFFF"/>
                <w:sz w:val="18"/>
              </w:rPr>
              <w:t>处理要求</w:t>
            </w:r>
          </w:p>
        </w:tc>
      </w:tr>
      <w:tr w:rsidR="004239D7" w14:paraId="5D1151DF" w14:textId="77777777" w:rsidTr="00FF7E98">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66E2AC24" w14:textId="77777777" w:rsidR="004239D7" w:rsidRDefault="00000000">
            <w:pPr>
              <w:spacing w:line="269" w:lineRule="auto"/>
              <w:jc w:val="both"/>
              <w:rPr>
                <w:rFonts w:hint="eastAsia"/>
              </w:rPr>
            </w:pPr>
            <w:r>
              <w:rPr>
                <w:sz w:val="18"/>
              </w:rPr>
              <w:t>监测业务数据</w:t>
            </w:r>
          </w:p>
        </w:tc>
        <w:tc>
          <w:tcPr>
            <w:tcW w:w="3671" w:type="dxa"/>
            <w:tcBorders>
              <w:top w:val="single" w:sz="4" w:space="0" w:color="C9D5E3"/>
              <w:left w:val="single" w:sz="4" w:space="0" w:color="C9D5E3"/>
              <w:bottom w:val="single" w:sz="4" w:space="0" w:color="C9D5E3"/>
              <w:right w:val="single" w:sz="4" w:space="0" w:color="C9D5E3"/>
            </w:tcBorders>
            <w:shd w:val="clear" w:color="auto" w:fill="F7FAFC"/>
          </w:tcPr>
          <w:p w14:paraId="20F2BCA5" w14:textId="77777777" w:rsidR="004239D7" w:rsidRDefault="00000000">
            <w:pPr>
              <w:spacing w:line="269" w:lineRule="auto"/>
              <w:jc w:val="both"/>
              <w:rPr>
                <w:rFonts w:hint="eastAsia"/>
                <w:lang w:eastAsia="zh-CN"/>
              </w:rPr>
            </w:pPr>
            <w:r>
              <w:rPr>
                <w:sz w:val="18"/>
                <w:lang w:eastAsia="zh-CN"/>
              </w:rPr>
              <w:t>站点、监测值、时间序列、设备状态、统计指标。</w:t>
            </w:r>
          </w:p>
        </w:tc>
        <w:tc>
          <w:tcPr>
            <w:tcW w:w="4276" w:type="dxa"/>
            <w:tcBorders>
              <w:top w:val="single" w:sz="4" w:space="0" w:color="C9D5E3"/>
              <w:left w:val="single" w:sz="4" w:space="0" w:color="C9D5E3"/>
              <w:bottom w:val="single" w:sz="4" w:space="0" w:color="C9D5E3"/>
              <w:right w:val="single" w:sz="4" w:space="0" w:color="C9D5E3"/>
            </w:tcBorders>
            <w:shd w:val="clear" w:color="auto" w:fill="F7FAFC"/>
          </w:tcPr>
          <w:p w14:paraId="1B3BB812" w14:textId="77777777" w:rsidR="004239D7" w:rsidRDefault="00000000">
            <w:pPr>
              <w:spacing w:line="269" w:lineRule="auto"/>
              <w:jc w:val="both"/>
              <w:rPr>
                <w:rFonts w:hint="eastAsia"/>
                <w:lang w:eastAsia="zh-CN"/>
              </w:rPr>
            </w:pPr>
            <w:r>
              <w:rPr>
                <w:sz w:val="18"/>
                <w:lang w:eastAsia="zh-CN"/>
              </w:rPr>
              <w:t>仅通过受控接口或只读查询获取；不可作为公开语料；结果按任务缓存。</w:t>
            </w:r>
          </w:p>
        </w:tc>
      </w:tr>
      <w:tr w:rsidR="004239D7" w14:paraId="0A603C7E" w14:textId="77777777" w:rsidTr="00FF7E98">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7C7EAEDA" w14:textId="77777777" w:rsidR="004239D7" w:rsidRDefault="00000000">
            <w:pPr>
              <w:spacing w:line="269" w:lineRule="auto"/>
              <w:jc w:val="both"/>
              <w:rPr>
                <w:rFonts w:hint="eastAsia"/>
              </w:rPr>
            </w:pPr>
            <w:r>
              <w:rPr>
                <w:sz w:val="18"/>
              </w:rPr>
              <w:t>专业知识资料</w:t>
            </w:r>
          </w:p>
        </w:tc>
        <w:tc>
          <w:tcPr>
            <w:tcW w:w="3671" w:type="dxa"/>
            <w:tcBorders>
              <w:top w:val="single" w:sz="4" w:space="0" w:color="C9D5E3"/>
              <w:left w:val="single" w:sz="4" w:space="0" w:color="C9D5E3"/>
              <w:bottom w:val="single" w:sz="4" w:space="0" w:color="C9D5E3"/>
              <w:right w:val="single" w:sz="4" w:space="0" w:color="C9D5E3"/>
            </w:tcBorders>
            <w:shd w:val="clear" w:color="auto" w:fill="FFFFFF"/>
          </w:tcPr>
          <w:p w14:paraId="2306CF0B" w14:textId="77777777" w:rsidR="004239D7" w:rsidRDefault="00000000">
            <w:pPr>
              <w:spacing w:line="269" w:lineRule="auto"/>
              <w:jc w:val="both"/>
              <w:rPr>
                <w:rFonts w:hint="eastAsia"/>
                <w:lang w:eastAsia="zh-CN"/>
              </w:rPr>
            </w:pPr>
            <w:r>
              <w:rPr>
                <w:sz w:val="18"/>
                <w:lang w:eastAsia="zh-CN"/>
              </w:rPr>
              <w:t>技术标准、监测规范、政策制度、操作手册、报告、论文、专家意见。</w:t>
            </w:r>
          </w:p>
        </w:tc>
        <w:tc>
          <w:tcPr>
            <w:tcW w:w="4276" w:type="dxa"/>
            <w:tcBorders>
              <w:top w:val="single" w:sz="4" w:space="0" w:color="C9D5E3"/>
              <w:left w:val="single" w:sz="4" w:space="0" w:color="C9D5E3"/>
              <w:bottom w:val="single" w:sz="4" w:space="0" w:color="C9D5E3"/>
              <w:right w:val="single" w:sz="4" w:space="0" w:color="C9D5E3"/>
            </w:tcBorders>
            <w:shd w:val="clear" w:color="auto" w:fill="FFFFFF"/>
          </w:tcPr>
          <w:p w14:paraId="5741978F" w14:textId="77777777" w:rsidR="004239D7" w:rsidRDefault="00000000">
            <w:pPr>
              <w:spacing w:line="269" w:lineRule="auto"/>
              <w:jc w:val="both"/>
              <w:rPr>
                <w:rFonts w:hint="eastAsia"/>
                <w:lang w:eastAsia="zh-CN"/>
              </w:rPr>
            </w:pPr>
            <w:r>
              <w:rPr>
                <w:sz w:val="18"/>
                <w:lang w:eastAsia="zh-CN"/>
              </w:rPr>
              <w:t>登记来源、版本、有效期、适用范围和授权状态；入库前清洗和抽检。</w:t>
            </w:r>
          </w:p>
        </w:tc>
      </w:tr>
      <w:tr w:rsidR="004239D7" w14:paraId="56908B2D" w14:textId="77777777" w:rsidTr="00FF7E98">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28FD64B3" w14:textId="77777777" w:rsidR="004239D7" w:rsidRDefault="00000000">
            <w:pPr>
              <w:spacing w:line="269" w:lineRule="auto"/>
              <w:jc w:val="both"/>
              <w:rPr>
                <w:rFonts w:hint="eastAsia"/>
              </w:rPr>
            </w:pPr>
            <w:r>
              <w:rPr>
                <w:sz w:val="18"/>
              </w:rPr>
              <w:t>报告模板与成果</w:t>
            </w:r>
          </w:p>
        </w:tc>
        <w:tc>
          <w:tcPr>
            <w:tcW w:w="3671" w:type="dxa"/>
            <w:tcBorders>
              <w:top w:val="single" w:sz="4" w:space="0" w:color="C9D5E3"/>
              <w:left w:val="single" w:sz="4" w:space="0" w:color="C9D5E3"/>
              <w:bottom w:val="single" w:sz="4" w:space="0" w:color="C9D5E3"/>
              <w:right w:val="single" w:sz="4" w:space="0" w:color="C9D5E3"/>
            </w:tcBorders>
            <w:shd w:val="clear" w:color="auto" w:fill="F7FAFC"/>
          </w:tcPr>
          <w:p w14:paraId="1C0CDFFA" w14:textId="77777777" w:rsidR="004239D7" w:rsidRDefault="00000000">
            <w:pPr>
              <w:spacing w:line="269" w:lineRule="auto"/>
              <w:jc w:val="both"/>
              <w:rPr>
                <w:rFonts w:hint="eastAsia"/>
              </w:rPr>
            </w:pPr>
            <w:r>
              <w:rPr>
                <w:sz w:val="18"/>
              </w:rPr>
              <w:t>Word模板、字段映射、生成报告、图表。</w:t>
            </w:r>
          </w:p>
        </w:tc>
        <w:tc>
          <w:tcPr>
            <w:tcW w:w="4276" w:type="dxa"/>
            <w:tcBorders>
              <w:top w:val="single" w:sz="4" w:space="0" w:color="C9D5E3"/>
              <w:left w:val="single" w:sz="4" w:space="0" w:color="C9D5E3"/>
              <w:bottom w:val="single" w:sz="4" w:space="0" w:color="C9D5E3"/>
              <w:right w:val="single" w:sz="4" w:space="0" w:color="C9D5E3"/>
            </w:tcBorders>
            <w:shd w:val="clear" w:color="auto" w:fill="F7FAFC"/>
          </w:tcPr>
          <w:p w14:paraId="34F92F18" w14:textId="77777777" w:rsidR="004239D7" w:rsidRDefault="00000000">
            <w:pPr>
              <w:spacing w:line="269" w:lineRule="auto"/>
              <w:jc w:val="both"/>
              <w:rPr>
                <w:rFonts w:hint="eastAsia"/>
                <w:lang w:eastAsia="zh-CN"/>
              </w:rPr>
            </w:pPr>
            <w:r>
              <w:rPr>
                <w:sz w:val="18"/>
                <w:lang w:eastAsia="zh-CN"/>
              </w:rPr>
              <w:t>版本化管理；最终报告归档与下载权限分离。</w:t>
            </w:r>
          </w:p>
        </w:tc>
      </w:tr>
      <w:tr w:rsidR="004239D7" w14:paraId="448D111F" w14:textId="77777777" w:rsidTr="00FF7E98">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023826ED" w14:textId="77777777" w:rsidR="004239D7" w:rsidRDefault="00000000">
            <w:pPr>
              <w:spacing w:line="269" w:lineRule="auto"/>
              <w:jc w:val="both"/>
              <w:rPr>
                <w:rFonts w:hint="eastAsia"/>
              </w:rPr>
            </w:pPr>
            <w:r>
              <w:rPr>
                <w:sz w:val="18"/>
              </w:rPr>
              <w:t>模型与适配器</w:t>
            </w:r>
          </w:p>
        </w:tc>
        <w:tc>
          <w:tcPr>
            <w:tcW w:w="3671" w:type="dxa"/>
            <w:tcBorders>
              <w:top w:val="single" w:sz="4" w:space="0" w:color="C9D5E3"/>
              <w:left w:val="single" w:sz="4" w:space="0" w:color="C9D5E3"/>
              <w:bottom w:val="single" w:sz="4" w:space="0" w:color="C9D5E3"/>
              <w:right w:val="single" w:sz="4" w:space="0" w:color="C9D5E3"/>
            </w:tcBorders>
            <w:shd w:val="clear" w:color="auto" w:fill="FFFFFF"/>
          </w:tcPr>
          <w:p w14:paraId="3F3A02F4" w14:textId="77777777" w:rsidR="004239D7" w:rsidRDefault="00000000">
            <w:pPr>
              <w:spacing w:line="269" w:lineRule="auto"/>
              <w:jc w:val="both"/>
              <w:rPr>
                <w:rFonts w:hint="eastAsia"/>
                <w:lang w:eastAsia="zh-CN"/>
              </w:rPr>
            </w:pPr>
            <w:r>
              <w:rPr>
                <w:sz w:val="18"/>
                <w:lang w:eastAsia="zh-CN"/>
              </w:rPr>
              <w:t>基础模型、嵌入模型、重排序模型、LoRA权重、提示词模板。</w:t>
            </w:r>
          </w:p>
        </w:tc>
        <w:tc>
          <w:tcPr>
            <w:tcW w:w="4276" w:type="dxa"/>
            <w:tcBorders>
              <w:top w:val="single" w:sz="4" w:space="0" w:color="C9D5E3"/>
              <w:left w:val="single" w:sz="4" w:space="0" w:color="C9D5E3"/>
              <w:bottom w:val="single" w:sz="4" w:space="0" w:color="C9D5E3"/>
              <w:right w:val="single" w:sz="4" w:space="0" w:color="C9D5E3"/>
            </w:tcBorders>
            <w:shd w:val="clear" w:color="auto" w:fill="FFFFFF"/>
          </w:tcPr>
          <w:p w14:paraId="2F900E9B" w14:textId="77777777" w:rsidR="004239D7" w:rsidRDefault="00000000">
            <w:pPr>
              <w:spacing w:line="269" w:lineRule="auto"/>
              <w:jc w:val="both"/>
              <w:rPr>
                <w:rFonts w:hint="eastAsia"/>
                <w:lang w:eastAsia="zh-CN"/>
              </w:rPr>
            </w:pPr>
            <w:r>
              <w:rPr>
                <w:sz w:val="18"/>
                <w:lang w:eastAsia="zh-CN"/>
              </w:rPr>
              <w:t>按版本、哈希、来源、审批记录管理；只允许可信介质或仓库导入。</w:t>
            </w:r>
          </w:p>
        </w:tc>
      </w:tr>
      <w:tr w:rsidR="004239D7" w14:paraId="2572E459" w14:textId="77777777" w:rsidTr="00FF7E98">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72D6B0AB" w14:textId="77777777" w:rsidR="004239D7" w:rsidRDefault="00000000">
            <w:pPr>
              <w:spacing w:line="269" w:lineRule="auto"/>
              <w:jc w:val="both"/>
              <w:rPr>
                <w:rFonts w:hint="eastAsia"/>
              </w:rPr>
            </w:pPr>
            <w:r>
              <w:rPr>
                <w:sz w:val="18"/>
              </w:rPr>
              <w:t>运维审计数据</w:t>
            </w:r>
          </w:p>
        </w:tc>
        <w:tc>
          <w:tcPr>
            <w:tcW w:w="3671" w:type="dxa"/>
            <w:tcBorders>
              <w:top w:val="single" w:sz="4" w:space="0" w:color="C9D5E3"/>
              <w:left w:val="single" w:sz="4" w:space="0" w:color="C9D5E3"/>
              <w:bottom w:val="single" w:sz="4" w:space="0" w:color="C9D5E3"/>
              <w:right w:val="single" w:sz="4" w:space="0" w:color="C9D5E3"/>
            </w:tcBorders>
            <w:shd w:val="clear" w:color="auto" w:fill="F7FAFC"/>
          </w:tcPr>
          <w:p w14:paraId="31448B3B" w14:textId="77777777" w:rsidR="004239D7" w:rsidRDefault="00000000">
            <w:pPr>
              <w:spacing w:line="269" w:lineRule="auto"/>
              <w:jc w:val="both"/>
              <w:rPr>
                <w:rFonts w:hint="eastAsia"/>
                <w:lang w:eastAsia="zh-CN"/>
              </w:rPr>
            </w:pPr>
            <w:r>
              <w:rPr>
                <w:sz w:val="18"/>
                <w:lang w:eastAsia="zh-CN"/>
              </w:rPr>
              <w:t>登录、查询、SQL摘要、模型调用、导出、配置变更。</w:t>
            </w:r>
          </w:p>
        </w:tc>
        <w:tc>
          <w:tcPr>
            <w:tcW w:w="4276" w:type="dxa"/>
            <w:tcBorders>
              <w:top w:val="single" w:sz="4" w:space="0" w:color="C9D5E3"/>
              <w:left w:val="single" w:sz="4" w:space="0" w:color="C9D5E3"/>
              <w:bottom w:val="single" w:sz="4" w:space="0" w:color="C9D5E3"/>
              <w:right w:val="single" w:sz="4" w:space="0" w:color="C9D5E3"/>
            </w:tcBorders>
            <w:shd w:val="clear" w:color="auto" w:fill="F7FAFC"/>
          </w:tcPr>
          <w:p w14:paraId="2D9E1AB2" w14:textId="77777777" w:rsidR="004239D7" w:rsidRDefault="00000000">
            <w:pPr>
              <w:spacing w:line="269" w:lineRule="auto"/>
              <w:jc w:val="both"/>
              <w:rPr>
                <w:rFonts w:hint="eastAsia"/>
                <w:lang w:eastAsia="zh-CN"/>
              </w:rPr>
            </w:pPr>
            <w:r>
              <w:rPr>
                <w:sz w:val="18"/>
                <w:lang w:eastAsia="zh-CN"/>
              </w:rPr>
              <w:t>防篡改留存，敏感字段脱敏或摘要化；纳入安全审计。</w:t>
            </w:r>
          </w:p>
        </w:tc>
      </w:tr>
    </w:tbl>
    <w:p w14:paraId="43AF0153" w14:textId="77777777" w:rsidR="004239D7" w:rsidRDefault="004239D7">
      <w:pPr>
        <w:spacing w:after="20"/>
        <w:rPr>
          <w:rFonts w:hint="eastAsia"/>
          <w:lang w:eastAsia="zh-CN"/>
        </w:rPr>
      </w:pPr>
    </w:p>
    <w:p w14:paraId="2BD2A292" w14:textId="58161D18" w:rsidR="004239D7" w:rsidRDefault="00000000" w:rsidP="00CD60E5">
      <w:pPr>
        <w:pStyle w:val="21"/>
        <w:numPr>
          <w:ilvl w:val="1"/>
          <w:numId w:val="17"/>
        </w:numPr>
        <w:rPr>
          <w:lang w:eastAsia="zh-CN"/>
        </w:rPr>
      </w:pPr>
      <w:bookmarkStart w:id="32" w:name="_Toc234507578"/>
      <w:r>
        <w:rPr>
          <w:rFonts w:ascii="黑体" w:eastAsia="黑体" w:hAnsi="黑体"/>
          <w:color w:val="1F4E79"/>
          <w:sz w:val="27"/>
          <w:lang w:eastAsia="zh-CN"/>
        </w:rPr>
        <w:t>知识库构建实施流程</w:t>
      </w:r>
      <w:bookmarkEnd w:id="32"/>
    </w:p>
    <w:p w14:paraId="4AB39793" w14:textId="77777777" w:rsidR="004239D7" w:rsidRDefault="00000000">
      <w:pPr>
        <w:spacing w:after="120" w:line="360" w:lineRule="auto"/>
        <w:ind w:firstLine="420"/>
        <w:jc w:val="both"/>
        <w:rPr>
          <w:rFonts w:hint="eastAsia"/>
          <w:lang w:eastAsia="zh-CN"/>
        </w:rPr>
      </w:pPr>
      <w:r>
        <w:rPr>
          <w:sz w:val="21"/>
          <w:lang w:eastAsia="zh-CN"/>
        </w:rPr>
        <w:t>知识库建设按“资料盘点—分级授权—解析清洗—切片向量化—索引构建—抽样评测—上线发布—增量更新”八个步骤实施。目标支持不少于500份文档、总文本规模不少于300万字、不少于10万条向量数据的存储与检索。</w:t>
      </w:r>
    </w:p>
    <w:tbl>
      <w:tblPr>
        <w:tblStyle w:val="aff1"/>
        <w:tblW w:w="0" w:type="auto"/>
        <w:jc w:val="center"/>
        <w:tblLayout w:type="fixed"/>
        <w:tblLook w:val="04A0" w:firstRow="1" w:lastRow="0" w:firstColumn="1" w:lastColumn="0" w:noHBand="0" w:noVBand="1"/>
      </w:tblPr>
      <w:tblGrid>
        <w:gridCol w:w="1800"/>
        <w:gridCol w:w="5256"/>
        <w:gridCol w:w="2907"/>
      </w:tblGrid>
      <w:tr w:rsidR="004239D7" w14:paraId="7115AAAC" w14:textId="77777777" w:rsidTr="00FF5895">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6CAC8C1" w14:textId="77777777" w:rsidR="004239D7" w:rsidRDefault="00000000">
            <w:pPr>
              <w:spacing w:before="20" w:after="20" w:line="264" w:lineRule="auto"/>
              <w:jc w:val="center"/>
              <w:rPr>
                <w:rFonts w:hint="eastAsia"/>
              </w:rPr>
            </w:pPr>
            <w:r>
              <w:rPr>
                <w:b/>
                <w:color w:val="FFFFFF"/>
                <w:sz w:val="17"/>
              </w:rPr>
              <w:t>步骤</w:t>
            </w:r>
          </w:p>
        </w:tc>
        <w:tc>
          <w:tcPr>
            <w:tcW w:w="525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C84729A" w14:textId="77777777" w:rsidR="004239D7" w:rsidRDefault="00000000">
            <w:pPr>
              <w:spacing w:before="20" w:after="20" w:line="264" w:lineRule="auto"/>
              <w:jc w:val="center"/>
              <w:rPr>
                <w:rFonts w:hint="eastAsia"/>
              </w:rPr>
            </w:pPr>
            <w:r>
              <w:rPr>
                <w:b/>
                <w:color w:val="FFFFFF"/>
                <w:sz w:val="17"/>
              </w:rPr>
              <w:t>工作内容</w:t>
            </w:r>
          </w:p>
        </w:tc>
        <w:tc>
          <w:tcPr>
            <w:tcW w:w="290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02D334B" w14:textId="77777777" w:rsidR="004239D7" w:rsidRDefault="00000000">
            <w:pPr>
              <w:spacing w:before="20" w:after="20" w:line="264" w:lineRule="auto"/>
              <w:jc w:val="center"/>
              <w:rPr>
                <w:rFonts w:hint="eastAsia"/>
              </w:rPr>
            </w:pPr>
            <w:r>
              <w:rPr>
                <w:b/>
                <w:color w:val="FFFFFF"/>
                <w:sz w:val="17"/>
              </w:rPr>
              <w:t>输出物</w:t>
            </w:r>
          </w:p>
        </w:tc>
      </w:tr>
      <w:tr w:rsidR="004239D7" w14:paraId="396F626F" w14:textId="77777777" w:rsidTr="00FF5895">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67416DEF" w14:textId="77777777" w:rsidR="004239D7" w:rsidRDefault="00000000">
            <w:pPr>
              <w:spacing w:line="269" w:lineRule="auto"/>
              <w:jc w:val="both"/>
              <w:rPr>
                <w:rFonts w:hint="eastAsia"/>
              </w:rPr>
            </w:pPr>
            <w:r>
              <w:rPr>
                <w:sz w:val="17"/>
              </w:rPr>
              <w:t>资料盘点</w:t>
            </w:r>
          </w:p>
        </w:tc>
        <w:tc>
          <w:tcPr>
            <w:tcW w:w="5256" w:type="dxa"/>
            <w:tcBorders>
              <w:top w:val="single" w:sz="4" w:space="0" w:color="C9D5E3"/>
              <w:left w:val="single" w:sz="4" w:space="0" w:color="C9D5E3"/>
              <w:bottom w:val="single" w:sz="4" w:space="0" w:color="C9D5E3"/>
              <w:right w:val="single" w:sz="4" w:space="0" w:color="C9D5E3"/>
            </w:tcBorders>
            <w:shd w:val="clear" w:color="auto" w:fill="F7FAFC"/>
          </w:tcPr>
          <w:p w14:paraId="542367ED" w14:textId="77777777" w:rsidR="004239D7" w:rsidRDefault="00000000">
            <w:pPr>
              <w:spacing w:line="269" w:lineRule="auto"/>
              <w:jc w:val="both"/>
              <w:rPr>
                <w:rFonts w:hint="eastAsia"/>
                <w:lang w:eastAsia="zh-CN"/>
              </w:rPr>
            </w:pPr>
            <w:r>
              <w:rPr>
                <w:sz w:val="17"/>
                <w:lang w:eastAsia="zh-CN"/>
              </w:rPr>
              <w:t>梳理技术标准、监测规范、设备手册、政策制度、历史报告、专家经验和典型案例。</w:t>
            </w:r>
          </w:p>
        </w:tc>
        <w:tc>
          <w:tcPr>
            <w:tcW w:w="2907" w:type="dxa"/>
            <w:tcBorders>
              <w:top w:val="single" w:sz="4" w:space="0" w:color="C9D5E3"/>
              <w:left w:val="single" w:sz="4" w:space="0" w:color="C9D5E3"/>
              <w:bottom w:val="single" w:sz="4" w:space="0" w:color="C9D5E3"/>
              <w:right w:val="single" w:sz="4" w:space="0" w:color="C9D5E3"/>
            </w:tcBorders>
            <w:shd w:val="clear" w:color="auto" w:fill="F7FAFC"/>
          </w:tcPr>
          <w:p w14:paraId="6D56E3D5" w14:textId="77777777" w:rsidR="004239D7" w:rsidRDefault="00000000">
            <w:pPr>
              <w:spacing w:line="269" w:lineRule="auto"/>
              <w:jc w:val="both"/>
              <w:rPr>
                <w:rFonts w:hint="eastAsia"/>
                <w:lang w:eastAsia="zh-CN"/>
              </w:rPr>
            </w:pPr>
            <w:r>
              <w:rPr>
                <w:sz w:val="17"/>
                <w:lang w:eastAsia="zh-CN"/>
              </w:rPr>
              <w:t>资料目录、授权清单、优先级清单。</w:t>
            </w:r>
          </w:p>
        </w:tc>
      </w:tr>
      <w:tr w:rsidR="004239D7" w14:paraId="60186A45" w14:textId="77777777" w:rsidTr="00FF5895">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01200023" w14:textId="77777777" w:rsidR="004239D7" w:rsidRDefault="00000000">
            <w:pPr>
              <w:spacing w:line="269" w:lineRule="auto"/>
              <w:jc w:val="both"/>
              <w:rPr>
                <w:rFonts w:hint="eastAsia"/>
              </w:rPr>
            </w:pPr>
            <w:r>
              <w:rPr>
                <w:sz w:val="17"/>
              </w:rPr>
              <w:t>解析清洗</w:t>
            </w:r>
          </w:p>
        </w:tc>
        <w:tc>
          <w:tcPr>
            <w:tcW w:w="5256" w:type="dxa"/>
            <w:tcBorders>
              <w:top w:val="single" w:sz="4" w:space="0" w:color="C9D5E3"/>
              <w:left w:val="single" w:sz="4" w:space="0" w:color="C9D5E3"/>
              <w:bottom w:val="single" w:sz="4" w:space="0" w:color="C9D5E3"/>
              <w:right w:val="single" w:sz="4" w:space="0" w:color="C9D5E3"/>
            </w:tcBorders>
            <w:shd w:val="clear" w:color="auto" w:fill="FFFFFF"/>
          </w:tcPr>
          <w:p w14:paraId="43B200F4" w14:textId="77777777" w:rsidR="004239D7" w:rsidRDefault="00000000">
            <w:pPr>
              <w:spacing w:line="269" w:lineRule="auto"/>
              <w:jc w:val="both"/>
              <w:rPr>
                <w:rFonts w:hint="eastAsia"/>
                <w:lang w:eastAsia="zh-CN"/>
              </w:rPr>
            </w:pPr>
            <w:r>
              <w:rPr>
                <w:sz w:val="17"/>
                <w:lang w:eastAsia="zh-CN"/>
              </w:rPr>
              <w:t>抽取正文、标题、表格、图注；删除重复、无效页、扫描噪声；补充元数据。</w:t>
            </w:r>
          </w:p>
        </w:tc>
        <w:tc>
          <w:tcPr>
            <w:tcW w:w="2907" w:type="dxa"/>
            <w:tcBorders>
              <w:top w:val="single" w:sz="4" w:space="0" w:color="C9D5E3"/>
              <w:left w:val="single" w:sz="4" w:space="0" w:color="C9D5E3"/>
              <w:bottom w:val="single" w:sz="4" w:space="0" w:color="C9D5E3"/>
              <w:right w:val="single" w:sz="4" w:space="0" w:color="C9D5E3"/>
            </w:tcBorders>
            <w:shd w:val="clear" w:color="auto" w:fill="FFFFFF"/>
          </w:tcPr>
          <w:p w14:paraId="1EDB5A00" w14:textId="77777777" w:rsidR="004239D7" w:rsidRDefault="00000000">
            <w:pPr>
              <w:spacing w:line="269" w:lineRule="auto"/>
              <w:jc w:val="both"/>
              <w:rPr>
                <w:rFonts w:hint="eastAsia"/>
                <w:lang w:eastAsia="zh-CN"/>
              </w:rPr>
            </w:pPr>
            <w:r>
              <w:rPr>
                <w:sz w:val="17"/>
                <w:lang w:eastAsia="zh-CN"/>
              </w:rPr>
              <w:t>标准化文档与解析质量报告。</w:t>
            </w:r>
          </w:p>
        </w:tc>
      </w:tr>
      <w:tr w:rsidR="004239D7" w14:paraId="698914EA" w14:textId="77777777" w:rsidTr="00FF5895">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3B1C2B8" w14:textId="77777777" w:rsidR="004239D7" w:rsidRDefault="00000000">
            <w:pPr>
              <w:spacing w:line="269" w:lineRule="auto"/>
              <w:jc w:val="both"/>
              <w:rPr>
                <w:rFonts w:hint="eastAsia"/>
              </w:rPr>
            </w:pPr>
            <w:r>
              <w:rPr>
                <w:sz w:val="17"/>
              </w:rPr>
              <w:t>切片与向量化</w:t>
            </w:r>
          </w:p>
        </w:tc>
        <w:tc>
          <w:tcPr>
            <w:tcW w:w="5256" w:type="dxa"/>
            <w:tcBorders>
              <w:top w:val="single" w:sz="4" w:space="0" w:color="C9D5E3"/>
              <w:left w:val="single" w:sz="4" w:space="0" w:color="C9D5E3"/>
              <w:bottom w:val="single" w:sz="4" w:space="0" w:color="C9D5E3"/>
              <w:right w:val="single" w:sz="4" w:space="0" w:color="C9D5E3"/>
            </w:tcBorders>
            <w:shd w:val="clear" w:color="auto" w:fill="F7FAFC"/>
          </w:tcPr>
          <w:p w14:paraId="7587C4AA" w14:textId="74DFE902" w:rsidR="004239D7" w:rsidRDefault="00000000">
            <w:pPr>
              <w:spacing w:line="269" w:lineRule="auto"/>
              <w:jc w:val="both"/>
              <w:rPr>
                <w:rFonts w:hint="eastAsia"/>
                <w:lang w:eastAsia="zh-CN"/>
              </w:rPr>
            </w:pPr>
            <w:r>
              <w:rPr>
                <w:sz w:val="17"/>
                <w:lang w:eastAsia="zh-CN"/>
              </w:rPr>
              <w:t>按300-800 token切片，生成</w:t>
            </w:r>
            <w:r w:rsidR="004F7E84">
              <w:rPr>
                <w:rFonts w:hint="eastAsia"/>
                <w:sz w:val="17"/>
                <w:lang w:eastAsia="zh-CN"/>
              </w:rPr>
              <w:t>1024</w:t>
            </w:r>
            <w:r>
              <w:rPr>
                <w:sz w:val="17"/>
                <w:lang w:eastAsia="zh-CN"/>
              </w:rPr>
              <w:t>维向量，保留文档ID、页码、标题、时间等元数据。</w:t>
            </w:r>
          </w:p>
        </w:tc>
        <w:tc>
          <w:tcPr>
            <w:tcW w:w="2907" w:type="dxa"/>
            <w:tcBorders>
              <w:top w:val="single" w:sz="4" w:space="0" w:color="C9D5E3"/>
              <w:left w:val="single" w:sz="4" w:space="0" w:color="C9D5E3"/>
              <w:bottom w:val="single" w:sz="4" w:space="0" w:color="C9D5E3"/>
              <w:right w:val="single" w:sz="4" w:space="0" w:color="C9D5E3"/>
            </w:tcBorders>
            <w:shd w:val="clear" w:color="auto" w:fill="F7FAFC"/>
          </w:tcPr>
          <w:p w14:paraId="749093F5" w14:textId="77777777" w:rsidR="004239D7" w:rsidRDefault="00000000">
            <w:pPr>
              <w:spacing w:line="269" w:lineRule="auto"/>
              <w:jc w:val="both"/>
              <w:rPr>
                <w:rFonts w:hint="eastAsia"/>
                <w:lang w:eastAsia="zh-CN"/>
              </w:rPr>
            </w:pPr>
            <w:r>
              <w:rPr>
                <w:sz w:val="17"/>
                <w:lang w:eastAsia="zh-CN"/>
              </w:rPr>
              <w:t>向量数据、检索索引、切片样本。</w:t>
            </w:r>
          </w:p>
        </w:tc>
      </w:tr>
      <w:tr w:rsidR="004239D7" w14:paraId="1AF1496B" w14:textId="77777777" w:rsidTr="00FF5895">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4AF43909" w14:textId="77777777" w:rsidR="004239D7" w:rsidRDefault="00000000">
            <w:pPr>
              <w:spacing w:line="269" w:lineRule="auto"/>
              <w:jc w:val="both"/>
              <w:rPr>
                <w:rFonts w:hint="eastAsia"/>
              </w:rPr>
            </w:pPr>
            <w:r>
              <w:rPr>
                <w:sz w:val="17"/>
              </w:rPr>
              <w:t>检索评测</w:t>
            </w:r>
          </w:p>
        </w:tc>
        <w:tc>
          <w:tcPr>
            <w:tcW w:w="5256" w:type="dxa"/>
            <w:tcBorders>
              <w:top w:val="single" w:sz="4" w:space="0" w:color="C9D5E3"/>
              <w:left w:val="single" w:sz="4" w:space="0" w:color="C9D5E3"/>
              <w:bottom w:val="single" w:sz="4" w:space="0" w:color="C9D5E3"/>
              <w:right w:val="single" w:sz="4" w:space="0" w:color="C9D5E3"/>
            </w:tcBorders>
            <w:shd w:val="clear" w:color="auto" w:fill="FFFFFF"/>
          </w:tcPr>
          <w:p w14:paraId="163CFAEB" w14:textId="77777777" w:rsidR="004239D7" w:rsidRDefault="00000000">
            <w:pPr>
              <w:spacing w:line="269" w:lineRule="auto"/>
              <w:jc w:val="both"/>
              <w:rPr>
                <w:rFonts w:hint="eastAsia"/>
                <w:lang w:eastAsia="zh-CN"/>
              </w:rPr>
            </w:pPr>
            <w:r>
              <w:rPr>
                <w:sz w:val="17"/>
                <w:lang w:eastAsia="zh-CN"/>
              </w:rPr>
              <w:t>构建专业问题集，评测召回率、答案准确率、引用可追溯性和幻觉率。</w:t>
            </w:r>
          </w:p>
        </w:tc>
        <w:tc>
          <w:tcPr>
            <w:tcW w:w="2907" w:type="dxa"/>
            <w:tcBorders>
              <w:top w:val="single" w:sz="4" w:space="0" w:color="C9D5E3"/>
              <w:left w:val="single" w:sz="4" w:space="0" w:color="C9D5E3"/>
              <w:bottom w:val="single" w:sz="4" w:space="0" w:color="C9D5E3"/>
              <w:right w:val="single" w:sz="4" w:space="0" w:color="C9D5E3"/>
            </w:tcBorders>
            <w:shd w:val="clear" w:color="auto" w:fill="FFFFFF"/>
          </w:tcPr>
          <w:p w14:paraId="3C72CB62" w14:textId="77777777" w:rsidR="004239D7" w:rsidRDefault="00000000">
            <w:pPr>
              <w:spacing w:line="269" w:lineRule="auto"/>
              <w:jc w:val="both"/>
              <w:rPr>
                <w:rFonts w:hint="eastAsia"/>
                <w:lang w:eastAsia="zh-CN"/>
              </w:rPr>
            </w:pPr>
            <w:r>
              <w:rPr>
                <w:sz w:val="17"/>
                <w:lang w:eastAsia="zh-CN"/>
              </w:rPr>
              <w:t>知识库评测报告与问题整改清单。</w:t>
            </w:r>
          </w:p>
        </w:tc>
      </w:tr>
      <w:tr w:rsidR="004239D7" w14:paraId="6840D9D2" w14:textId="77777777" w:rsidTr="00FF5895">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359A470B" w14:textId="77777777" w:rsidR="004239D7" w:rsidRDefault="00000000">
            <w:pPr>
              <w:spacing w:line="269" w:lineRule="auto"/>
              <w:jc w:val="both"/>
              <w:rPr>
                <w:rFonts w:hint="eastAsia"/>
              </w:rPr>
            </w:pPr>
            <w:r>
              <w:rPr>
                <w:sz w:val="17"/>
              </w:rPr>
              <w:t>发布与更新</w:t>
            </w:r>
          </w:p>
        </w:tc>
        <w:tc>
          <w:tcPr>
            <w:tcW w:w="5256" w:type="dxa"/>
            <w:tcBorders>
              <w:top w:val="single" w:sz="4" w:space="0" w:color="C9D5E3"/>
              <w:left w:val="single" w:sz="4" w:space="0" w:color="C9D5E3"/>
              <w:bottom w:val="single" w:sz="4" w:space="0" w:color="C9D5E3"/>
              <w:right w:val="single" w:sz="4" w:space="0" w:color="C9D5E3"/>
            </w:tcBorders>
            <w:shd w:val="clear" w:color="auto" w:fill="F7FAFC"/>
          </w:tcPr>
          <w:p w14:paraId="7AA43B2C" w14:textId="77777777" w:rsidR="004239D7" w:rsidRDefault="00000000">
            <w:pPr>
              <w:spacing w:line="269" w:lineRule="auto"/>
              <w:jc w:val="both"/>
              <w:rPr>
                <w:rFonts w:hint="eastAsia"/>
                <w:lang w:eastAsia="zh-CN"/>
              </w:rPr>
            </w:pPr>
            <w:r>
              <w:rPr>
                <w:sz w:val="17"/>
                <w:lang w:eastAsia="zh-CN"/>
              </w:rPr>
              <w:t>按审批发布；新文档增量入库，失效文档下架或标记。</w:t>
            </w:r>
          </w:p>
        </w:tc>
        <w:tc>
          <w:tcPr>
            <w:tcW w:w="2907" w:type="dxa"/>
            <w:tcBorders>
              <w:top w:val="single" w:sz="4" w:space="0" w:color="C9D5E3"/>
              <w:left w:val="single" w:sz="4" w:space="0" w:color="C9D5E3"/>
              <w:bottom w:val="single" w:sz="4" w:space="0" w:color="C9D5E3"/>
              <w:right w:val="single" w:sz="4" w:space="0" w:color="C9D5E3"/>
            </w:tcBorders>
            <w:shd w:val="clear" w:color="auto" w:fill="F7FAFC"/>
          </w:tcPr>
          <w:p w14:paraId="097F0072" w14:textId="77777777" w:rsidR="004239D7" w:rsidRDefault="00000000">
            <w:pPr>
              <w:spacing w:line="269" w:lineRule="auto"/>
              <w:jc w:val="both"/>
              <w:rPr>
                <w:rFonts w:hint="eastAsia"/>
                <w:lang w:eastAsia="zh-CN"/>
              </w:rPr>
            </w:pPr>
            <w:r>
              <w:rPr>
                <w:sz w:val="17"/>
                <w:lang w:eastAsia="zh-CN"/>
              </w:rPr>
              <w:t>版本台账、更新日志、回滚包。</w:t>
            </w:r>
          </w:p>
        </w:tc>
      </w:tr>
    </w:tbl>
    <w:p w14:paraId="1AF14746" w14:textId="77777777" w:rsidR="004239D7" w:rsidRDefault="004239D7">
      <w:pPr>
        <w:spacing w:after="20"/>
        <w:rPr>
          <w:rFonts w:hint="eastAsia"/>
          <w:lang w:eastAsia="zh-CN"/>
        </w:rPr>
      </w:pPr>
    </w:p>
    <w:p w14:paraId="3548172E" w14:textId="73CA508C" w:rsidR="004239D7" w:rsidRDefault="00000000" w:rsidP="00CD60E5">
      <w:pPr>
        <w:pStyle w:val="21"/>
        <w:numPr>
          <w:ilvl w:val="1"/>
          <w:numId w:val="17"/>
        </w:numPr>
        <w:rPr>
          <w:lang w:eastAsia="zh-CN"/>
        </w:rPr>
      </w:pPr>
      <w:bookmarkStart w:id="33" w:name="_Toc234507579"/>
      <w:r>
        <w:rPr>
          <w:rFonts w:ascii="黑体" w:eastAsia="黑体" w:hAnsi="黑体"/>
          <w:color w:val="1F4E79"/>
          <w:sz w:val="27"/>
          <w:lang w:eastAsia="zh-CN"/>
        </w:rPr>
        <w:t>模型专项调优实施</w:t>
      </w:r>
      <w:bookmarkEnd w:id="33"/>
    </w:p>
    <w:p w14:paraId="29AE15E1" w14:textId="77777777" w:rsidR="004239D7" w:rsidRDefault="00000000">
      <w:pPr>
        <w:spacing w:after="120" w:line="360" w:lineRule="auto"/>
        <w:ind w:firstLine="420"/>
        <w:jc w:val="both"/>
        <w:rPr>
          <w:rFonts w:hint="eastAsia"/>
          <w:lang w:eastAsia="zh-CN"/>
        </w:rPr>
      </w:pPr>
      <w:r>
        <w:rPr>
          <w:sz w:val="21"/>
          <w:lang w:eastAsia="zh-CN"/>
        </w:rPr>
        <w:t>模型调优采用“数据集构建+参数高效微调+RAG增强+提示词与规则优化+回归评测”的组合方式。对于专业问答和报告生成场景，优先通过RAG、领域术语词典、结构化提示词和少量高质量指令样本提升效果，避免将未经审核的业务数据直接用于模型训练。</w:t>
      </w:r>
    </w:p>
    <w:tbl>
      <w:tblPr>
        <w:tblStyle w:val="aff1"/>
        <w:tblW w:w="9938" w:type="dxa"/>
        <w:jc w:val="center"/>
        <w:tblLayout w:type="fixed"/>
        <w:tblLook w:val="04A0" w:firstRow="1" w:lastRow="0" w:firstColumn="1" w:lastColumn="0" w:noHBand="0" w:noVBand="1"/>
      </w:tblPr>
      <w:tblGrid>
        <w:gridCol w:w="1872"/>
        <w:gridCol w:w="5112"/>
        <w:gridCol w:w="2954"/>
      </w:tblGrid>
      <w:tr w:rsidR="004239D7" w14:paraId="1F15ACBC" w14:textId="77777777" w:rsidTr="00340B9B">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68A2E3C" w14:textId="77777777" w:rsidR="004239D7" w:rsidRDefault="00000000">
            <w:pPr>
              <w:spacing w:before="20" w:after="20" w:line="264" w:lineRule="auto"/>
              <w:jc w:val="center"/>
              <w:rPr>
                <w:rFonts w:hint="eastAsia"/>
              </w:rPr>
            </w:pPr>
            <w:r>
              <w:rPr>
                <w:b/>
                <w:color w:val="FFFFFF"/>
                <w:sz w:val="17"/>
              </w:rPr>
              <w:lastRenderedPageBreak/>
              <w:t>阶段</w:t>
            </w:r>
          </w:p>
        </w:tc>
        <w:tc>
          <w:tcPr>
            <w:tcW w:w="511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E1C70F0" w14:textId="77777777" w:rsidR="004239D7" w:rsidRDefault="00000000">
            <w:pPr>
              <w:spacing w:before="20" w:after="20" w:line="264" w:lineRule="auto"/>
              <w:jc w:val="center"/>
              <w:rPr>
                <w:rFonts w:hint="eastAsia"/>
              </w:rPr>
            </w:pPr>
            <w:r>
              <w:rPr>
                <w:b/>
                <w:color w:val="FFFFFF"/>
                <w:sz w:val="17"/>
              </w:rPr>
              <w:t>工作内容</w:t>
            </w:r>
          </w:p>
        </w:tc>
        <w:tc>
          <w:tcPr>
            <w:tcW w:w="295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425896B" w14:textId="77777777" w:rsidR="004239D7" w:rsidRDefault="00000000">
            <w:pPr>
              <w:spacing w:before="20" w:after="20" w:line="264" w:lineRule="auto"/>
              <w:jc w:val="center"/>
              <w:rPr>
                <w:rFonts w:hint="eastAsia"/>
              </w:rPr>
            </w:pPr>
            <w:r>
              <w:rPr>
                <w:b/>
                <w:color w:val="FFFFFF"/>
                <w:sz w:val="17"/>
              </w:rPr>
              <w:t>控制措施</w:t>
            </w:r>
          </w:p>
        </w:tc>
      </w:tr>
      <w:tr w:rsidR="004239D7" w14:paraId="5554D201" w14:textId="77777777" w:rsidTr="00340B9B">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1D905A20" w14:textId="77777777" w:rsidR="004239D7" w:rsidRDefault="00000000">
            <w:pPr>
              <w:spacing w:line="269" w:lineRule="auto"/>
              <w:jc w:val="both"/>
              <w:rPr>
                <w:rFonts w:hint="eastAsia"/>
              </w:rPr>
            </w:pPr>
            <w:r>
              <w:rPr>
                <w:sz w:val="17"/>
              </w:rPr>
              <w:t>数据集构建</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45DE4F72" w14:textId="77777777" w:rsidR="004239D7" w:rsidRDefault="00000000">
            <w:pPr>
              <w:spacing w:line="269" w:lineRule="auto"/>
              <w:jc w:val="both"/>
              <w:rPr>
                <w:rFonts w:hint="eastAsia"/>
                <w:lang w:eastAsia="zh-CN"/>
              </w:rPr>
            </w:pPr>
            <w:r>
              <w:rPr>
                <w:sz w:val="17"/>
                <w:lang w:eastAsia="zh-CN"/>
              </w:rPr>
              <w:t>整理不少于100万token的领域语料和指令样本，覆盖术语解释、监测分析、设备运维、政策制度、报告写作等场景。</w:t>
            </w:r>
          </w:p>
        </w:tc>
        <w:tc>
          <w:tcPr>
            <w:tcW w:w="2954" w:type="dxa"/>
            <w:tcBorders>
              <w:top w:val="single" w:sz="4" w:space="0" w:color="C9D5E3"/>
              <w:left w:val="single" w:sz="4" w:space="0" w:color="C9D5E3"/>
              <w:bottom w:val="single" w:sz="4" w:space="0" w:color="C9D5E3"/>
              <w:right w:val="single" w:sz="4" w:space="0" w:color="C9D5E3"/>
            </w:tcBorders>
            <w:shd w:val="clear" w:color="auto" w:fill="F7FAFC"/>
          </w:tcPr>
          <w:p w14:paraId="7C9AAFBD" w14:textId="77777777" w:rsidR="004239D7" w:rsidRDefault="00000000">
            <w:pPr>
              <w:spacing w:line="269" w:lineRule="auto"/>
              <w:jc w:val="both"/>
              <w:rPr>
                <w:rFonts w:hint="eastAsia"/>
                <w:lang w:eastAsia="zh-CN"/>
              </w:rPr>
            </w:pPr>
            <w:r>
              <w:rPr>
                <w:sz w:val="17"/>
                <w:lang w:eastAsia="zh-CN"/>
              </w:rPr>
              <w:t>人工审核、去重、脱敏、版本管理；训练集与测试集隔离。</w:t>
            </w:r>
          </w:p>
        </w:tc>
      </w:tr>
      <w:tr w:rsidR="004239D7" w14:paraId="7F5992BE" w14:textId="77777777" w:rsidTr="00340B9B">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2096361" w14:textId="77777777" w:rsidR="004239D7" w:rsidRDefault="00000000">
            <w:pPr>
              <w:spacing w:line="269" w:lineRule="auto"/>
              <w:jc w:val="both"/>
              <w:rPr>
                <w:rFonts w:hint="eastAsia"/>
              </w:rPr>
            </w:pPr>
            <w:r>
              <w:rPr>
                <w:sz w:val="17"/>
              </w:rPr>
              <w:t>参数高效微调</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D36531C" w14:textId="77777777" w:rsidR="004239D7" w:rsidRDefault="00000000">
            <w:pPr>
              <w:spacing w:line="269" w:lineRule="auto"/>
              <w:jc w:val="both"/>
              <w:rPr>
                <w:rFonts w:hint="eastAsia"/>
                <w:lang w:eastAsia="zh-CN"/>
              </w:rPr>
            </w:pPr>
            <w:r>
              <w:rPr>
                <w:sz w:val="17"/>
                <w:lang w:eastAsia="zh-CN"/>
              </w:rPr>
              <w:t>采用SFT/LoRA/QLoRA对基础模型进行领域适配，记录模型版本、超参数、数据范围和训练日志。</w:t>
            </w:r>
          </w:p>
        </w:tc>
        <w:tc>
          <w:tcPr>
            <w:tcW w:w="2954" w:type="dxa"/>
            <w:tcBorders>
              <w:top w:val="single" w:sz="4" w:space="0" w:color="C9D5E3"/>
              <w:left w:val="single" w:sz="4" w:space="0" w:color="C9D5E3"/>
              <w:bottom w:val="single" w:sz="4" w:space="0" w:color="C9D5E3"/>
              <w:right w:val="single" w:sz="4" w:space="0" w:color="C9D5E3"/>
            </w:tcBorders>
            <w:shd w:val="clear" w:color="auto" w:fill="FFFFFF"/>
          </w:tcPr>
          <w:p w14:paraId="181F2EF8" w14:textId="77777777" w:rsidR="004239D7" w:rsidRDefault="00000000">
            <w:pPr>
              <w:spacing w:line="269" w:lineRule="auto"/>
              <w:jc w:val="both"/>
              <w:rPr>
                <w:rFonts w:hint="eastAsia"/>
                <w:lang w:eastAsia="zh-CN"/>
              </w:rPr>
            </w:pPr>
            <w:r>
              <w:rPr>
                <w:sz w:val="17"/>
                <w:lang w:eastAsia="zh-CN"/>
              </w:rPr>
              <w:t>在甲方认可安全域训练；模型权重进生产前进行安全扫描和性能回归。</w:t>
            </w:r>
          </w:p>
        </w:tc>
      </w:tr>
      <w:tr w:rsidR="004239D7" w14:paraId="3372AFBA" w14:textId="77777777" w:rsidTr="00340B9B">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2A5F7B23" w14:textId="77777777" w:rsidR="004239D7" w:rsidRDefault="00000000">
            <w:pPr>
              <w:spacing w:line="269" w:lineRule="auto"/>
              <w:jc w:val="both"/>
              <w:rPr>
                <w:rFonts w:hint="eastAsia"/>
              </w:rPr>
            </w:pPr>
            <w:r>
              <w:rPr>
                <w:sz w:val="17"/>
              </w:rPr>
              <w:t>RAG增强</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2C03A7C9" w14:textId="77777777" w:rsidR="004239D7" w:rsidRDefault="00000000">
            <w:pPr>
              <w:spacing w:line="269" w:lineRule="auto"/>
              <w:jc w:val="both"/>
              <w:rPr>
                <w:rFonts w:hint="eastAsia"/>
                <w:lang w:eastAsia="zh-CN"/>
              </w:rPr>
            </w:pPr>
            <w:r>
              <w:rPr>
                <w:sz w:val="17"/>
                <w:lang w:eastAsia="zh-CN"/>
              </w:rPr>
              <w:t>构建多路召回、重排序、引用约束和拒答机制。</w:t>
            </w:r>
          </w:p>
        </w:tc>
        <w:tc>
          <w:tcPr>
            <w:tcW w:w="2954" w:type="dxa"/>
            <w:tcBorders>
              <w:top w:val="single" w:sz="4" w:space="0" w:color="C9D5E3"/>
              <w:left w:val="single" w:sz="4" w:space="0" w:color="C9D5E3"/>
              <w:bottom w:val="single" w:sz="4" w:space="0" w:color="C9D5E3"/>
              <w:right w:val="single" w:sz="4" w:space="0" w:color="C9D5E3"/>
            </w:tcBorders>
            <w:shd w:val="clear" w:color="auto" w:fill="F7FAFC"/>
          </w:tcPr>
          <w:p w14:paraId="23489B18" w14:textId="77777777" w:rsidR="004239D7" w:rsidRDefault="00000000">
            <w:pPr>
              <w:spacing w:line="269" w:lineRule="auto"/>
              <w:jc w:val="both"/>
              <w:rPr>
                <w:rFonts w:hint="eastAsia"/>
                <w:lang w:eastAsia="zh-CN"/>
              </w:rPr>
            </w:pPr>
            <w:r>
              <w:rPr>
                <w:sz w:val="17"/>
                <w:lang w:eastAsia="zh-CN"/>
              </w:rPr>
              <w:t>回答不能脱离检索证据；低置信度走澄清或人工复核。</w:t>
            </w:r>
          </w:p>
        </w:tc>
      </w:tr>
      <w:tr w:rsidR="004239D7" w14:paraId="04BCA3A0" w14:textId="77777777" w:rsidTr="00340B9B">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51CC3B66" w14:textId="77777777" w:rsidR="004239D7" w:rsidRDefault="00000000">
            <w:pPr>
              <w:spacing w:line="269" w:lineRule="auto"/>
              <w:jc w:val="both"/>
              <w:rPr>
                <w:rFonts w:hint="eastAsia"/>
              </w:rPr>
            </w:pPr>
            <w:r>
              <w:rPr>
                <w:sz w:val="17"/>
              </w:rPr>
              <w:t>提示词与规则</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30FA72D" w14:textId="77777777" w:rsidR="004239D7" w:rsidRDefault="00000000">
            <w:pPr>
              <w:spacing w:line="269" w:lineRule="auto"/>
              <w:jc w:val="both"/>
              <w:rPr>
                <w:rFonts w:hint="eastAsia"/>
                <w:lang w:eastAsia="zh-CN"/>
              </w:rPr>
            </w:pPr>
            <w:r>
              <w:rPr>
                <w:sz w:val="17"/>
                <w:lang w:eastAsia="zh-CN"/>
              </w:rPr>
              <w:t>固化角色、口径、输出格式、引用要求、禁止项和报告模板提示词。</w:t>
            </w:r>
          </w:p>
        </w:tc>
        <w:tc>
          <w:tcPr>
            <w:tcW w:w="2954" w:type="dxa"/>
            <w:tcBorders>
              <w:top w:val="single" w:sz="4" w:space="0" w:color="C9D5E3"/>
              <w:left w:val="single" w:sz="4" w:space="0" w:color="C9D5E3"/>
              <w:bottom w:val="single" w:sz="4" w:space="0" w:color="C9D5E3"/>
              <w:right w:val="single" w:sz="4" w:space="0" w:color="C9D5E3"/>
            </w:tcBorders>
            <w:shd w:val="clear" w:color="auto" w:fill="FFFFFF"/>
          </w:tcPr>
          <w:p w14:paraId="2A8D2B23" w14:textId="77777777" w:rsidR="004239D7" w:rsidRDefault="00000000">
            <w:pPr>
              <w:spacing w:line="269" w:lineRule="auto"/>
              <w:jc w:val="both"/>
              <w:rPr>
                <w:rFonts w:hint="eastAsia"/>
                <w:lang w:eastAsia="zh-CN"/>
              </w:rPr>
            </w:pPr>
            <w:r>
              <w:rPr>
                <w:sz w:val="17"/>
                <w:lang w:eastAsia="zh-CN"/>
              </w:rPr>
              <w:t>配置变更审批；对关键输出实行JSON/表格结构校验。</w:t>
            </w:r>
          </w:p>
        </w:tc>
      </w:tr>
      <w:tr w:rsidR="004239D7" w14:paraId="11E0837A" w14:textId="77777777" w:rsidTr="00340B9B">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53DDF6A8" w14:textId="77777777" w:rsidR="004239D7" w:rsidRDefault="00000000">
            <w:pPr>
              <w:spacing w:line="269" w:lineRule="auto"/>
              <w:jc w:val="both"/>
              <w:rPr>
                <w:rFonts w:hint="eastAsia"/>
              </w:rPr>
            </w:pPr>
            <w:r>
              <w:rPr>
                <w:sz w:val="17"/>
              </w:rPr>
              <w:t>回归评测</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054C7A74" w14:textId="77777777" w:rsidR="004239D7" w:rsidRDefault="00000000">
            <w:pPr>
              <w:spacing w:line="269" w:lineRule="auto"/>
              <w:jc w:val="both"/>
              <w:rPr>
                <w:rFonts w:hint="eastAsia"/>
                <w:lang w:eastAsia="zh-CN"/>
              </w:rPr>
            </w:pPr>
            <w:r>
              <w:rPr>
                <w:sz w:val="17"/>
                <w:lang w:eastAsia="zh-CN"/>
              </w:rPr>
              <w:t>建立问答集、NL2SQL集、报告样例集和异常边界集。</w:t>
            </w:r>
          </w:p>
        </w:tc>
        <w:tc>
          <w:tcPr>
            <w:tcW w:w="2954" w:type="dxa"/>
            <w:tcBorders>
              <w:top w:val="single" w:sz="4" w:space="0" w:color="C9D5E3"/>
              <w:left w:val="single" w:sz="4" w:space="0" w:color="C9D5E3"/>
              <w:bottom w:val="single" w:sz="4" w:space="0" w:color="C9D5E3"/>
              <w:right w:val="single" w:sz="4" w:space="0" w:color="C9D5E3"/>
            </w:tcBorders>
            <w:shd w:val="clear" w:color="auto" w:fill="F7FAFC"/>
          </w:tcPr>
          <w:p w14:paraId="62026B70" w14:textId="77777777" w:rsidR="004239D7" w:rsidRDefault="00000000">
            <w:pPr>
              <w:spacing w:line="269" w:lineRule="auto"/>
              <w:jc w:val="both"/>
              <w:rPr>
                <w:rFonts w:hint="eastAsia"/>
                <w:lang w:eastAsia="zh-CN"/>
              </w:rPr>
            </w:pPr>
            <w:r>
              <w:rPr>
                <w:sz w:val="17"/>
                <w:lang w:eastAsia="zh-CN"/>
              </w:rPr>
              <w:t>每次模型、模板、知识库升级均执行回归；未达标不得发布。</w:t>
            </w:r>
          </w:p>
        </w:tc>
      </w:tr>
    </w:tbl>
    <w:p w14:paraId="6D20A65A" w14:textId="77777777" w:rsidR="004239D7" w:rsidRDefault="004239D7">
      <w:pPr>
        <w:spacing w:after="20"/>
        <w:rPr>
          <w:rFonts w:hint="eastAsia"/>
          <w:lang w:eastAsia="zh-CN"/>
        </w:rPr>
      </w:pPr>
    </w:p>
    <w:p w14:paraId="189AAC08" w14:textId="1E293099" w:rsidR="004239D7" w:rsidRDefault="00000000" w:rsidP="00CD60E5">
      <w:pPr>
        <w:pStyle w:val="1"/>
        <w:numPr>
          <w:ilvl w:val="0"/>
          <w:numId w:val="17"/>
        </w:numPr>
        <w:rPr>
          <w:lang w:eastAsia="zh-CN"/>
        </w:rPr>
      </w:pPr>
      <w:bookmarkStart w:id="34" w:name="_Toc234507580"/>
      <w:r>
        <w:rPr>
          <w:rFonts w:ascii="黑体" w:eastAsia="黑体" w:hAnsi="黑体"/>
          <w:color w:val="1F4E79"/>
          <w:sz w:val="32"/>
          <w:lang w:eastAsia="zh-CN"/>
        </w:rPr>
        <w:t>实施计划与组织保障</w:t>
      </w:r>
      <w:bookmarkEnd w:id="34"/>
    </w:p>
    <w:p w14:paraId="00C66097" w14:textId="7639B2D4" w:rsidR="004239D7" w:rsidRDefault="00000000" w:rsidP="00CD60E5">
      <w:pPr>
        <w:pStyle w:val="21"/>
        <w:numPr>
          <w:ilvl w:val="1"/>
          <w:numId w:val="17"/>
        </w:numPr>
        <w:rPr>
          <w:lang w:eastAsia="zh-CN"/>
        </w:rPr>
      </w:pPr>
      <w:bookmarkStart w:id="35" w:name="_Toc234507581"/>
      <w:r>
        <w:rPr>
          <w:rFonts w:ascii="黑体" w:eastAsia="黑体" w:hAnsi="黑体"/>
          <w:color w:val="1F4E79"/>
          <w:sz w:val="27"/>
          <w:lang w:eastAsia="zh-CN"/>
        </w:rPr>
        <w:t>项目实施阶段</w:t>
      </w:r>
      <w:bookmarkEnd w:id="35"/>
    </w:p>
    <w:tbl>
      <w:tblPr>
        <w:tblStyle w:val="aff1"/>
        <w:tblW w:w="9944" w:type="dxa"/>
        <w:jc w:val="center"/>
        <w:tblLayout w:type="fixed"/>
        <w:tblLook w:val="04A0" w:firstRow="1" w:lastRow="0" w:firstColumn="1" w:lastColumn="0" w:noHBand="0" w:noVBand="1"/>
      </w:tblPr>
      <w:tblGrid>
        <w:gridCol w:w="2088"/>
        <w:gridCol w:w="2232"/>
        <w:gridCol w:w="3411"/>
        <w:gridCol w:w="2213"/>
      </w:tblGrid>
      <w:tr w:rsidR="004239D7" w14:paraId="24600540" w14:textId="77777777" w:rsidTr="00C15CD6">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741E60" w14:textId="77777777" w:rsidR="004239D7" w:rsidRDefault="00000000">
            <w:pPr>
              <w:spacing w:before="20" w:after="20" w:line="264" w:lineRule="auto"/>
              <w:jc w:val="center"/>
              <w:rPr>
                <w:rFonts w:hint="eastAsia"/>
              </w:rPr>
            </w:pPr>
            <w:r>
              <w:rPr>
                <w:b/>
                <w:color w:val="FFFFFF"/>
                <w:sz w:val="17"/>
              </w:rPr>
              <w:t>阶段</w:t>
            </w:r>
          </w:p>
        </w:tc>
        <w:tc>
          <w:tcPr>
            <w:tcW w:w="223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2BE3871" w14:textId="77777777" w:rsidR="004239D7" w:rsidRDefault="00000000">
            <w:pPr>
              <w:spacing w:before="20" w:after="20" w:line="264" w:lineRule="auto"/>
              <w:jc w:val="center"/>
              <w:rPr>
                <w:rFonts w:hint="eastAsia"/>
              </w:rPr>
            </w:pPr>
            <w:r>
              <w:rPr>
                <w:b/>
                <w:color w:val="FFFFFF"/>
                <w:sz w:val="17"/>
              </w:rPr>
              <w:t>建议周期</w:t>
            </w:r>
          </w:p>
        </w:tc>
        <w:tc>
          <w:tcPr>
            <w:tcW w:w="34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6883E1D" w14:textId="77777777" w:rsidR="004239D7" w:rsidRDefault="00000000">
            <w:pPr>
              <w:spacing w:before="20" w:after="20" w:line="264" w:lineRule="auto"/>
              <w:jc w:val="center"/>
              <w:rPr>
                <w:rFonts w:hint="eastAsia"/>
              </w:rPr>
            </w:pPr>
            <w:r>
              <w:rPr>
                <w:b/>
                <w:color w:val="FFFFFF"/>
                <w:sz w:val="17"/>
              </w:rPr>
              <w:t>关键工作</w:t>
            </w:r>
          </w:p>
        </w:tc>
        <w:tc>
          <w:tcPr>
            <w:tcW w:w="221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C3AA11" w14:textId="77777777" w:rsidR="004239D7" w:rsidRDefault="00000000">
            <w:pPr>
              <w:spacing w:before="20" w:after="20" w:line="264" w:lineRule="auto"/>
              <w:jc w:val="center"/>
              <w:rPr>
                <w:rFonts w:hint="eastAsia"/>
              </w:rPr>
            </w:pPr>
            <w:r>
              <w:rPr>
                <w:b/>
                <w:color w:val="FFFFFF"/>
                <w:sz w:val="17"/>
              </w:rPr>
              <w:t>阶段成果</w:t>
            </w:r>
          </w:p>
        </w:tc>
      </w:tr>
      <w:tr w:rsidR="004239D7" w14:paraId="2522AC1F"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12B62F23" w14:textId="77777777" w:rsidR="004239D7" w:rsidRDefault="00000000">
            <w:pPr>
              <w:spacing w:line="269" w:lineRule="auto"/>
              <w:jc w:val="both"/>
              <w:rPr>
                <w:rFonts w:hint="eastAsia"/>
              </w:rPr>
            </w:pPr>
            <w:r>
              <w:rPr>
                <w:sz w:val="17"/>
              </w:rPr>
              <w:t>阶段一：启动与调研</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723AFEBE" w14:textId="77777777" w:rsidR="004239D7" w:rsidRDefault="00000000">
            <w:pPr>
              <w:spacing w:line="269" w:lineRule="auto"/>
              <w:jc w:val="both"/>
              <w:rPr>
                <w:rFonts w:hint="eastAsia"/>
                <w:lang w:eastAsia="zh-CN"/>
              </w:rPr>
            </w:pPr>
            <w:r>
              <w:rPr>
                <w:sz w:val="17"/>
                <w:lang w:eastAsia="zh-CN"/>
              </w:rPr>
              <w:t>合同生效后第1-15个工作日</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5C4BC598" w14:textId="77777777" w:rsidR="004239D7" w:rsidRDefault="00000000">
            <w:pPr>
              <w:spacing w:line="269" w:lineRule="auto"/>
              <w:jc w:val="both"/>
              <w:rPr>
                <w:rFonts w:hint="eastAsia"/>
                <w:lang w:eastAsia="zh-CN"/>
              </w:rPr>
            </w:pPr>
            <w:r>
              <w:rPr>
                <w:sz w:val="17"/>
                <w:lang w:eastAsia="zh-CN"/>
              </w:rPr>
              <w:t>现网调研、服务器验收、卡型核验、网络策略梳理、数据字典梳理、实施方案评审。</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61E83ABF" w14:textId="77777777" w:rsidR="004239D7" w:rsidRDefault="00000000">
            <w:pPr>
              <w:spacing w:line="269" w:lineRule="auto"/>
              <w:jc w:val="both"/>
              <w:rPr>
                <w:rFonts w:hint="eastAsia"/>
                <w:lang w:eastAsia="zh-CN"/>
              </w:rPr>
            </w:pPr>
            <w:r>
              <w:rPr>
                <w:sz w:val="17"/>
                <w:lang w:eastAsia="zh-CN"/>
              </w:rPr>
              <w:t>经确认的实施方案、网络策略清单、环境核验记录、需求确认单。</w:t>
            </w:r>
          </w:p>
        </w:tc>
      </w:tr>
      <w:tr w:rsidR="004239D7" w14:paraId="1F5E2DA1"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3E31E8F8" w14:textId="77777777" w:rsidR="004239D7" w:rsidRDefault="00000000">
            <w:pPr>
              <w:spacing w:line="269" w:lineRule="auto"/>
              <w:jc w:val="both"/>
              <w:rPr>
                <w:rFonts w:hint="eastAsia"/>
                <w:lang w:eastAsia="zh-CN"/>
              </w:rPr>
            </w:pPr>
            <w:r>
              <w:rPr>
                <w:sz w:val="17"/>
                <w:lang w:eastAsia="zh-CN"/>
              </w:rPr>
              <w:t>阶段二：基础环境部署</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BC3456B" w14:textId="77777777" w:rsidR="004239D7" w:rsidRDefault="00000000">
            <w:pPr>
              <w:spacing w:line="269" w:lineRule="auto"/>
              <w:jc w:val="both"/>
              <w:rPr>
                <w:rFonts w:hint="eastAsia"/>
              </w:rPr>
            </w:pPr>
            <w:r>
              <w:rPr>
                <w:sz w:val="17"/>
              </w:rPr>
              <w:t>第16-35个工作日</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2D4ACCC0" w14:textId="77777777" w:rsidR="004239D7" w:rsidRDefault="00000000">
            <w:pPr>
              <w:spacing w:line="269" w:lineRule="auto"/>
              <w:jc w:val="both"/>
              <w:rPr>
                <w:rFonts w:hint="eastAsia"/>
                <w:lang w:eastAsia="zh-CN"/>
              </w:rPr>
            </w:pPr>
            <w:r>
              <w:rPr>
                <w:sz w:val="17"/>
                <w:lang w:eastAsia="zh-CN"/>
              </w:rPr>
              <w:t>操作系统加固、NPU驱动/CANN、容器平台、数据库/向量库、监控日志、备份基础配置。</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299DA20A" w14:textId="77777777" w:rsidR="004239D7" w:rsidRDefault="00000000">
            <w:pPr>
              <w:spacing w:line="269" w:lineRule="auto"/>
              <w:jc w:val="both"/>
              <w:rPr>
                <w:rFonts w:hint="eastAsia"/>
                <w:lang w:eastAsia="zh-CN"/>
              </w:rPr>
            </w:pPr>
            <w:r>
              <w:rPr>
                <w:sz w:val="17"/>
                <w:lang w:eastAsia="zh-CN"/>
              </w:rPr>
              <w:t>部署记录、软件版本清单、环境测试报告。</w:t>
            </w:r>
          </w:p>
        </w:tc>
      </w:tr>
      <w:tr w:rsidR="004239D7" w14:paraId="29BA7F37"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B0944B7" w14:textId="77777777" w:rsidR="004239D7" w:rsidRDefault="00000000">
            <w:pPr>
              <w:spacing w:line="269" w:lineRule="auto"/>
              <w:jc w:val="both"/>
              <w:rPr>
                <w:rFonts w:hint="eastAsia"/>
                <w:lang w:eastAsia="zh-CN"/>
              </w:rPr>
            </w:pPr>
            <w:r>
              <w:rPr>
                <w:sz w:val="17"/>
                <w:lang w:eastAsia="zh-CN"/>
              </w:rPr>
              <w:t>阶段三：数据与知识库建设</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2D9E0868" w14:textId="77777777" w:rsidR="004239D7" w:rsidRDefault="00000000">
            <w:pPr>
              <w:spacing w:line="269" w:lineRule="auto"/>
              <w:jc w:val="both"/>
              <w:rPr>
                <w:rFonts w:hint="eastAsia"/>
              </w:rPr>
            </w:pPr>
            <w:r>
              <w:rPr>
                <w:sz w:val="17"/>
              </w:rPr>
              <w:t>第36-75个工作日</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22B5553A" w14:textId="77777777" w:rsidR="004239D7" w:rsidRDefault="00000000">
            <w:pPr>
              <w:spacing w:line="269" w:lineRule="auto"/>
              <w:jc w:val="both"/>
              <w:rPr>
                <w:rFonts w:hint="eastAsia"/>
                <w:lang w:eastAsia="zh-CN"/>
              </w:rPr>
            </w:pPr>
            <w:r>
              <w:rPr>
                <w:sz w:val="17"/>
                <w:lang w:eastAsia="zh-CN"/>
              </w:rPr>
              <w:t>资料盘点、文档解析、向量化、索引构建、数据语义层、SQL视图/接口对接。</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21934493" w14:textId="77777777" w:rsidR="004239D7" w:rsidRDefault="00000000">
            <w:pPr>
              <w:spacing w:line="269" w:lineRule="auto"/>
              <w:jc w:val="both"/>
              <w:rPr>
                <w:rFonts w:hint="eastAsia"/>
                <w:lang w:eastAsia="zh-CN"/>
              </w:rPr>
            </w:pPr>
            <w:r>
              <w:rPr>
                <w:sz w:val="17"/>
                <w:lang w:eastAsia="zh-CN"/>
              </w:rPr>
              <w:t>知识库初版、数据字典、SQL安全规则、检索评测报告。</w:t>
            </w:r>
          </w:p>
        </w:tc>
      </w:tr>
      <w:tr w:rsidR="004239D7" w14:paraId="7BAB3ACC"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2AF2337" w14:textId="77777777" w:rsidR="004239D7" w:rsidRDefault="00000000">
            <w:pPr>
              <w:spacing w:line="269" w:lineRule="auto"/>
              <w:jc w:val="both"/>
              <w:rPr>
                <w:rFonts w:hint="eastAsia"/>
                <w:lang w:eastAsia="zh-CN"/>
              </w:rPr>
            </w:pPr>
            <w:r>
              <w:rPr>
                <w:sz w:val="17"/>
                <w:lang w:eastAsia="zh-CN"/>
              </w:rPr>
              <w:t>阶段四：功能研发与集成</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43E6E4B3" w14:textId="77777777" w:rsidR="004239D7" w:rsidRDefault="00000000">
            <w:pPr>
              <w:spacing w:line="269" w:lineRule="auto"/>
              <w:jc w:val="both"/>
              <w:rPr>
                <w:rFonts w:hint="eastAsia"/>
              </w:rPr>
            </w:pPr>
            <w:r>
              <w:rPr>
                <w:sz w:val="17"/>
              </w:rPr>
              <w:t>第76-125个工作日</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0BE07A47" w14:textId="77777777" w:rsidR="004239D7" w:rsidRDefault="00000000">
            <w:pPr>
              <w:spacing w:line="269" w:lineRule="auto"/>
              <w:jc w:val="both"/>
              <w:rPr>
                <w:rFonts w:hint="eastAsia"/>
                <w:lang w:eastAsia="zh-CN"/>
              </w:rPr>
            </w:pPr>
            <w:r>
              <w:rPr>
                <w:sz w:val="17"/>
                <w:lang w:eastAsia="zh-CN"/>
              </w:rPr>
              <w:t>问答、NL2SQL、报告引擎、权限审计、既有系统接口、前端页面与流程联调。</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3DBFA1B4" w14:textId="77777777" w:rsidR="004239D7" w:rsidRDefault="00000000">
            <w:pPr>
              <w:spacing w:line="269" w:lineRule="auto"/>
              <w:jc w:val="both"/>
              <w:rPr>
                <w:rFonts w:hint="eastAsia"/>
                <w:lang w:eastAsia="zh-CN"/>
              </w:rPr>
            </w:pPr>
            <w:r>
              <w:rPr>
                <w:sz w:val="17"/>
                <w:lang w:eastAsia="zh-CN"/>
              </w:rPr>
              <w:t>功能测试版本、接口文档、模板库、样例报告。</w:t>
            </w:r>
          </w:p>
        </w:tc>
      </w:tr>
      <w:tr w:rsidR="004239D7" w14:paraId="39023A46"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2FB9E17" w14:textId="77777777" w:rsidR="004239D7" w:rsidRDefault="00000000">
            <w:pPr>
              <w:spacing w:line="269" w:lineRule="auto"/>
              <w:jc w:val="both"/>
              <w:rPr>
                <w:rFonts w:hint="eastAsia"/>
                <w:lang w:eastAsia="zh-CN"/>
              </w:rPr>
            </w:pPr>
            <w:r>
              <w:rPr>
                <w:sz w:val="17"/>
                <w:lang w:eastAsia="zh-CN"/>
              </w:rPr>
              <w:t>阶段五：模型调优与综合测试</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39ECCD78" w14:textId="77777777" w:rsidR="004239D7" w:rsidRDefault="00000000">
            <w:pPr>
              <w:spacing w:line="269" w:lineRule="auto"/>
              <w:jc w:val="both"/>
              <w:rPr>
                <w:rFonts w:hint="eastAsia"/>
              </w:rPr>
            </w:pPr>
            <w:r>
              <w:rPr>
                <w:sz w:val="17"/>
              </w:rPr>
              <w:t>第126-155个工作日</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4C934AD6" w14:textId="77777777" w:rsidR="004239D7" w:rsidRDefault="00000000">
            <w:pPr>
              <w:spacing w:line="269" w:lineRule="auto"/>
              <w:jc w:val="both"/>
              <w:rPr>
                <w:rFonts w:hint="eastAsia"/>
                <w:lang w:eastAsia="zh-CN"/>
              </w:rPr>
            </w:pPr>
            <w:r>
              <w:rPr>
                <w:sz w:val="17"/>
                <w:lang w:eastAsia="zh-CN"/>
              </w:rPr>
              <w:t>专项调优、性能压测、安全测试、问题整改、用户试用。</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49AAD034" w14:textId="77777777" w:rsidR="004239D7" w:rsidRDefault="00000000">
            <w:pPr>
              <w:spacing w:line="269" w:lineRule="auto"/>
              <w:jc w:val="both"/>
              <w:rPr>
                <w:rFonts w:hint="eastAsia"/>
                <w:lang w:eastAsia="zh-CN"/>
              </w:rPr>
            </w:pPr>
            <w:r>
              <w:rPr>
                <w:sz w:val="17"/>
                <w:lang w:eastAsia="zh-CN"/>
              </w:rPr>
              <w:t>模型评测报告、测试报告、整改闭环清单。</w:t>
            </w:r>
          </w:p>
        </w:tc>
      </w:tr>
      <w:tr w:rsidR="004239D7" w14:paraId="02C97135" w14:textId="77777777" w:rsidTr="00C15CD6">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582720A" w14:textId="77777777" w:rsidR="004239D7" w:rsidRDefault="00000000">
            <w:pPr>
              <w:spacing w:line="269" w:lineRule="auto"/>
              <w:jc w:val="both"/>
              <w:rPr>
                <w:rFonts w:hint="eastAsia"/>
                <w:lang w:eastAsia="zh-CN"/>
              </w:rPr>
            </w:pPr>
            <w:r>
              <w:rPr>
                <w:sz w:val="17"/>
                <w:lang w:eastAsia="zh-CN"/>
              </w:rPr>
              <w:t>阶段六：试运行与验收</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85D9E9C" w14:textId="77777777" w:rsidR="004239D7" w:rsidRDefault="00000000">
            <w:pPr>
              <w:spacing w:line="269" w:lineRule="auto"/>
              <w:jc w:val="both"/>
              <w:rPr>
                <w:rFonts w:hint="eastAsia"/>
              </w:rPr>
            </w:pPr>
            <w:r>
              <w:rPr>
                <w:sz w:val="17"/>
              </w:rPr>
              <w:t>第156个工作日至验收</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5A9A8A42" w14:textId="77777777" w:rsidR="004239D7" w:rsidRDefault="00000000">
            <w:pPr>
              <w:spacing w:line="269" w:lineRule="auto"/>
              <w:jc w:val="both"/>
              <w:rPr>
                <w:rFonts w:hint="eastAsia"/>
                <w:lang w:eastAsia="zh-CN"/>
              </w:rPr>
            </w:pPr>
            <w:r>
              <w:rPr>
                <w:sz w:val="17"/>
                <w:lang w:eastAsia="zh-CN"/>
              </w:rPr>
              <w:t>试运行、培训、验收材料汇编、成果移交、运维交接。</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75B6D9AB" w14:textId="77777777" w:rsidR="004239D7" w:rsidRDefault="00000000">
            <w:pPr>
              <w:spacing w:line="269" w:lineRule="auto"/>
              <w:jc w:val="both"/>
              <w:rPr>
                <w:rFonts w:hint="eastAsia"/>
                <w:lang w:eastAsia="zh-CN"/>
              </w:rPr>
            </w:pPr>
            <w:r>
              <w:rPr>
                <w:sz w:val="17"/>
                <w:lang w:eastAsia="zh-CN"/>
              </w:rPr>
              <w:t>试运行报告、培训材料、验收报告、运维手册、移交清单。</w:t>
            </w:r>
          </w:p>
        </w:tc>
      </w:tr>
    </w:tbl>
    <w:p w14:paraId="27C55374" w14:textId="77777777" w:rsidR="004239D7" w:rsidRDefault="004239D7">
      <w:pPr>
        <w:spacing w:after="60"/>
        <w:rPr>
          <w:rFonts w:hint="eastAsia"/>
          <w:lang w:eastAsia="zh-CN"/>
        </w:rPr>
      </w:pPr>
    </w:p>
    <w:p w14:paraId="581F423C" w14:textId="478B6526" w:rsidR="004239D7" w:rsidRDefault="00000000" w:rsidP="00CD60E5">
      <w:pPr>
        <w:pStyle w:val="21"/>
        <w:numPr>
          <w:ilvl w:val="1"/>
          <w:numId w:val="17"/>
        </w:numPr>
      </w:pPr>
      <w:bookmarkStart w:id="36" w:name="_Toc234507582"/>
      <w:r>
        <w:rPr>
          <w:rFonts w:ascii="黑体" w:eastAsia="黑体" w:hAnsi="黑体"/>
          <w:color w:val="1F4E79"/>
          <w:sz w:val="27"/>
        </w:rPr>
        <w:t>项目组织与职责</w:t>
      </w:r>
      <w:bookmarkEnd w:id="36"/>
    </w:p>
    <w:tbl>
      <w:tblPr>
        <w:tblStyle w:val="aff1"/>
        <w:tblW w:w="9905" w:type="dxa"/>
        <w:jc w:val="center"/>
        <w:tblLayout w:type="fixed"/>
        <w:tblLook w:val="04A0" w:firstRow="1" w:lastRow="0" w:firstColumn="1" w:lastColumn="0" w:noHBand="0" w:noVBand="1"/>
      </w:tblPr>
      <w:tblGrid>
        <w:gridCol w:w="2448"/>
        <w:gridCol w:w="7457"/>
      </w:tblGrid>
      <w:tr w:rsidR="004239D7" w14:paraId="4BBA59E5" w14:textId="77777777" w:rsidTr="00C4470D">
        <w:trPr>
          <w:cantSplit/>
          <w:tblHeader/>
          <w:jc w:val="center"/>
        </w:trPr>
        <w:tc>
          <w:tcPr>
            <w:tcW w:w="244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23CE15F" w14:textId="77777777" w:rsidR="004239D7" w:rsidRDefault="00000000">
            <w:pPr>
              <w:spacing w:before="20" w:after="20" w:line="264" w:lineRule="auto"/>
              <w:jc w:val="center"/>
              <w:rPr>
                <w:rFonts w:hint="eastAsia"/>
              </w:rPr>
            </w:pPr>
            <w:r>
              <w:rPr>
                <w:b/>
                <w:color w:val="FFFFFF"/>
                <w:sz w:val="18"/>
              </w:rPr>
              <w:t>角色</w:t>
            </w:r>
          </w:p>
        </w:tc>
        <w:tc>
          <w:tcPr>
            <w:tcW w:w="745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49ED0BB" w14:textId="77777777" w:rsidR="004239D7" w:rsidRDefault="00000000">
            <w:pPr>
              <w:spacing w:before="20" w:after="20" w:line="264" w:lineRule="auto"/>
              <w:jc w:val="center"/>
              <w:rPr>
                <w:rFonts w:hint="eastAsia"/>
              </w:rPr>
            </w:pPr>
            <w:r>
              <w:rPr>
                <w:b/>
                <w:color w:val="FFFFFF"/>
                <w:sz w:val="18"/>
              </w:rPr>
              <w:t>主要职责</w:t>
            </w:r>
          </w:p>
        </w:tc>
      </w:tr>
      <w:tr w:rsidR="004239D7" w14:paraId="1D4A9F43"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4717765D" w14:textId="77777777" w:rsidR="004239D7" w:rsidRDefault="00000000">
            <w:pPr>
              <w:spacing w:line="269" w:lineRule="auto"/>
              <w:jc w:val="both"/>
              <w:rPr>
                <w:rFonts w:hint="eastAsia"/>
              </w:rPr>
            </w:pPr>
            <w:r>
              <w:rPr>
                <w:sz w:val="18"/>
              </w:rPr>
              <w:t>项目经理</w:t>
            </w:r>
          </w:p>
        </w:tc>
        <w:tc>
          <w:tcPr>
            <w:tcW w:w="7457" w:type="dxa"/>
            <w:tcBorders>
              <w:top w:val="single" w:sz="4" w:space="0" w:color="C9D5E3"/>
              <w:left w:val="single" w:sz="4" w:space="0" w:color="C9D5E3"/>
              <w:bottom w:val="single" w:sz="4" w:space="0" w:color="C9D5E3"/>
              <w:right w:val="single" w:sz="4" w:space="0" w:color="C9D5E3"/>
            </w:tcBorders>
            <w:shd w:val="clear" w:color="auto" w:fill="F7FAFC"/>
          </w:tcPr>
          <w:p w14:paraId="6A24B542" w14:textId="77777777" w:rsidR="004239D7" w:rsidRDefault="00000000">
            <w:pPr>
              <w:spacing w:line="269" w:lineRule="auto"/>
              <w:jc w:val="both"/>
              <w:rPr>
                <w:rFonts w:hint="eastAsia"/>
                <w:lang w:eastAsia="zh-CN"/>
              </w:rPr>
            </w:pPr>
            <w:r>
              <w:rPr>
                <w:sz w:val="18"/>
                <w:lang w:eastAsia="zh-CN"/>
              </w:rPr>
              <w:t>总体计划、范围、沟通、风险、里程碑、验收协调和交付质量负责。</w:t>
            </w:r>
          </w:p>
        </w:tc>
      </w:tr>
      <w:tr w:rsidR="004239D7" w14:paraId="020BA57C"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52CC9199" w14:textId="77777777" w:rsidR="004239D7" w:rsidRDefault="00000000">
            <w:pPr>
              <w:spacing w:line="269" w:lineRule="auto"/>
              <w:jc w:val="both"/>
              <w:rPr>
                <w:rFonts w:hint="eastAsia"/>
              </w:rPr>
            </w:pPr>
            <w:r>
              <w:rPr>
                <w:sz w:val="18"/>
              </w:rPr>
              <w:t>技术负责人</w:t>
            </w:r>
          </w:p>
        </w:tc>
        <w:tc>
          <w:tcPr>
            <w:tcW w:w="7457" w:type="dxa"/>
            <w:tcBorders>
              <w:top w:val="single" w:sz="4" w:space="0" w:color="C9D5E3"/>
              <w:left w:val="single" w:sz="4" w:space="0" w:color="C9D5E3"/>
              <w:bottom w:val="single" w:sz="4" w:space="0" w:color="C9D5E3"/>
              <w:right w:val="single" w:sz="4" w:space="0" w:color="C9D5E3"/>
            </w:tcBorders>
            <w:shd w:val="clear" w:color="auto" w:fill="FFFFFF"/>
          </w:tcPr>
          <w:p w14:paraId="0CFA86A2" w14:textId="77777777" w:rsidR="004239D7" w:rsidRDefault="00000000">
            <w:pPr>
              <w:spacing w:line="269" w:lineRule="auto"/>
              <w:jc w:val="both"/>
              <w:rPr>
                <w:rFonts w:hint="eastAsia"/>
                <w:lang w:eastAsia="zh-CN"/>
              </w:rPr>
            </w:pPr>
            <w:r>
              <w:rPr>
                <w:sz w:val="18"/>
                <w:lang w:eastAsia="zh-CN"/>
              </w:rPr>
              <w:t>总体架构、模型选型、NPU适配、数据安全、关键技术路线和疑难问题决策。</w:t>
            </w:r>
          </w:p>
        </w:tc>
      </w:tr>
      <w:tr w:rsidR="004239D7" w14:paraId="2BD1548A"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13D8351B" w14:textId="77777777" w:rsidR="004239D7" w:rsidRDefault="00000000">
            <w:pPr>
              <w:spacing w:line="269" w:lineRule="auto"/>
              <w:jc w:val="both"/>
              <w:rPr>
                <w:rFonts w:hint="eastAsia"/>
              </w:rPr>
            </w:pPr>
            <w:r>
              <w:rPr>
                <w:sz w:val="18"/>
              </w:rPr>
              <w:t>平台开发组</w:t>
            </w:r>
          </w:p>
        </w:tc>
        <w:tc>
          <w:tcPr>
            <w:tcW w:w="7457" w:type="dxa"/>
            <w:tcBorders>
              <w:top w:val="single" w:sz="4" w:space="0" w:color="C9D5E3"/>
              <w:left w:val="single" w:sz="4" w:space="0" w:color="C9D5E3"/>
              <w:bottom w:val="single" w:sz="4" w:space="0" w:color="C9D5E3"/>
              <w:right w:val="single" w:sz="4" w:space="0" w:color="C9D5E3"/>
            </w:tcBorders>
            <w:shd w:val="clear" w:color="auto" w:fill="F7FAFC"/>
          </w:tcPr>
          <w:p w14:paraId="687A02FB" w14:textId="77777777" w:rsidR="004239D7" w:rsidRDefault="00000000">
            <w:pPr>
              <w:spacing w:line="269" w:lineRule="auto"/>
              <w:jc w:val="both"/>
              <w:rPr>
                <w:rFonts w:hint="eastAsia"/>
                <w:lang w:eastAsia="zh-CN"/>
              </w:rPr>
            </w:pPr>
            <w:r>
              <w:rPr>
                <w:sz w:val="18"/>
                <w:lang w:eastAsia="zh-CN"/>
              </w:rPr>
              <w:t>前后端、接口网关、权限审计、NL2SQL、报告生成、任务调度开发。</w:t>
            </w:r>
          </w:p>
        </w:tc>
      </w:tr>
      <w:tr w:rsidR="004239D7" w14:paraId="6ACE60D4"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18A5078E" w14:textId="77777777" w:rsidR="004239D7" w:rsidRDefault="00000000">
            <w:pPr>
              <w:spacing w:line="269" w:lineRule="auto"/>
              <w:jc w:val="both"/>
              <w:rPr>
                <w:rFonts w:hint="eastAsia"/>
              </w:rPr>
            </w:pPr>
            <w:r>
              <w:rPr>
                <w:sz w:val="18"/>
              </w:rPr>
              <w:t>算法与知识工程组</w:t>
            </w:r>
          </w:p>
        </w:tc>
        <w:tc>
          <w:tcPr>
            <w:tcW w:w="7457" w:type="dxa"/>
            <w:tcBorders>
              <w:top w:val="single" w:sz="4" w:space="0" w:color="C9D5E3"/>
              <w:left w:val="single" w:sz="4" w:space="0" w:color="C9D5E3"/>
              <w:bottom w:val="single" w:sz="4" w:space="0" w:color="C9D5E3"/>
              <w:right w:val="single" w:sz="4" w:space="0" w:color="C9D5E3"/>
            </w:tcBorders>
            <w:shd w:val="clear" w:color="auto" w:fill="FFFFFF"/>
          </w:tcPr>
          <w:p w14:paraId="0E1F88C3" w14:textId="77777777" w:rsidR="004239D7" w:rsidRDefault="00000000">
            <w:pPr>
              <w:spacing w:line="269" w:lineRule="auto"/>
              <w:jc w:val="both"/>
              <w:rPr>
                <w:rFonts w:hint="eastAsia"/>
                <w:lang w:eastAsia="zh-CN"/>
              </w:rPr>
            </w:pPr>
            <w:r>
              <w:rPr>
                <w:sz w:val="18"/>
                <w:lang w:eastAsia="zh-CN"/>
              </w:rPr>
              <w:t>模型部署、微调、RAG、向量检索、评测集、知识库入库与优化。</w:t>
            </w:r>
          </w:p>
        </w:tc>
      </w:tr>
      <w:tr w:rsidR="004239D7" w14:paraId="0FA25AEB"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0A658381" w14:textId="77777777" w:rsidR="004239D7" w:rsidRDefault="00000000">
            <w:pPr>
              <w:spacing w:line="269" w:lineRule="auto"/>
              <w:jc w:val="both"/>
              <w:rPr>
                <w:rFonts w:hint="eastAsia"/>
              </w:rPr>
            </w:pPr>
            <w:r>
              <w:rPr>
                <w:sz w:val="18"/>
              </w:rPr>
              <w:t>数据与集成组</w:t>
            </w:r>
          </w:p>
        </w:tc>
        <w:tc>
          <w:tcPr>
            <w:tcW w:w="7457" w:type="dxa"/>
            <w:tcBorders>
              <w:top w:val="single" w:sz="4" w:space="0" w:color="C9D5E3"/>
              <w:left w:val="single" w:sz="4" w:space="0" w:color="C9D5E3"/>
              <w:bottom w:val="single" w:sz="4" w:space="0" w:color="C9D5E3"/>
              <w:right w:val="single" w:sz="4" w:space="0" w:color="C9D5E3"/>
            </w:tcBorders>
            <w:shd w:val="clear" w:color="auto" w:fill="F7FAFC"/>
          </w:tcPr>
          <w:p w14:paraId="7372A149" w14:textId="77777777" w:rsidR="004239D7" w:rsidRDefault="00000000">
            <w:pPr>
              <w:spacing w:line="269" w:lineRule="auto"/>
              <w:jc w:val="both"/>
              <w:rPr>
                <w:rFonts w:hint="eastAsia"/>
                <w:lang w:eastAsia="zh-CN"/>
              </w:rPr>
            </w:pPr>
            <w:r>
              <w:rPr>
                <w:sz w:val="18"/>
                <w:lang w:eastAsia="zh-CN"/>
              </w:rPr>
              <w:t>数据字典、SQL视图/接口、跨区网络策略、数据质量、业务系统联调。</w:t>
            </w:r>
          </w:p>
        </w:tc>
      </w:tr>
      <w:tr w:rsidR="004239D7" w14:paraId="69BA4551"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6286A456" w14:textId="77777777" w:rsidR="004239D7" w:rsidRDefault="00000000">
            <w:pPr>
              <w:spacing w:line="269" w:lineRule="auto"/>
              <w:jc w:val="both"/>
              <w:rPr>
                <w:rFonts w:hint="eastAsia"/>
              </w:rPr>
            </w:pPr>
            <w:r>
              <w:rPr>
                <w:sz w:val="18"/>
              </w:rPr>
              <w:t>测试与运维组</w:t>
            </w:r>
          </w:p>
        </w:tc>
        <w:tc>
          <w:tcPr>
            <w:tcW w:w="7457" w:type="dxa"/>
            <w:tcBorders>
              <w:top w:val="single" w:sz="4" w:space="0" w:color="C9D5E3"/>
              <w:left w:val="single" w:sz="4" w:space="0" w:color="C9D5E3"/>
              <w:bottom w:val="single" w:sz="4" w:space="0" w:color="C9D5E3"/>
              <w:right w:val="single" w:sz="4" w:space="0" w:color="C9D5E3"/>
            </w:tcBorders>
            <w:shd w:val="clear" w:color="auto" w:fill="FFFFFF"/>
          </w:tcPr>
          <w:p w14:paraId="625B7592" w14:textId="77777777" w:rsidR="004239D7" w:rsidRDefault="00000000">
            <w:pPr>
              <w:spacing w:line="269" w:lineRule="auto"/>
              <w:jc w:val="both"/>
              <w:rPr>
                <w:rFonts w:hint="eastAsia"/>
                <w:lang w:eastAsia="zh-CN"/>
              </w:rPr>
            </w:pPr>
            <w:r>
              <w:rPr>
                <w:sz w:val="18"/>
                <w:lang w:eastAsia="zh-CN"/>
              </w:rPr>
              <w:t>功能、性能、安全、兼容性测试，监控备份、部署脚本、运维手册和试运行保障。</w:t>
            </w:r>
          </w:p>
        </w:tc>
      </w:tr>
      <w:tr w:rsidR="004239D7" w14:paraId="6B9AA88A" w14:textId="77777777" w:rsidTr="00C4470D">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2A02281E" w14:textId="77777777" w:rsidR="004239D7" w:rsidRDefault="00000000">
            <w:pPr>
              <w:spacing w:line="269" w:lineRule="auto"/>
              <w:jc w:val="both"/>
              <w:rPr>
                <w:rFonts w:hint="eastAsia"/>
              </w:rPr>
            </w:pPr>
            <w:r>
              <w:rPr>
                <w:sz w:val="18"/>
              </w:rPr>
              <w:t>甲方业务与运维人员</w:t>
            </w:r>
          </w:p>
        </w:tc>
        <w:tc>
          <w:tcPr>
            <w:tcW w:w="7457" w:type="dxa"/>
            <w:tcBorders>
              <w:top w:val="single" w:sz="4" w:space="0" w:color="C9D5E3"/>
              <w:left w:val="single" w:sz="4" w:space="0" w:color="C9D5E3"/>
              <w:bottom w:val="single" w:sz="4" w:space="0" w:color="C9D5E3"/>
              <w:right w:val="single" w:sz="4" w:space="0" w:color="C9D5E3"/>
            </w:tcBorders>
            <w:shd w:val="clear" w:color="auto" w:fill="F7FAFC"/>
          </w:tcPr>
          <w:p w14:paraId="2FC9CBC2" w14:textId="77777777" w:rsidR="004239D7" w:rsidRDefault="00000000">
            <w:pPr>
              <w:spacing w:line="269" w:lineRule="auto"/>
              <w:jc w:val="both"/>
              <w:rPr>
                <w:rFonts w:hint="eastAsia"/>
                <w:lang w:eastAsia="zh-CN"/>
              </w:rPr>
            </w:pPr>
            <w:r>
              <w:rPr>
                <w:sz w:val="18"/>
                <w:lang w:eastAsia="zh-CN"/>
              </w:rPr>
              <w:t>确认指标口径、数据授权、模板样式、知识资料、测试样例、验收标准与上线窗口。</w:t>
            </w:r>
          </w:p>
        </w:tc>
      </w:tr>
    </w:tbl>
    <w:p w14:paraId="2740B8E2" w14:textId="77777777" w:rsidR="004239D7" w:rsidRDefault="004239D7">
      <w:pPr>
        <w:spacing w:after="20"/>
        <w:rPr>
          <w:rFonts w:hint="eastAsia"/>
          <w:lang w:eastAsia="zh-CN"/>
        </w:rPr>
      </w:pPr>
    </w:p>
    <w:p w14:paraId="79018E97" w14:textId="75772E19" w:rsidR="004239D7" w:rsidRDefault="00000000" w:rsidP="00CD60E5">
      <w:pPr>
        <w:pStyle w:val="1"/>
        <w:numPr>
          <w:ilvl w:val="0"/>
          <w:numId w:val="17"/>
        </w:numPr>
        <w:rPr>
          <w:lang w:eastAsia="zh-CN"/>
        </w:rPr>
      </w:pPr>
      <w:bookmarkStart w:id="37" w:name="_Toc234507583"/>
      <w:r>
        <w:rPr>
          <w:rFonts w:ascii="黑体" w:eastAsia="黑体" w:hAnsi="黑体"/>
          <w:color w:val="1F4E79"/>
          <w:sz w:val="32"/>
          <w:lang w:eastAsia="zh-CN"/>
        </w:rPr>
        <w:lastRenderedPageBreak/>
        <w:t>测试、试运行与验收方案</w:t>
      </w:r>
      <w:bookmarkEnd w:id="37"/>
    </w:p>
    <w:p w14:paraId="4BC8248D" w14:textId="7886D6EA" w:rsidR="004239D7" w:rsidRDefault="00000000" w:rsidP="00CD60E5">
      <w:pPr>
        <w:pStyle w:val="21"/>
        <w:numPr>
          <w:ilvl w:val="1"/>
          <w:numId w:val="17"/>
        </w:numPr>
        <w:rPr>
          <w:lang w:eastAsia="zh-CN"/>
        </w:rPr>
      </w:pPr>
      <w:bookmarkStart w:id="38" w:name="_Toc234507584"/>
      <w:r>
        <w:rPr>
          <w:rFonts w:ascii="黑体" w:eastAsia="黑体" w:hAnsi="黑体"/>
          <w:color w:val="1F4E79"/>
          <w:sz w:val="27"/>
          <w:lang w:eastAsia="zh-CN"/>
        </w:rPr>
        <w:t>测试总体方法</w:t>
      </w:r>
      <w:bookmarkEnd w:id="38"/>
    </w:p>
    <w:p w14:paraId="582F0C10" w14:textId="77777777" w:rsidR="004239D7" w:rsidRDefault="00000000">
      <w:pPr>
        <w:spacing w:after="120" w:line="360" w:lineRule="auto"/>
        <w:ind w:firstLine="420"/>
        <w:jc w:val="both"/>
        <w:rPr>
          <w:rFonts w:hint="eastAsia"/>
          <w:lang w:eastAsia="zh-CN"/>
        </w:rPr>
      </w:pPr>
      <w:r>
        <w:rPr>
          <w:sz w:val="21"/>
          <w:lang w:eastAsia="zh-CN"/>
        </w:rPr>
        <w:t>测试遵循“环境测试—单元测试—接口测试—功能测试—性能测试—安全测试—用户试用—验收测试”的路径。每类测试形成测试用例、输入数据、预期结果、实际结果、问题单、整改证据和结论，确保指标可复现、可追溯。</w:t>
      </w:r>
    </w:p>
    <w:p w14:paraId="1FEEAFA9" w14:textId="6228D222" w:rsidR="004239D7" w:rsidRDefault="00000000" w:rsidP="00CD60E5">
      <w:pPr>
        <w:pStyle w:val="21"/>
        <w:numPr>
          <w:ilvl w:val="1"/>
          <w:numId w:val="17"/>
        </w:numPr>
      </w:pPr>
      <w:bookmarkStart w:id="39" w:name="_Toc234507585"/>
      <w:r>
        <w:rPr>
          <w:rFonts w:ascii="黑体" w:eastAsia="黑体" w:hAnsi="黑体"/>
          <w:color w:val="1F4E79"/>
          <w:sz w:val="27"/>
        </w:rPr>
        <w:t>核心验收测试项</w:t>
      </w:r>
      <w:bookmarkEnd w:id="39"/>
    </w:p>
    <w:tbl>
      <w:tblPr>
        <w:tblStyle w:val="aff1"/>
        <w:tblW w:w="9696" w:type="dxa"/>
        <w:jc w:val="center"/>
        <w:tblLayout w:type="fixed"/>
        <w:tblLook w:val="04A0" w:firstRow="1" w:lastRow="0" w:firstColumn="1" w:lastColumn="0" w:noHBand="0" w:noVBand="1"/>
      </w:tblPr>
      <w:tblGrid>
        <w:gridCol w:w="1872"/>
        <w:gridCol w:w="5040"/>
        <w:gridCol w:w="2784"/>
      </w:tblGrid>
      <w:tr w:rsidR="004239D7" w14:paraId="0CE232A3" w14:textId="77777777" w:rsidTr="009339D9">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2D5A4D0" w14:textId="77777777" w:rsidR="004239D7" w:rsidRDefault="00000000">
            <w:pPr>
              <w:spacing w:before="20" w:after="20" w:line="264" w:lineRule="auto"/>
              <w:jc w:val="center"/>
              <w:rPr>
                <w:rFonts w:hint="eastAsia"/>
              </w:rPr>
            </w:pPr>
            <w:r>
              <w:rPr>
                <w:b/>
                <w:color w:val="FFFFFF"/>
                <w:sz w:val="16"/>
              </w:rPr>
              <w:t>测试分类</w:t>
            </w:r>
          </w:p>
        </w:tc>
        <w:tc>
          <w:tcPr>
            <w:tcW w:w="504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07ECC" w14:textId="77777777" w:rsidR="004239D7" w:rsidRDefault="00000000">
            <w:pPr>
              <w:spacing w:before="20" w:after="20" w:line="264" w:lineRule="auto"/>
              <w:jc w:val="center"/>
              <w:rPr>
                <w:rFonts w:hint="eastAsia"/>
              </w:rPr>
            </w:pPr>
            <w:r>
              <w:rPr>
                <w:b/>
                <w:color w:val="FFFFFF"/>
                <w:sz w:val="16"/>
              </w:rPr>
              <w:t>关键测试项</w:t>
            </w:r>
          </w:p>
        </w:tc>
        <w:tc>
          <w:tcPr>
            <w:tcW w:w="27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EAD63FF" w14:textId="77777777" w:rsidR="004239D7" w:rsidRDefault="00000000">
            <w:pPr>
              <w:spacing w:before="20" w:after="20" w:line="264" w:lineRule="auto"/>
              <w:jc w:val="center"/>
              <w:rPr>
                <w:rFonts w:hint="eastAsia"/>
              </w:rPr>
            </w:pPr>
            <w:r>
              <w:rPr>
                <w:b/>
                <w:color w:val="FFFFFF"/>
                <w:sz w:val="16"/>
              </w:rPr>
              <w:t>验收判定</w:t>
            </w:r>
          </w:p>
        </w:tc>
      </w:tr>
      <w:tr w:rsidR="004239D7" w14:paraId="1F4F640C"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5CBD5A93" w14:textId="77777777" w:rsidR="004239D7" w:rsidRDefault="00000000">
            <w:pPr>
              <w:spacing w:line="269" w:lineRule="auto"/>
              <w:jc w:val="both"/>
              <w:rPr>
                <w:rFonts w:hint="eastAsia"/>
              </w:rPr>
            </w:pPr>
            <w:r>
              <w:rPr>
                <w:sz w:val="16"/>
              </w:rPr>
              <w:t>基础环境</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67489E8E" w14:textId="77777777" w:rsidR="004239D7" w:rsidRDefault="00000000">
            <w:pPr>
              <w:spacing w:line="269" w:lineRule="auto"/>
              <w:jc w:val="both"/>
              <w:rPr>
                <w:rFonts w:hint="eastAsia"/>
                <w:lang w:eastAsia="zh-CN"/>
              </w:rPr>
            </w:pPr>
            <w:r>
              <w:rPr>
                <w:sz w:val="16"/>
                <w:lang w:eastAsia="zh-CN"/>
              </w:rPr>
              <w:t>CPU、内存、磁盘、NPU卡识别；驱动/固件/CANN版本；容器启动、服务重启、日志采集。</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7F78FAA" w14:textId="77777777" w:rsidR="004239D7" w:rsidRDefault="00000000">
            <w:pPr>
              <w:spacing w:line="269" w:lineRule="auto"/>
              <w:jc w:val="both"/>
              <w:rPr>
                <w:rFonts w:hint="eastAsia"/>
                <w:lang w:eastAsia="zh-CN"/>
              </w:rPr>
            </w:pPr>
            <w:r>
              <w:rPr>
                <w:sz w:val="16"/>
                <w:lang w:eastAsia="zh-CN"/>
              </w:rPr>
              <w:t>设备和服务运行稳定；版本与兼容矩阵一致；故障可告警。</w:t>
            </w:r>
          </w:p>
        </w:tc>
      </w:tr>
      <w:tr w:rsidR="004239D7" w14:paraId="39FF20A0"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3BDDA6E" w14:textId="77777777" w:rsidR="004239D7" w:rsidRDefault="00000000">
            <w:pPr>
              <w:spacing w:line="269" w:lineRule="auto"/>
              <w:jc w:val="both"/>
              <w:rPr>
                <w:rFonts w:hint="eastAsia"/>
              </w:rPr>
            </w:pPr>
            <w:r>
              <w:rPr>
                <w:sz w:val="16"/>
              </w:rPr>
              <w:t>网络与安全</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5717F08" w14:textId="77777777" w:rsidR="004239D7" w:rsidRDefault="00000000">
            <w:pPr>
              <w:spacing w:line="269" w:lineRule="auto"/>
              <w:jc w:val="both"/>
              <w:rPr>
                <w:rFonts w:hint="eastAsia"/>
                <w:lang w:eastAsia="zh-CN"/>
              </w:rPr>
            </w:pPr>
            <w:r>
              <w:rPr>
                <w:sz w:val="16"/>
                <w:lang w:eastAsia="zh-CN"/>
              </w:rPr>
              <w:t>通州—六里桥跨区策略、TLS、IP/端口白名单、只读账号、越权拦截、审计日志。</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4E234446" w14:textId="77777777" w:rsidR="004239D7" w:rsidRDefault="00000000">
            <w:pPr>
              <w:spacing w:line="269" w:lineRule="auto"/>
              <w:jc w:val="both"/>
              <w:rPr>
                <w:rFonts w:hint="eastAsia"/>
                <w:lang w:eastAsia="zh-CN"/>
              </w:rPr>
            </w:pPr>
            <w:r>
              <w:rPr>
                <w:sz w:val="16"/>
                <w:lang w:eastAsia="zh-CN"/>
              </w:rPr>
              <w:t>仅授权流量可通；未授权访问拒绝；查询与导出可追溯。</w:t>
            </w:r>
          </w:p>
        </w:tc>
      </w:tr>
      <w:tr w:rsidR="004239D7" w14:paraId="7B450931"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0B9362E2" w14:textId="77777777" w:rsidR="004239D7" w:rsidRDefault="00000000">
            <w:pPr>
              <w:spacing w:line="269" w:lineRule="auto"/>
              <w:jc w:val="both"/>
              <w:rPr>
                <w:rFonts w:hint="eastAsia"/>
              </w:rPr>
            </w:pPr>
            <w:r>
              <w:rPr>
                <w:sz w:val="16"/>
              </w:rPr>
              <w:t>知识库</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304539E4" w14:textId="77777777" w:rsidR="004239D7" w:rsidRDefault="00000000">
            <w:pPr>
              <w:spacing w:line="269" w:lineRule="auto"/>
              <w:jc w:val="both"/>
              <w:rPr>
                <w:rFonts w:hint="eastAsia"/>
                <w:lang w:eastAsia="zh-CN"/>
              </w:rPr>
            </w:pPr>
            <w:r>
              <w:rPr>
                <w:sz w:val="16"/>
                <w:lang w:eastAsia="zh-CN"/>
              </w:rPr>
              <w:t>500份文档、300万字、10万向量目标；解析准确性、检索延迟、增量更新。</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ACAA5BC" w14:textId="77777777" w:rsidR="004239D7" w:rsidRDefault="00000000">
            <w:pPr>
              <w:spacing w:line="269" w:lineRule="auto"/>
              <w:jc w:val="both"/>
              <w:rPr>
                <w:rFonts w:hint="eastAsia"/>
                <w:lang w:eastAsia="zh-CN"/>
              </w:rPr>
            </w:pPr>
            <w:r>
              <w:rPr>
                <w:sz w:val="16"/>
                <w:lang w:eastAsia="zh-CN"/>
              </w:rPr>
              <w:t>满足建设规模；检索响应目标≤1秒；更新延迟目标≤5分钟。</w:t>
            </w:r>
          </w:p>
        </w:tc>
      </w:tr>
      <w:tr w:rsidR="004239D7" w14:paraId="6CA2513D"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27E8C39" w14:textId="77777777" w:rsidR="004239D7" w:rsidRDefault="00000000">
            <w:pPr>
              <w:spacing w:line="269" w:lineRule="auto"/>
              <w:jc w:val="both"/>
              <w:rPr>
                <w:rFonts w:hint="eastAsia"/>
              </w:rPr>
            </w:pPr>
            <w:r>
              <w:rPr>
                <w:sz w:val="16"/>
              </w:rPr>
              <w:t>通用问答</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BD61E14" w14:textId="77777777" w:rsidR="004239D7" w:rsidRDefault="00000000">
            <w:pPr>
              <w:spacing w:line="269" w:lineRule="auto"/>
              <w:jc w:val="both"/>
              <w:rPr>
                <w:rFonts w:hint="eastAsia"/>
                <w:lang w:eastAsia="zh-CN"/>
              </w:rPr>
            </w:pPr>
            <w:r>
              <w:rPr>
                <w:sz w:val="16"/>
                <w:lang w:eastAsia="zh-CN"/>
              </w:rPr>
              <w:t>政策、流程、操作等标准问题，多轮上下文、跳转引导。</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04CC806" w14:textId="77777777" w:rsidR="004239D7" w:rsidRDefault="00000000">
            <w:pPr>
              <w:spacing w:line="269" w:lineRule="auto"/>
              <w:jc w:val="both"/>
              <w:rPr>
                <w:rFonts w:hint="eastAsia"/>
                <w:lang w:eastAsia="zh-CN"/>
              </w:rPr>
            </w:pPr>
            <w:r>
              <w:rPr>
                <w:sz w:val="16"/>
                <w:lang w:eastAsia="zh-CN"/>
              </w:rPr>
              <w:t>准确率目标≥85%，响应时间3-10秒。</w:t>
            </w:r>
          </w:p>
        </w:tc>
      </w:tr>
      <w:tr w:rsidR="004239D7" w14:paraId="21725164"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2A1380CE" w14:textId="77777777" w:rsidR="004239D7" w:rsidRDefault="00000000">
            <w:pPr>
              <w:spacing w:line="269" w:lineRule="auto"/>
              <w:jc w:val="both"/>
              <w:rPr>
                <w:rFonts w:hint="eastAsia"/>
              </w:rPr>
            </w:pPr>
            <w:r>
              <w:rPr>
                <w:sz w:val="16"/>
              </w:rPr>
              <w:t>专业问答</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49412B30" w14:textId="77777777" w:rsidR="004239D7" w:rsidRDefault="00000000">
            <w:pPr>
              <w:spacing w:line="269" w:lineRule="auto"/>
              <w:jc w:val="both"/>
              <w:rPr>
                <w:rFonts w:hint="eastAsia"/>
                <w:lang w:eastAsia="zh-CN"/>
              </w:rPr>
            </w:pPr>
            <w:r>
              <w:rPr>
                <w:sz w:val="16"/>
                <w:lang w:eastAsia="zh-CN"/>
              </w:rPr>
              <w:t>专业术语、规范、设备、沉降成因等问题；引用显示、拒答与澄清。</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422ADCC" w14:textId="77777777" w:rsidR="004239D7" w:rsidRDefault="00000000">
            <w:pPr>
              <w:spacing w:line="269" w:lineRule="auto"/>
              <w:jc w:val="both"/>
              <w:rPr>
                <w:rFonts w:hint="eastAsia"/>
                <w:lang w:eastAsia="zh-CN"/>
              </w:rPr>
            </w:pPr>
            <w:r>
              <w:rPr>
                <w:sz w:val="16"/>
                <w:lang w:eastAsia="zh-CN"/>
              </w:rPr>
              <w:t>检索召回率目标≥85%，专业问答准确率目标≥88%，幻觉率≤10%，响应时间5-12秒。</w:t>
            </w:r>
          </w:p>
        </w:tc>
      </w:tr>
      <w:tr w:rsidR="004239D7" w14:paraId="14880557"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9A91A7B" w14:textId="77777777" w:rsidR="004239D7" w:rsidRDefault="00000000">
            <w:pPr>
              <w:spacing w:line="269" w:lineRule="auto"/>
              <w:jc w:val="both"/>
              <w:rPr>
                <w:rFonts w:hint="eastAsia"/>
              </w:rPr>
            </w:pPr>
            <w:r>
              <w:rPr>
                <w:sz w:val="16"/>
              </w:rPr>
              <w:t>NL2SQL</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2769C085" w14:textId="77777777" w:rsidR="004239D7" w:rsidRDefault="00000000">
            <w:pPr>
              <w:spacing w:line="269" w:lineRule="auto"/>
              <w:jc w:val="both"/>
              <w:rPr>
                <w:rFonts w:hint="eastAsia"/>
                <w:lang w:eastAsia="zh-CN"/>
              </w:rPr>
            </w:pPr>
            <w:r>
              <w:rPr>
                <w:sz w:val="16"/>
                <w:lang w:eastAsia="zh-CN"/>
              </w:rPr>
              <w:t>单表/多表、聚合、趋势、对比、异常分析；SQL安全拦截。</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F0B6E02" w14:textId="77777777" w:rsidR="004239D7" w:rsidRDefault="00000000">
            <w:pPr>
              <w:spacing w:line="269" w:lineRule="auto"/>
              <w:jc w:val="both"/>
              <w:rPr>
                <w:rFonts w:hint="eastAsia"/>
                <w:lang w:eastAsia="zh-CN"/>
              </w:rPr>
            </w:pPr>
            <w:r>
              <w:rPr>
                <w:sz w:val="16"/>
                <w:lang w:eastAsia="zh-CN"/>
              </w:rPr>
              <w:t>SQL生成正确率目标≥85%；支持3表及以上关联；分析结果生成目标≤10秒。</w:t>
            </w:r>
          </w:p>
        </w:tc>
      </w:tr>
      <w:tr w:rsidR="004239D7" w14:paraId="12CD2BB1"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4141A070" w14:textId="77777777" w:rsidR="004239D7" w:rsidRDefault="00000000">
            <w:pPr>
              <w:spacing w:line="269" w:lineRule="auto"/>
              <w:jc w:val="both"/>
              <w:rPr>
                <w:rFonts w:hint="eastAsia"/>
              </w:rPr>
            </w:pPr>
            <w:r>
              <w:rPr>
                <w:sz w:val="16"/>
              </w:rPr>
              <w:t>报告生成</w:t>
            </w:r>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0DB4CD9F" w14:textId="77777777" w:rsidR="004239D7" w:rsidRDefault="00000000">
            <w:pPr>
              <w:spacing w:line="269" w:lineRule="auto"/>
              <w:jc w:val="both"/>
              <w:rPr>
                <w:rFonts w:hint="eastAsia"/>
                <w:lang w:eastAsia="zh-CN"/>
              </w:rPr>
            </w:pPr>
            <w:r>
              <w:rPr>
                <w:sz w:val="16"/>
                <w:lang w:eastAsia="zh-CN"/>
              </w:rPr>
              <w:t>标准/自定义时间段、单站点/全网、模板填充、图表、Word/PDF输出。</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C40F392" w14:textId="77777777" w:rsidR="004239D7" w:rsidRDefault="00000000">
            <w:pPr>
              <w:spacing w:line="269" w:lineRule="auto"/>
              <w:jc w:val="both"/>
              <w:rPr>
                <w:rFonts w:hint="eastAsia"/>
                <w:lang w:eastAsia="zh-CN"/>
              </w:rPr>
            </w:pPr>
            <w:r>
              <w:rPr>
                <w:sz w:val="16"/>
                <w:lang w:eastAsia="zh-CN"/>
              </w:rPr>
              <w:t>不少于5套模板；单站点≤30秒、全网≤5分钟的目标条件下完成；数据填充准确率≥90%。</w:t>
            </w:r>
          </w:p>
        </w:tc>
      </w:tr>
      <w:tr w:rsidR="004239D7" w14:paraId="2FF61E7E" w14:textId="77777777" w:rsidTr="009339D9">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6411DE52" w14:textId="77777777" w:rsidR="004239D7" w:rsidRDefault="00000000">
            <w:pPr>
              <w:spacing w:line="269" w:lineRule="auto"/>
              <w:jc w:val="both"/>
              <w:rPr>
                <w:rFonts w:hint="eastAsia"/>
              </w:rPr>
            </w:pPr>
            <w:r>
              <w:rPr>
                <w:sz w:val="16"/>
              </w:rPr>
              <w:t>并发与稳定</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1C8AD266" w14:textId="77777777" w:rsidR="004239D7" w:rsidRDefault="00000000">
            <w:pPr>
              <w:spacing w:line="269" w:lineRule="auto"/>
              <w:jc w:val="both"/>
              <w:rPr>
                <w:rFonts w:hint="eastAsia"/>
                <w:lang w:eastAsia="zh-CN"/>
              </w:rPr>
            </w:pPr>
            <w:r>
              <w:rPr>
                <w:sz w:val="16"/>
                <w:lang w:eastAsia="zh-CN"/>
              </w:rPr>
              <w:t>不少于5用户并发、长时间会话、任务队列、异常恢复。</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4B64808" w14:textId="77777777" w:rsidR="004239D7" w:rsidRDefault="00000000">
            <w:pPr>
              <w:spacing w:line="269" w:lineRule="auto"/>
              <w:jc w:val="both"/>
              <w:rPr>
                <w:rFonts w:hint="eastAsia"/>
                <w:lang w:eastAsia="zh-CN"/>
              </w:rPr>
            </w:pPr>
            <w:r>
              <w:rPr>
                <w:sz w:val="16"/>
                <w:lang w:eastAsia="zh-CN"/>
              </w:rPr>
              <w:t>核心功能稳定、无数据串会话；资源在阈值内、服务无异常退出。</w:t>
            </w:r>
          </w:p>
        </w:tc>
      </w:tr>
    </w:tbl>
    <w:p w14:paraId="0FFC9B79" w14:textId="77777777" w:rsidR="004239D7" w:rsidRDefault="004239D7">
      <w:pPr>
        <w:spacing w:after="20"/>
        <w:rPr>
          <w:rFonts w:hint="eastAsia"/>
          <w:lang w:eastAsia="zh-CN"/>
        </w:rPr>
      </w:pPr>
    </w:p>
    <w:p w14:paraId="68E5204F" w14:textId="2FD10A87" w:rsidR="004239D7" w:rsidRDefault="00000000" w:rsidP="00CD60E5">
      <w:pPr>
        <w:pStyle w:val="21"/>
        <w:numPr>
          <w:ilvl w:val="1"/>
          <w:numId w:val="17"/>
        </w:numPr>
        <w:rPr>
          <w:lang w:eastAsia="zh-CN"/>
        </w:rPr>
      </w:pPr>
      <w:bookmarkStart w:id="40" w:name="_Toc234507586"/>
      <w:r>
        <w:rPr>
          <w:rFonts w:ascii="黑体" w:eastAsia="黑体" w:hAnsi="黑体"/>
          <w:color w:val="1F4E79"/>
          <w:sz w:val="27"/>
          <w:lang w:eastAsia="zh-CN"/>
        </w:rPr>
        <w:t>试运行安排</w:t>
      </w:r>
      <w:bookmarkEnd w:id="40"/>
    </w:p>
    <w:p w14:paraId="39156F1C" w14:textId="77777777" w:rsidR="004239D7" w:rsidRDefault="00000000">
      <w:pPr>
        <w:spacing w:after="60" w:line="324" w:lineRule="auto"/>
        <w:ind w:left="420" w:hanging="280"/>
        <w:jc w:val="both"/>
        <w:rPr>
          <w:rFonts w:hint="eastAsia"/>
          <w:lang w:eastAsia="zh-CN"/>
        </w:rPr>
      </w:pPr>
      <w:r>
        <w:rPr>
          <w:sz w:val="21"/>
          <w:lang w:eastAsia="zh-CN"/>
        </w:rPr>
        <w:t>• 试运行前冻结模型、提示词、数据语义层、模板和网络策略版本，建立回滚包。</w:t>
      </w:r>
    </w:p>
    <w:p w14:paraId="06545B0B" w14:textId="77777777" w:rsidR="004239D7" w:rsidRDefault="00000000">
      <w:pPr>
        <w:spacing w:after="60" w:line="324" w:lineRule="auto"/>
        <w:ind w:left="420" w:hanging="280"/>
        <w:jc w:val="both"/>
        <w:rPr>
          <w:rFonts w:hint="eastAsia"/>
          <w:lang w:eastAsia="zh-CN"/>
        </w:rPr>
      </w:pPr>
      <w:r>
        <w:rPr>
          <w:sz w:val="21"/>
          <w:lang w:eastAsia="zh-CN"/>
        </w:rPr>
        <w:t>• 选择典型站点、典型报告、典型专业问答和典型跨区查询场景开展用户试用。</w:t>
      </w:r>
    </w:p>
    <w:p w14:paraId="6D356E9D" w14:textId="77777777" w:rsidR="004239D7" w:rsidRDefault="00000000">
      <w:pPr>
        <w:spacing w:after="60" w:line="324" w:lineRule="auto"/>
        <w:ind w:left="420" w:hanging="280"/>
        <w:jc w:val="both"/>
        <w:rPr>
          <w:rFonts w:hint="eastAsia"/>
          <w:lang w:eastAsia="zh-CN"/>
        </w:rPr>
      </w:pPr>
      <w:r>
        <w:rPr>
          <w:sz w:val="21"/>
          <w:lang w:eastAsia="zh-CN"/>
        </w:rPr>
        <w:t>• 试运行期间将AI输出明确标识为“智能分析参考”，人工确认后方可形成正式业务成果。</w:t>
      </w:r>
    </w:p>
    <w:p w14:paraId="35E17106" w14:textId="77777777" w:rsidR="004239D7" w:rsidRDefault="00000000">
      <w:pPr>
        <w:spacing w:after="60" w:line="324" w:lineRule="auto"/>
        <w:ind w:left="420" w:hanging="280"/>
        <w:jc w:val="both"/>
        <w:rPr>
          <w:rFonts w:hint="eastAsia"/>
          <w:lang w:eastAsia="zh-CN"/>
        </w:rPr>
      </w:pPr>
      <w:r>
        <w:rPr>
          <w:sz w:val="21"/>
          <w:lang w:eastAsia="zh-CN"/>
        </w:rPr>
        <w:t>• 每日跟踪接口成功率、模型响应时延、检索命中、任务失败、磁盘利用率和NPU状态；问题闭环后再进入验收。</w:t>
      </w:r>
    </w:p>
    <w:p w14:paraId="24B9D3EA" w14:textId="67CBB3DE" w:rsidR="004239D7" w:rsidRDefault="00000000" w:rsidP="00CD60E5">
      <w:pPr>
        <w:pStyle w:val="1"/>
        <w:numPr>
          <w:ilvl w:val="0"/>
          <w:numId w:val="17"/>
        </w:numPr>
        <w:rPr>
          <w:lang w:eastAsia="zh-CN"/>
        </w:rPr>
      </w:pPr>
      <w:bookmarkStart w:id="41" w:name="_Toc234507587"/>
      <w:r>
        <w:rPr>
          <w:rFonts w:ascii="黑体" w:eastAsia="黑体" w:hAnsi="黑体"/>
          <w:color w:val="1F4E79"/>
          <w:sz w:val="32"/>
          <w:lang w:eastAsia="zh-CN"/>
        </w:rPr>
        <w:t>运维、备份与应急保障</w:t>
      </w:r>
      <w:bookmarkEnd w:id="41"/>
    </w:p>
    <w:p w14:paraId="08037E98" w14:textId="38E2DDE0" w:rsidR="004239D7" w:rsidRDefault="00000000" w:rsidP="00CD60E5">
      <w:pPr>
        <w:pStyle w:val="21"/>
        <w:numPr>
          <w:ilvl w:val="1"/>
          <w:numId w:val="17"/>
        </w:numPr>
        <w:rPr>
          <w:lang w:eastAsia="zh-CN"/>
        </w:rPr>
      </w:pPr>
      <w:bookmarkStart w:id="42" w:name="_Toc234507588"/>
      <w:r>
        <w:rPr>
          <w:rFonts w:ascii="黑体" w:eastAsia="黑体" w:hAnsi="黑体"/>
          <w:color w:val="1F4E79"/>
          <w:sz w:val="27"/>
          <w:lang w:eastAsia="zh-CN"/>
        </w:rPr>
        <w:t>运维监控</w:t>
      </w:r>
      <w:bookmarkEnd w:id="42"/>
    </w:p>
    <w:tbl>
      <w:tblPr>
        <w:tblStyle w:val="aff1"/>
        <w:tblW w:w="9905" w:type="dxa"/>
        <w:jc w:val="center"/>
        <w:tblLayout w:type="fixed"/>
        <w:tblLook w:val="04A0" w:firstRow="1" w:lastRow="0" w:firstColumn="1" w:lastColumn="0" w:noHBand="0" w:noVBand="1"/>
      </w:tblPr>
      <w:tblGrid>
        <w:gridCol w:w="1800"/>
        <w:gridCol w:w="4680"/>
        <w:gridCol w:w="3425"/>
      </w:tblGrid>
      <w:tr w:rsidR="004239D7" w14:paraId="73147A06" w14:textId="77777777" w:rsidTr="00BB3CFA">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91C44BF" w14:textId="77777777" w:rsidR="004239D7" w:rsidRDefault="00000000">
            <w:pPr>
              <w:spacing w:before="20" w:after="20" w:line="264" w:lineRule="auto"/>
              <w:jc w:val="center"/>
              <w:rPr>
                <w:rFonts w:hint="eastAsia"/>
              </w:rPr>
            </w:pPr>
            <w:r>
              <w:rPr>
                <w:b/>
                <w:color w:val="FFFFFF"/>
                <w:sz w:val="17"/>
              </w:rPr>
              <w:t>监控对象</w:t>
            </w:r>
          </w:p>
        </w:tc>
        <w:tc>
          <w:tcPr>
            <w:tcW w:w="468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C85F75B" w14:textId="77777777" w:rsidR="004239D7" w:rsidRDefault="00000000">
            <w:pPr>
              <w:spacing w:before="20" w:after="20" w:line="264" w:lineRule="auto"/>
              <w:jc w:val="center"/>
              <w:rPr>
                <w:rFonts w:hint="eastAsia"/>
              </w:rPr>
            </w:pPr>
            <w:r>
              <w:rPr>
                <w:b/>
                <w:color w:val="FFFFFF"/>
                <w:sz w:val="17"/>
              </w:rPr>
              <w:t>监控指标</w:t>
            </w:r>
          </w:p>
        </w:tc>
        <w:tc>
          <w:tcPr>
            <w:tcW w:w="342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A6F18BA" w14:textId="77777777" w:rsidR="004239D7" w:rsidRDefault="00000000">
            <w:pPr>
              <w:spacing w:before="20" w:after="20" w:line="264" w:lineRule="auto"/>
              <w:jc w:val="center"/>
              <w:rPr>
                <w:rFonts w:hint="eastAsia"/>
              </w:rPr>
            </w:pPr>
            <w:r>
              <w:rPr>
                <w:b/>
                <w:color w:val="FFFFFF"/>
                <w:sz w:val="17"/>
              </w:rPr>
              <w:t>告警处置</w:t>
            </w:r>
          </w:p>
        </w:tc>
      </w:tr>
      <w:tr w:rsidR="004239D7" w14:paraId="6FD02DB0" w14:textId="77777777" w:rsidTr="00BB3CFA">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739A2BF1" w14:textId="77777777" w:rsidR="004239D7" w:rsidRDefault="00000000">
            <w:pPr>
              <w:spacing w:line="269" w:lineRule="auto"/>
              <w:jc w:val="both"/>
              <w:rPr>
                <w:rFonts w:hint="eastAsia"/>
              </w:rPr>
            </w:pPr>
            <w:r>
              <w:rPr>
                <w:sz w:val="17"/>
              </w:rPr>
              <w:t>服务器资源</w:t>
            </w:r>
          </w:p>
        </w:tc>
        <w:tc>
          <w:tcPr>
            <w:tcW w:w="4680" w:type="dxa"/>
            <w:tcBorders>
              <w:top w:val="single" w:sz="4" w:space="0" w:color="C9D5E3"/>
              <w:left w:val="single" w:sz="4" w:space="0" w:color="C9D5E3"/>
              <w:bottom w:val="single" w:sz="4" w:space="0" w:color="C9D5E3"/>
              <w:right w:val="single" w:sz="4" w:space="0" w:color="C9D5E3"/>
            </w:tcBorders>
            <w:shd w:val="clear" w:color="auto" w:fill="F7FAFC"/>
          </w:tcPr>
          <w:p w14:paraId="7C94AED0" w14:textId="77777777" w:rsidR="004239D7" w:rsidRDefault="00000000">
            <w:pPr>
              <w:spacing w:line="269" w:lineRule="auto"/>
              <w:jc w:val="both"/>
              <w:rPr>
                <w:rFonts w:hint="eastAsia"/>
                <w:lang w:eastAsia="zh-CN"/>
              </w:rPr>
            </w:pPr>
            <w:r>
              <w:rPr>
                <w:sz w:val="17"/>
                <w:lang w:eastAsia="zh-CN"/>
              </w:rPr>
              <w:t>CPU、内存、磁盘、温度、RAID/磁盘状态、网口状态。</w:t>
            </w:r>
          </w:p>
        </w:tc>
        <w:tc>
          <w:tcPr>
            <w:tcW w:w="3425" w:type="dxa"/>
            <w:tcBorders>
              <w:top w:val="single" w:sz="4" w:space="0" w:color="C9D5E3"/>
              <w:left w:val="single" w:sz="4" w:space="0" w:color="C9D5E3"/>
              <w:bottom w:val="single" w:sz="4" w:space="0" w:color="C9D5E3"/>
              <w:right w:val="single" w:sz="4" w:space="0" w:color="C9D5E3"/>
            </w:tcBorders>
            <w:shd w:val="clear" w:color="auto" w:fill="F7FAFC"/>
          </w:tcPr>
          <w:p w14:paraId="6F0361EA" w14:textId="77777777" w:rsidR="004239D7" w:rsidRDefault="00000000">
            <w:pPr>
              <w:spacing w:line="269" w:lineRule="auto"/>
              <w:jc w:val="both"/>
              <w:rPr>
                <w:rFonts w:hint="eastAsia"/>
                <w:lang w:eastAsia="zh-CN"/>
              </w:rPr>
            </w:pPr>
            <w:r>
              <w:rPr>
                <w:sz w:val="17"/>
                <w:lang w:eastAsia="zh-CN"/>
              </w:rPr>
              <w:t>阈值告警；磁盘空间不足优先清理缓存和归档日志；硬盘异常触发更换流程。</w:t>
            </w:r>
          </w:p>
        </w:tc>
      </w:tr>
      <w:tr w:rsidR="004239D7" w14:paraId="5F817EBB" w14:textId="77777777" w:rsidTr="00BB3CFA">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2075B77E" w14:textId="77777777" w:rsidR="004239D7" w:rsidRDefault="00000000">
            <w:pPr>
              <w:spacing w:line="269" w:lineRule="auto"/>
              <w:jc w:val="both"/>
              <w:rPr>
                <w:rFonts w:hint="eastAsia"/>
              </w:rPr>
            </w:pPr>
            <w:r>
              <w:rPr>
                <w:sz w:val="17"/>
              </w:rPr>
              <w:t>NPU资源</w:t>
            </w:r>
          </w:p>
        </w:tc>
        <w:tc>
          <w:tcPr>
            <w:tcW w:w="4680" w:type="dxa"/>
            <w:tcBorders>
              <w:top w:val="single" w:sz="4" w:space="0" w:color="C9D5E3"/>
              <w:left w:val="single" w:sz="4" w:space="0" w:color="C9D5E3"/>
              <w:bottom w:val="single" w:sz="4" w:space="0" w:color="C9D5E3"/>
              <w:right w:val="single" w:sz="4" w:space="0" w:color="C9D5E3"/>
            </w:tcBorders>
            <w:shd w:val="clear" w:color="auto" w:fill="FFFFFF"/>
          </w:tcPr>
          <w:p w14:paraId="5F0D2EAB" w14:textId="77777777" w:rsidR="004239D7" w:rsidRDefault="00000000">
            <w:pPr>
              <w:spacing w:line="269" w:lineRule="auto"/>
              <w:jc w:val="both"/>
              <w:rPr>
                <w:rFonts w:hint="eastAsia"/>
                <w:lang w:eastAsia="zh-CN"/>
              </w:rPr>
            </w:pPr>
            <w:r>
              <w:rPr>
                <w:sz w:val="17"/>
                <w:lang w:eastAsia="zh-CN"/>
              </w:rPr>
              <w:t>NPU在线状态、温度、利用率、显存占用、驱动错误、模型实例健康。</w:t>
            </w:r>
          </w:p>
        </w:tc>
        <w:tc>
          <w:tcPr>
            <w:tcW w:w="3425" w:type="dxa"/>
            <w:tcBorders>
              <w:top w:val="single" w:sz="4" w:space="0" w:color="C9D5E3"/>
              <w:left w:val="single" w:sz="4" w:space="0" w:color="C9D5E3"/>
              <w:bottom w:val="single" w:sz="4" w:space="0" w:color="C9D5E3"/>
              <w:right w:val="single" w:sz="4" w:space="0" w:color="C9D5E3"/>
            </w:tcBorders>
            <w:shd w:val="clear" w:color="auto" w:fill="FFFFFF"/>
          </w:tcPr>
          <w:p w14:paraId="17C4446B" w14:textId="77777777" w:rsidR="004239D7" w:rsidRDefault="00000000">
            <w:pPr>
              <w:spacing w:line="269" w:lineRule="auto"/>
              <w:jc w:val="both"/>
              <w:rPr>
                <w:rFonts w:hint="eastAsia"/>
                <w:lang w:eastAsia="zh-CN"/>
              </w:rPr>
            </w:pPr>
            <w:r>
              <w:rPr>
                <w:sz w:val="17"/>
                <w:lang w:eastAsia="zh-CN"/>
              </w:rPr>
              <w:t>模型实例异常自动拉起；持续异常转人工排查并临时降级。</w:t>
            </w:r>
          </w:p>
        </w:tc>
      </w:tr>
      <w:tr w:rsidR="004239D7" w14:paraId="35765D35" w14:textId="77777777" w:rsidTr="00BB3CFA">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05E7BF2D" w14:textId="77777777" w:rsidR="004239D7" w:rsidRDefault="00000000">
            <w:pPr>
              <w:spacing w:line="269" w:lineRule="auto"/>
              <w:jc w:val="both"/>
              <w:rPr>
                <w:rFonts w:hint="eastAsia"/>
              </w:rPr>
            </w:pPr>
            <w:r>
              <w:rPr>
                <w:sz w:val="17"/>
              </w:rPr>
              <w:lastRenderedPageBreak/>
              <w:t>应用服务</w:t>
            </w:r>
          </w:p>
        </w:tc>
        <w:tc>
          <w:tcPr>
            <w:tcW w:w="4680" w:type="dxa"/>
            <w:tcBorders>
              <w:top w:val="single" w:sz="4" w:space="0" w:color="C9D5E3"/>
              <w:left w:val="single" w:sz="4" w:space="0" w:color="C9D5E3"/>
              <w:bottom w:val="single" w:sz="4" w:space="0" w:color="C9D5E3"/>
              <w:right w:val="single" w:sz="4" w:space="0" w:color="C9D5E3"/>
            </w:tcBorders>
            <w:shd w:val="clear" w:color="auto" w:fill="F7FAFC"/>
          </w:tcPr>
          <w:p w14:paraId="269DE2C3" w14:textId="77777777" w:rsidR="004239D7" w:rsidRDefault="00000000">
            <w:pPr>
              <w:spacing w:line="269" w:lineRule="auto"/>
              <w:jc w:val="both"/>
              <w:rPr>
                <w:rFonts w:hint="eastAsia"/>
                <w:lang w:eastAsia="zh-CN"/>
              </w:rPr>
            </w:pPr>
            <w:r>
              <w:rPr>
                <w:sz w:val="17"/>
                <w:lang w:eastAsia="zh-CN"/>
              </w:rPr>
              <w:t>接口成功率、时延、错误码、容器重启次数、会话数、任务队列长度。</w:t>
            </w:r>
          </w:p>
        </w:tc>
        <w:tc>
          <w:tcPr>
            <w:tcW w:w="3425" w:type="dxa"/>
            <w:tcBorders>
              <w:top w:val="single" w:sz="4" w:space="0" w:color="C9D5E3"/>
              <w:left w:val="single" w:sz="4" w:space="0" w:color="C9D5E3"/>
              <w:bottom w:val="single" w:sz="4" w:space="0" w:color="C9D5E3"/>
              <w:right w:val="single" w:sz="4" w:space="0" w:color="C9D5E3"/>
            </w:tcBorders>
            <w:shd w:val="clear" w:color="auto" w:fill="F7FAFC"/>
          </w:tcPr>
          <w:p w14:paraId="12111C46" w14:textId="77777777" w:rsidR="004239D7" w:rsidRDefault="00000000">
            <w:pPr>
              <w:spacing w:line="269" w:lineRule="auto"/>
              <w:jc w:val="both"/>
              <w:rPr>
                <w:rFonts w:hint="eastAsia"/>
                <w:lang w:eastAsia="zh-CN"/>
              </w:rPr>
            </w:pPr>
            <w:r>
              <w:rPr>
                <w:sz w:val="17"/>
                <w:lang w:eastAsia="zh-CN"/>
              </w:rPr>
              <w:t>限流、熔断、重试、降级；异常调用记录进入问题单。</w:t>
            </w:r>
          </w:p>
        </w:tc>
      </w:tr>
      <w:tr w:rsidR="004239D7" w14:paraId="50DADD94" w14:textId="77777777" w:rsidTr="00BB3CFA">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18E28170" w14:textId="77777777" w:rsidR="004239D7" w:rsidRDefault="00000000">
            <w:pPr>
              <w:spacing w:line="269" w:lineRule="auto"/>
              <w:jc w:val="both"/>
              <w:rPr>
                <w:rFonts w:hint="eastAsia"/>
              </w:rPr>
            </w:pPr>
            <w:r>
              <w:rPr>
                <w:sz w:val="17"/>
              </w:rPr>
              <w:t>数据访问</w:t>
            </w:r>
          </w:p>
        </w:tc>
        <w:tc>
          <w:tcPr>
            <w:tcW w:w="4680" w:type="dxa"/>
            <w:tcBorders>
              <w:top w:val="single" w:sz="4" w:space="0" w:color="C9D5E3"/>
              <w:left w:val="single" w:sz="4" w:space="0" w:color="C9D5E3"/>
              <w:bottom w:val="single" w:sz="4" w:space="0" w:color="C9D5E3"/>
              <w:right w:val="single" w:sz="4" w:space="0" w:color="C9D5E3"/>
            </w:tcBorders>
            <w:shd w:val="clear" w:color="auto" w:fill="FFFFFF"/>
          </w:tcPr>
          <w:p w14:paraId="448C6E98" w14:textId="77777777" w:rsidR="004239D7" w:rsidRDefault="00000000">
            <w:pPr>
              <w:spacing w:line="269" w:lineRule="auto"/>
              <w:jc w:val="both"/>
              <w:rPr>
                <w:rFonts w:hint="eastAsia"/>
                <w:lang w:eastAsia="zh-CN"/>
              </w:rPr>
            </w:pPr>
            <w:r>
              <w:rPr>
                <w:sz w:val="17"/>
                <w:lang w:eastAsia="zh-CN"/>
              </w:rPr>
              <w:t>跨区接口成功率、数据库连接数、SQL超时、白名单拦截、结果行数。</w:t>
            </w:r>
          </w:p>
        </w:tc>
        <w:tc>
          <w:tcPr>
            <w:tcW w:w="3425" w:type="dxa"/>
            <w:tcBorders>
              <w:top w:val="single" w:sz="4" w:space="0" w:color="C9D5E3"/>
              <w:left w:val="single" w:sz="4" w:space="0" w:color="C9D5E3"/>
              <w:bottom w:val="single" w:sz="4" w:space="0" w:color="C9D5E3"/>
              <w:right w:val="single" w:sz="4" w:space="0" w:color="C9D5E3"/>
            </w:tcBorders>
            <w:shd w:val="clear" w:color="auto" w:fill="FFFFFF"/>
          </w:tcPr>
          <w:p w14:paraId="5A7B8CF1" w14:textId="77777777" w:rsidR="004239D7" w:rsidRDefault="00000000">
            <w:pPr>
              <w:spacing w:line="269" w:lineRule="auto"/>
              <w:jc w:val="both"/>
              <w:rPr>
                <w:rFonts w:hint="eastAsia"/>
                <w:lang w:eastAsia="zh-CN"/>
              </w:rPr>
            </w:pPr>
            <w:r>
              <w:rPr>
                <w:sz w:val="17"/>
                <w:lang w:eastAsia="zh-CN"/>
              </w:rPr>
              <w:t>阻断异常SQL；核对网络策略和数据库授权；必要时关闭数据查询入口。</w:t>
            </w:r>
          </w:p>
        </w:tc>
      </w:tr>
      <w:tr w:rsidR="004239D7" w14:paraId="31FD6965" w14:textId="77777777" w:rsidTr="00BB3CFA">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77736369" w14:textId="77777777" w:rsidR="004239D7" w:rsidRDefault="00000000">
            <w:pPr>
              <w:spacing w:line="269" w:lineRule="auto"/>
              <w:jc w:val="both"/>
              <w:rPr>
                <w:rFonts w:hint="eastAsia"/>
              </w:rPr>
            </w:pPr>
            <w:r>
              <w:rPr>
                <w:sz w:val="17"/>
              </w:rPr>
              <w:t>知识库与报告</w:t>
            </w:r>
          </w:p>
        </w:tc>
        <w:tc>
          <w:tcPr>
            <w:tcW w:w="4680" w:type="dxa"/>
            <w:tcBorders>
              <w:top w:val="single" w:sz="4" w:space="0" w:color="C9D5E3"/>
              <w:left w:val="single" w:sz="4" w:space="0" w:color="C9D5E3"/>
              <w:bottom w:val="single" w:sz="4" w:space="0" w:color="C9D5E3"/>
              <w:right w:val="single" w:sz="4" w:space="0" w:color="C9D5E3"/>
            </w:tcBorders>
            <w:shd w:val="clear" w:color="auto" w:fill="F7FAFC"/>
          </w:tcPr>
          <w:p w14:paraId="20B99B86" w14:textId="77777777" w:rsidR="004239D7" w:rsidRDefault="00000000">
            <w:pPr>
              <w:spacing w:line="269" w:lineRule="auto"/>
              <w:jc w:val="both"/>
              <w:rPr>
                <w:rFonts w:hint="eastAsia"/>
                <w:lang w:eastAsia="zh-CN"/>
              </w:rPr>
            </w:pPr>
            <w:r>
              <w:rPr>
                <w:sz w:val="17"/>
                <w:lang w:eastAsia="zh-CN"/>
              </w:rPr>
              <w:t>入库任务、索引状态、检索时延、模板任务成功率、报告生成耗时。</w:t>
            </w:r>
          </w:p>
        </w:tc>
        <w:tc>
          <w:tcPr>
            <w:tcW w:w="3425" w:type="dxa"/>
            <w:tcBorders>
              <w:top w:val="single" w:sz="4" w:space="0" w:color="C9D5E3"/>
              <w:left w:val="single" w:sz="4" w:space="0" w:color="C9D5E3"/>
              <w:bottom w:val="single" w:sz="4" w:space="0" w:color="C9D5E3"/>
              <w:right w:val="single" w:sz="4" w:space="0" w:color="C9D5E3"/>
            </w:tcBorders>
            <w:shd w:val="clear" w:color="auto" w:fill="F7FAFC"/>
          </w:tcPr>
          <w:p w14:paraId="0B901835" w14:textId="77777777" w:rsidR="004239D7" w:rsidRDefault="00000000">
            <w:pPr>
              <w:spacing w:line="269" w:lineRule="auto"/>
              <w:jc w:val="both"/>
              <w:rPr>
                <w:rFonts w:hint="eastAsia"/>
                <w:lang w:eastAsia="zh-CN"/>
              </w:rPr>
            </w:pPr>
            <w:r>
              <w:rPr>
                <w:sz w:val="17"/>
                <w:lang w:eastAsia="zh-CN"/>
              </w:rPr>
              <w:t>失败任务可重试；索引损坏可从快照恢复；报告任务保留失败上下文。</w:t>
            </w:r>
          </w:p>
        </w:tc>
      </w:tr>
    </w:tbl>
    <w:p w14:paraId="61C10DBF" w14:textId="77777777" w:rsidR="004239D7" w:rsidRDefault="004239D7">
      <w:pPr>
        <w:spacing w:after="20"/>
        <w:rPr>
          <w:rFonts w:hint="eastAsia"/>
          <w:lang w:eastAsia="zh-CN"/>
        </w:rPr>
      </w:pPr>
    </w:p>
    <w:p w14:paraId="46395238" w14:textId="67920D63" w:rsidR="004239D7" w:rsidRDefault="00000000" w:rsidP="00CD60E5">
      <w:pPr>
        <w:pStyle w:val="21"/>
        <w:numPr>
          <w:ilvl w:val="1"/>
          <w:numId w:val="17"/>
        </w:numPr>
      </w:pPr>
      <w:bookmarkStart w:id="43" w:name="_Toc234507589"/>
      <w:r>
        <w:rPr>
          <w:rFonts w:ascii="黑体" w:eastAsia="黑体" w:hAnsi="黑体"/>
          <w:color w:val="1F4E79"/>
          <w:sz w:val="27"/>
        </w:rPr>
        <w:t>备份与恢复</w:t>
      </w:r>
      <w:bookmarkEnd w:id="43"/>
    </w:p>
    <w:tbl>
      <w:tblPr>
        <w:tblStyle w:val="aff1"/>
        <w:tblW w:w="9905" w:type="dxa"/>
        <w:jc w:val="center"/>
        <w:tblLayout w:type="fixed"/>
        <w:tblLook w:val="04A0" w:firstRow="1" w:lastRow="0" w:firstColumn="1" w:lastColumn="0" w:noHBand="0" w:noVBand="1"/>
      </w:tblPr>
      <w:tblGrid>
        <w:gridCol w:w="2880"/>
        <w:gridCol w:w="3744"/>
        <w:gridCol w:w="3281"/>
      </w:tblGrid>
      <w:tr w:rsidR="004239D7" w14:paraId="5AC2E09C" w14:textId="77777777" w:rsidTr="00C64CE3">
        <w:trPr>
          <w:cantSplit/>
          <w:tblHeader/>
          <w:jc w:val="center"/>
        </w:trPr>
        <w:tc>
          <w:tcPr>
            <w:tcW w:w="288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0141586" w14:textId="77777777" w:rsidR="004239D7" w:rsidRDefault="00000000">
            <w:pPr>
              <w:spacing w:before="20" w:after="20" w:line="264" w:lineRule="auto"/>
              <w:jc w:val="center"/>
              <w:rPr>
                <w:rFonts w:hint="eastAsia"/>
              </w:rPr>
            </w:pPr>
            <w:r>
              <w:rPr>
                <w:b/>
                <w:color w:val="FFFFFF"/>
                <w:sz w:val="18"/>
              </w:rPr>
              <w:t>备份对象</w:t>
            </w:r>
          </w:p>
        </w:tc>
        <w:tc>
          <w:tcPr>
            <w:tcW w:w="37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D8A6DBA" w14:textId="77777777" w:rsidR="004239D7" w:rsidRDefault="00000000">
            <w:pPr>
              <w:spacing w:before="20" w:after="20" w:line="264" w:lineRule="auto"/>
              <w:jc w:val="center"/>
              <w:rPr>
                <w:rFonts w:hint="eastAsia"/>
              </w:rPr>
            </w:pPr>
            <w:r>
              <w:rPr>
                <w:b/>
                <w:color w:val="FFFFFF"/>
                <w:sz w:val="18"/>
              </w:rPr>
              <w:t>备份频率</w:t>
            </w:r>
          </w:p>
        </w:tc>
        <w:tc>
          <w:tcPr>
            <w:tcW w:w="328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2A04D51" w14:textId="77777777" w:rsidR="004239D7" w:rsidRDefault="00000000">
            <w:pPr>
              <w:spacing w:before="20" w:after="20" w:line="264" w:lineRule="auto"/>
              <w:jc w:val="center"/>
              <w:rPr>
                <w:rFonts w:hint="eastAsia"/>
              </w:rPr>
            </w:pPr>
            <w:r>
              <w:rPr>
                <w:b/>
                <w:color w:val="FFFFFF"/>
                <w:sz w:val="18"/>
              </w:rPr>
              <w:t>恢复目标</w:t>
            </w:r>
          </w:p>
        </w:tc>
      </w:tr>
      <w:tr w:rsidR="004239D7" w14:paraId="37F29E82" w14:textId="77777777" w:rsidTr="00C64CE3">
        <w:trPr>
          <w:cantSplit/>
          <w:jc w:val="center"/>
        </w:trPr>
        <w:tc>
          <w:tcPr>
            <w:tcW w:w="2880" w:type="dxa"/>
            <w:tcBorders>
              <w:top w:val="single" w:sz="4" w:space="0" w:color="C9D5E3"/>
              <w:left w:val="single" w:sz="4" w:space="0" w:color="C9D5E3"/>
              <w:bottom w:val="single" w:sz="4" w:space="0" w:color="C9D5E3"/>
              <w:right w:val="single" w:sz="4" w:space="0" w:color="C9D5E3"/>
            </w:tcBorders>
            <w:shd w:val="clear" w:color="auto" w:fill="F7FAFC"/>
          </w:tcPr>
          <w:p w14:paraId="012FA5C2" w14:textId="77777777" w:rsidR="004239D7" w:rsidRDefault="00000000">
            <w:pPr>
              <w:spacing w:line="269" w:lineRule="auto"/>
              <w:jc w:val="both"/>
              <w:rPr>
                <w:rFonts w:hint="eastAsia"/>
              </w:rPr>
            </w:pPr>
            <w:r>
              <w:rPr>
                <w:sz w:val="18"/>
              </w:rPr>
              <w:t>业务元数据数据库</w:t>
            </w:r>
          </w:p>
        </w:tc>
        <w:tc>
          <w:tcPr>
            <w:tcW w:w="3744" w:type="dxa"/>
            <w:tcBorders>
              <w:top w:val="single" w:sz="4" w:space="0" w:color="C9D5E3"/>
              <w:left w:val="single" w:sz="4" w:space="0" w:color="C9D5E3"/>
              <w:bottom w:val="single" w:sz="4" w:space="0" w:color="C9D5E3"/>
              <w:right w:val="single" w:sz="4" w:space="0" w:color="C9D5E3"/>
            </w:tcBorders>
            <w:shd w:val="clear" w:color="auto" w:fill="F7FAFC"/>
          </w:tcPr>
          <w:p w14:paraId="1BF6A8DE" w14:textId="77777777" w:rsidR="004239D7" w:rsidRDefault="00000000">
            <w:pPr>
              <w:spacing w:line="269" w:lineRule="auto"/>
              <w:jc w:val="both"/>
              <w:rPr>
                <w:rFonts w:hint="eastAsia"/>
                <w:lang w:eastAsia="zh-CN"/>
              </w:rPr>
            </w:pPr>
            <w:r>
              <w:rPr>
                <w:sz w:val="18"/>
                <w:lang w:eastAsia="zh-CN"/>
              </w:rPr>
              <w:t>每日增量、每周全量；变更前手工备份。</w:t>
            </w:r>
          </w:p>
        </w:tc>
        <w:tc>
          <w:tcPr>
            <w:tcW w:w="3281" w:type="dxa"/>
            <w:tcBorders>
              <w:top w:val="single" w:sz="4" w:space="0" w:color="C9D5E3"/>
              <w:left w:val="single" w:sz="4" w:space="0" w:color="C9D5E3"/>
              <w:bottom w:val="single" w:sz="4" w:space="0" w:color="C9D5E3"/>
              <w:right w:val="single" w:sz="4" w:space="0" w:color="C9D5E3"/>
            </w:tcBorders>
            <w:shd w:val="clear" w:color="auto" w:fill="F7FAFC"/>
          </w:tcPr>
          <w:p w14:paraId="60B918A0" w14:textId="77777777" w:rsidR="004239D7" w:rsidRDefault="00000000">
            <w:pPr>
              <w:spacing w:line="269" w:lineRule="auto"/>
              <w:jc w:val="both"/>
              <w:rPr>
                <w:rFonts w:hint="eastAsia"/>
                <w:lang w:eastAsia="zh-CN"/>
              </w:rPr>
            </w:pPr>
            <w:r>
              <w:rPr>
                <w:sz w:val="18"/>
                <w:lang w:eastAsia="zh-CN"/>
              </w:rPr>
              <w:t>可恢复用户、任务、模板配置、审计索引和系统元数据。</w:t>
            </w:r>
          </w:p>
        </w:tc>
      </w:tr>
      <w:tr w:rsidR="004239D7" w14:paraId="30323426" w14:textId="77777777" w:rsidTr="00C64CE3">
        <w:trPr>
          <w:cantSplit/>
          <w:jc w:val="center"/>
        </w:trPr>
        <w:tc>
          <w:tcPr>
            <w:tcW w:w="2880" w:type="dxa"/>
            <w:tcBorders>
              <w:top w:val="single" w:sz="4" w:space="0" w:color="C9D5E3"/>
              <w:left w:val="single" w:sz="4" w:space="0" w:color="C9D5E3"/>
              <w:bottom w:val="single" w:sz="4" w:space="0" w:color="C9D5E3"/>
              <w:right w:val="single" w:sz="4" w:space="0" w:color="C9D5E3"/>
            </w:tcBorders>
            <w:shd w:val="clear" w:color="auto" w:fill="FFFFFF"/>
          </w:tcPr>
          <w:p w14:paraId="71B7C46E" w14:textId="77777777" w:rsidR="004239D7" w:rsidRDefault="00000000">
            <w:pPr>
              <w:spacing w:line="269" w:lineRule="auto"/>
              <w:jc w:val="both"/>
              <w:rPr>
                <w:rFonts w:hint="eastAsia"/>
              </w:rPr>
            </w:pPr>
            <w:r>
              <w:rPr>
                <w:sz w:val="18"/>
              </w:rPr>
              <w:t>向量库与知识源</w:t>
            </w:r>
          </w:p>
        </w:tc>
        <w:tc>
          <w:tcPr>
            <w:tcW w:w="3744" w:type="dxa"/>
            <w:tcBorders>
              <w:top w:val="single" w:sz="4" w:space="0" w:color="C9D5E3"/>
              <w:left w:val="single" w:sz="4" w:space="0" w:color="C9D5E3"/>
              <w:bottom w:val="single" w:sz="4" w:space="0" w:color="C9D5E3"/>
              <w:right w:val="single" w:sz="4" w:space="0" w:color="C9D5E3"/>
            </w:tcBorders>
            <w:shd w:val="clear" w:color="auto" w:fill="FFFFFF"/>
          </w:tcPr>
          <w:p w14:paraId="31F79CAF" w14:textId="77777777" w:rsidR="004239D7" w:rsidRDefault="00000000">
            <w:pPr>
              <w:spacing w:line="269" w:lineRule="auto"/>
              <w:jc w:val="both"/>
              <w:rPr>
                <w:rFonts w:hint="eastAsia"/>
                <w:lang w:eastAsia="zh-CN"/>
              </w:rPr>
            </w:pPr>
            <w:r>
              <w:rPr>
                <w:sz w:val="18"/>
                <w:lang w:eastAsia="zh-CN"/>
              </w:rPr>
              <w:t>每日快照、每周完整导出；知识库版本发布前快照。</w:t>
            </w:r>
          </w:p>
        </w:tc>
        <w:tc>
          <w:tcPr>
            <w:tcW w:w="3281" w:type="dxa"/>
            <w:tcBorders>
              <w:top w:val="single" w:sz="4" w:space="0" w:color="C9D5E3"/>
              <w:left w:val="single" w:sz="4" w:space="0" w:color="C9D5E3"/>
              <w:bottom w:val="single" w:sz="4" w:space="0" w:color="C9D5E3"/>
              <w:right w:val="single" w:sz="4" w:space="0" w:color="C9D5E3"/>
            </w:tcBorders>
            <w:shd w:val="clear" w:color="auto" w:fill="FFFFFF"/>
          </w:tcPr>
          <w:p w14:paraId="0342AEA2" w14:textId="77777777" w:rsidR="004239D7" w:rsidRDefault="00000000">
            <w:pPr>
              <w:spacing w:line="269" w:lineRule="auto"/>
              <w:jc w:val="both"/>
              <w:rPr>
                <w:rFonts w:hint="eastAsia"/>
                <w:lang w:eastAsia="zh-CN"/>
              </w:rPr>
            </w:pPr>
            <w:r>
              <w:rPr>
                <w:sz w:val="18"/>
                <w:lang w:eastAsia="zh-CN"/>
              </w:rPr>
              <w:t>可恢复向量、索引、切片与元数据，确保引用链不丢失。</w:t>
            </w:r>
          </w:p>
        </w:tc>
      </w:tr>
      <w:tr w:rsidR="004239D7" w14:paraId="4FBB7387" w14:textId="77777777" w:rsidTr="00C64CE3">
        <w:trPr>
          <w:cantSplit/>
          <w:jc w:val="center"/>
        </w:trPr>
        <w:tc>
          <w:tcPr>
            <w:tcW w:w="2880" w:type="dxa"/>
            <w:tcBorders>
              <w:top w:val="single" w:sz="4" w:space="0" w:color="C9D5E3"/>
              <w:left w:val="single" w:sz="4" w:space="0" w:color="C9D5E3"/>
              <w:bottom w:val="single" w:sz="4" w:space="0" w:color="C9D5E3"/>
              <w:right w:val="single" w:sz="4" w:space="0" w:color="C9D5E3"/>
            </w:tcBorders>
            <w:shd w:val="clear" w:color="auto" w:fill="F7FAFC"/>
          </w:tcPr>
          <w:p w14:paraId="11077199" w14:textId="77777777" w:rsidR="004239D7" w:rsidRDefault="00000000">
            <w:pPr>
              <w:spacing w:line="269" w:lineRule="auto"/>
              <w:jc w:val="both"/>
              <w:rPr>
                <w:rFonts w:hint="eastAsia"/>
              </w:rPr>
            </w:pPr>
            <w:r>
              <w:rPr>
                <w:sz w:val="18"/>
              </w:rPr>
              <w:t>报告模板与成果</w:t>
            </w:r>
          </w:p>
        </w:tc>
        <w:tc>
          <w:tcPr>
            <w:tcW w:w="3744" w:type="dxa"/>
            <w:tcBorders>
              <w:top w:val="single" w:sz="4" w:space="0" w:color="C9D5E3"/>
              <w:left w:val="single" w:sz="4" w:space="0" w:color="C9D5E3"/>
              <w:bottom w:val="single" w:sz="4" w:space="0" w:color="C9D5E3"/>
              <w:right w:val="single" w:sz="4" w:space="0" w:color="C9D5E3"/>
            </w:tcBorders>
            <w:shd w:val="clear" w:color="auto" w:fill="F7FAFC"/>
          </w:tcPr>
          <w:p w14:paraId="659DB240" w14:textId="77777777" w:rsidR="004239D7" w:rsidRDefault="00000000">
            <w:pPr>
              <w:spacing w:line="269" w:lineRule="auto"/>
              <w:jc w:val="both"/>
              <w:rPr>
                <w:rFonts w:hint="eastAsia"/>
                <w:lang w:eastAsia="zh-CN"/>
              </w:rPr>
            </w:pPr>
            <w:r>
              <w:rPr>
                <w:sz w:val="18"/>
                <w:lang w:eastAsia="zh-CN"/>
              </w:rPr>
              <w:t>每日增量；最终成果归档后同步甲方备份。</w:t>
            </w:r>
          </w:p>
        </w:tc>
        <w:tc>
          <w:tcPr>
            <w:tcW w:w="3281" w:type="dxa"/>
            <w:tcBorders>
              <w:top w:val="single" w:sz="4" w:space="0" w:color="C9D5E3"/>
              <w:left w:val="single" w:sz="4" w:space="0" w:color="C9D5E3"/>
              <w:bottom w:val="single" w:sz="4" w:space="0" w:color="C9D5E3"/>
              <w:right w:val="single" w:sz="4" w:space="0" w:color="C9D5E3"/>
            </w:tcBorders>
            <w:shd w:val="clear" w:color="auto" w:fill="F7FAFC"/>
          </w:tcPr>
          <w:p w14:paraId="6DCC3FE0" w14:textId="77777777" w:rsidR="004239D7" w:rsidRDefault="00000000">
            <w:pPr>
              <w:spacing w:line="269" w:lineRule="auto"/>
              <w:jc w:val="both"/>
              <w:rPr>
                <w:rFonts w:hint="eastAsia"/>
                <w:lang w:eastAsia="zh-CN"/>
              </w:rPr>
            </w:pPr>
            <w:r>
              <w:rPr>
                <w:sz w:val="18"/>
                <w:lang w:eastAsia="zh-CN"/>
              </w:rPr>
              <w:t>可按模板版本和报告编号恢复。</w:t>
            </w:r>
          </w:p>
        </w:tc>
      </w:tr>
      <w:tr w:rsidR="004239D7" w14:paraId="07469091" w14:textId="77777777" w:rsidTr="00C64CE3">
        <w:trPr>
          <w:cantSplit/>
          <w:jc w:val="center"/>
        </w:trPr>
        <w:tc>
          <w:tcPr>
            <w:tcW w:w="2880" w:type="dxa"/>
            <w:tcBorders>
              <w:top w:val="single" w:sz="4" w:space="0" w:color="C9D5E3"/>
              <w:left w:val="single" w:sz="4" w:space="0" w:color="C9D5E3"/>
              <w:bottom w:val="single" w:sz="4" w:space="0" w:color="C9D5E3"/>
              <w:right w:val="single" w:sz="4" w:space="0" w:color="C9D5E3"/>
            </w:tcBorders>
            <w:shd w:val="clear" w:color="auto" w:fill="FFFFFF"/>
          </w:tcPr>
          <w:p w14:paraId="654BE552" w14:textId="77777777" w:rsidR="004239D7" w:rsidRDefault="00000000">
            <w:pPr>
              <w:spacing w:line="269" w:lineRule="auto"/>
              <w:jc w:val="both"/>
              <w:rPr>
                <w:rFonts w:hint="eastAsia"/>
              </w:rPr>
            </w:pPr>
            <w:r>
              <w:rPr>
                <w:sz w:val="18"/>
              </w:rPr>
              <w:t>模型与配置</w:t>
            </w:r>
          </w:p>
        </w:tc>
        <w:tc>
          <w:tcPr>
            <w:tcW w:w="3744" w:type="dxa"/>
            <w:tcBorders>
              <w:top w:val="single" w:sz="4" w:space="0" w:color="C9D5E3"/>
              <w:left w:val="single" w:sz="4" w:space="0" w:color="C9D5E3"/>
              <w:bottom w:val="single" w:sz="4" w:space="0" w:color="C9D5E3"/>
              <w:right w:val="single" w:sz="4" w:space="0" w:color="C9D5E3"/>
            </w:tcBorders>
            <w:shd w:val="clear" w:color="auto" w:fill="FFFFFF"/>
          </w:tcPr>
          <w:p w14:paraId="2BA96E7B" w14:textId="77777777" w:rsidR="004239D7" w:rsidRDefault="00000000">
            <w:pPr>
              <w:spacing w:line="269" w:lineRule="auto"/>
              <w:jc w:val="both"/>
              <w:rPr>
                <w:rFonts w:hint="eastAsia"/>
                <w:lang w:eastAsia="zh-CN"/>
              </w:rPr>
            </w:pPr>
            <w:r>
              <w:rPr>
                <w:sz w:val="18"/>
                <w:lang w:eastAsia="zh-CN"/>
              </w:rPr>
              <w:t>每次模型/提示词/规则发布前做版本快照。</w:t>
            </w:r>
          </w:p>
        </w:tc>
        <w:tc>
          <w:tcPr>
            <w:tcW w:w="3281" w:type="dxa"/>
            <w:tcBorders>
              <w:top w:val="single" w:sz="4" w:space="0" w:color="C9D5E3"/>
              <w:left w:val="single" w:sz="4" w:space="0" w:color="C9D5E3"/>
              <w:bottom w:val="single" w:sz="4" w:space="0" w:color="C9D5E3"/>
              <w:right w:val="single" w:sz="4" w:space="0" w:color="C9D5E3"/>
            </w:tcBorders>
            <w:shd w:val="clear" w:color="auto" w:fill="FFFFFF"/>
          </w:tcPr>
          <w:p w14:paraId="1E00298C" w14:textId="77777777" w:rsidR="004239D7" w:rsidRDefault="00000000">
            <w:pPr>
              <w:spacing w:line="269" w:lineRule="auto"/>
              <w:jc w:val="both"/>
              <w:rPr>
                <w:rFonts w:hint="eastAsia"/>
                <w:lang w:eastAsia="zh-CN"/>
              </w:rPr>
            </w:pPr>
            <w:r>
              <w:rPr>
                <w:sz w:val="18"/>
                <w:lang w:eastAsia="zh-CN"/>
              </w:rPr>
              <w:t>可一键回滚至上一稳定模型和配置。</w:t>
            </w:r>
          </w:p>
        </w:tc>
      </w:tr>
      <w:tr w:rsidR="004239D7" w14:paraId="26BB1142" w14:textId="77777777" w:rsidTr="00C64CE3">
        <w:trPr>
          <w:cantSplit/>
          <w:jc w:val="center"/>
        </w:trPr>
        <w:tc>
          <w:tcPr>
            <w:tcW w:w="2880" w:type="dxa"/>
            <w:tcBorders>
              <w:top w:val="single" w:sz="4" w:space="0" w:color="C9D5E3"/>
              <w:left w:val="single" w:sz="4" w:space="0" w:color="C9D5E3"/>
              <w:bottom w:val="single" w:sz="4" w:space="0" w:color="C9D5E3"/>
              <w:right w:val="single" w:sz="4" w:space="0" w:color="C9D5E3"/>
            </w:tcBorders>
            <w:shd w:val="clear" w:color="auto" w:fill="F7FAFC"/>
          </w:tcPr>
          <w:p w14:paraId="3924C0B3" w14:textId="77777777" w:rsidR="004239D7" w:rsidRDefault="00000000">
            <w:pPr>
              <w:spacing w:line="269" w:lineRule="auto"/>
              <w:jc w:val="both"/>
              <w:rPr>
                <w:rFonts w:hint="eastAsia"/>
              </w:rPr>
            </w:pPr>
            <w:r>
              <w:rPr>
                <w:sz w:val="18"/>
              </w:rPr>
              <w:t>系统镜像与部署脚本</w:t>
            </w:r>
          </w:p>
        </w:tc>
        <w:tc>
          <w:tcPr>
            <w:tcW w:w="3744" w:type="dxa"/>
            <w:tcBorders>
              <w:top w:val="single" w:sz="4" w:space="0" w:color="C9D5E3"/>
              <w:left w:val="single" w:sz="4" w:space="0" w:color="C9D5E3"/>
              <w:bottom w:val="single" w:sz="4" w:space="0" w:color="C9D5E3"/>
              <w:right w:val="single" w:sz="4" w:space="0" w:color="C9D5E3"/>
            </w:tcBorders>
            <w:shd w:val="clear" w:color="auto" w:fill="F7FAFC"/>
          </w:tcPr>
          <w:p w14:paraId="52016B71" w14:textId="77777777" w:rsidR="004239D7" w:rsidRDefault="00000000">
            <w:pPr>
              <w:spacing w:line="269" w:lineRule="auto"/>
              <w:jc w:val="both"/>
              <w:rPr>
                <w:rFonts w:hint="eastAsia"/>
                <w:lang w:eastAsia="zh-CN"/>
              </w:rPr>
            </w:pPr>
            <w:r>
              <w:rPr>
                <w:sz w:val="18"/>
                <w:lang w:eastAsia="zh-CN"/>
              </w:rPr>
              <w:t>系统上线前、重大升级前和季度巡检时。</w:t>
            </w:r>
          </w:p>
        </w:tc>
        <w:tc>
          <w:tcPr>
            <w:tcW w:w="3281" w:type="dxa"/>
            <w:tcBorders>
              <w:top w:val="single" w:sz="4" w:space="0" w:color="C9D5E3"/>
              <w:left w:val="single" w:sz="4" w:space="0" w:color="C9D5E3"/>
              <w:bottom w:val="single" w:sz="4" w:space="0" w:color="C9D5E3"/>
              <w:right w:val="single" w:sz="4" w:space="0" w:color="C9D5E3"/>
            </w:tcBorders>
            <w:shd w:val="clear" w:color="auto" w:fill="F7FAFC"/>
          </w:tcPr>
          <w:p w14:paraId="1B83B4C8" w14:textId="77777777" w:rsidR="004239D7" w:rsidRDefault="00000000">
            <w:pPr>
              <w:spacing w:line="269" w:lineRule="auto"/>
              <w:jc w:val="both"/>
              <w:rPr>
                <w:rFonts w:hint="eastAsia"/>
                <w:lang w:eastAsia="zh-CN"/>
              </w:rPr>
            </w:pPr>
            <w:r>
              <w:rPr>
                <w:sz w:val="18"/>
                <w:lang w:eastAsia="zh-CN"/>
              </w:rPr>
              <w:t>支持故障后重建服务器应用环境。</w:t>
            </w:r>
          </w:p>
        </w:tc>
      </w:tr>
    </w:tbl>
    <w:p w14:paraId="7191D815" w14:textId="77777777" w:rsidR="004239D7" w:rsidRDefault="004239D7">
      <w:pPr>
        <w:spacing w:after="20"/>
        <w:rPr>
          <w:rFonts w:hint="eastAsia"/>
          <w:lang w:eastAsia="zh-CN"/>
        </w:rPr>
      </w:pPr>
    </w:p>
    <w:p w14:paraId="031B85EF" w14:textId="245B5931" w:rsidR="004239D7" w:rsidRDefault="00000000" w:rsidP="00CD60E5">
      <w:pPr>
        <w:pStyle w:val="21"/>
        <w:numPr>
          <w:ilvl w:val="1"/>
          <w:numId w:val="17"/>
        </w:numPr>
      </w:pPr>
      <w:bookmarkStart w:id="44" w:name="_Toc234507590"/>
      <w:r>
        <w:rPr>
          <w:rFonts w:ascii="黑体" w:eastAsia="黑体" w:hAnsi="黑体"/>
          <w:color w:val="1F4E79"/>
          <w:sz w:val="27"/>
        </w:rPr>
        <w:t>典型应急处置</w:t>
      </w:r>
      <w:bookmarkEnd w:id="44"/>
    </w:p>
    <w:tbl>
      <w:tblPr>
        <w:tblStyle w:val="aff1"/>
        <w:tblW w:w="9838" w:type="dxa"/>
        <w:jc w:val="center"/>
        <w:tblLayout w:type="fixed"/>
        <w:tblLook w:val="04A0" w:firstRow="1" w:lastRow="0" w:firstColumn="1" w:lastColumn="0" w:noHBand="0" w:noVBand="1"/>
      </w:tblPr>
      <w:tblGrid>
        <w:gridCol w:w="2160"/>
        <w:gridCol w:w="3744"/>
        <w:gridCol w:w="3934"/>
      </w:tblGrid>
      <w:tr w:rsidR="004239D7" w14:paraId="2486F62F" w14:textId="77777777" w:rsidTr="00D67F4F">
        <w:trPr>
          <w:cantSplit/>
          <w:tblHeader/>
          <w:jc w:val="center"/>
        </w:trPr>
        <w:tc>
          <w:tcPr>
            <w:tcW w:w="216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1EDCF4E" w14:textId="77777777" w:rsidR="004239D7" w:rsidRDefault="00000000">
            <w:pPr>
              <w:spacing w:before="20" w:after="20" w:line="264" w:lineRule="auto"/>
              <w:jc w:val="center"/>
              <w:rPr>
                <w:rFonts w:hint="eastAsia"/>
              </w:rPr>
            </w:pPr>
            <w:r>
              <w:rPr>
                <w:b/>
                <w:color w:val="FFFFFF"/>
                <w:sz w:val="17"/>
              </w:rPr>
              <w:t>事件</w:t>
            </w:r>
          </w:p>
        </w:tc>
        <w:tc>
          <w:tcPr>
            <w:tcW w:w="37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B36C6FF" w14:textId="77777777" w:rsidR="004239D7" w:rsidRDefault="00000000">
            <w:pPr>
              <w:spacing w:before="20" w:after="20" w:line="264" w:lineRule="auto"/>
              <w:jc w:val="center"/>
              <w:rPr>
                <w:rFonts w:hint="eastAsia"/>
              </w:rPr>
            </w:pPr>
            <w:r>
              <w:rPr>
                <w:b/>
                <w:color w:val="FFFFFF"/>
                <w:sz w:val="17"/>
              </w:rPr>
              <w:t>处置原则</w:t>
            </w:r>
          </w:p>
        </w:tc>
        <w:tc>
          <w:tcPr>
            <w:tcW w:w="39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F7CDF14" w14:textId="77777777" w:rsidR="004239D7" w:rsidRDefault="00000000">
            <w:pPr>
              <w:spacing w:before="20" w:after="20" w:line="264" w:lineRule="auto"/>
              <w:jc w:val="center"/>
              <w:rPr>
                <w:rFonts w:hint="eastAsia"/>
              </w:rPr>
            </w:pPr>
            <w:r>
              <w:rPr>
                <w:b/>
                <w:color w:val="FFFFFF"/>
                <w:sz w:val="17"/>
              </w:rPr>
              <w:t>恢复措施</w:t>
            </w:r>
          </w:p>
        </w:tc>
      </w:tr>
      <w:tr w:rsidR="004239D7" w14:paraId="53CDF25A" w14:textId="77777777" w:rsidTr="00D67F4F">
        <w:trPr>
          <w:cantSplit/>
          <w:jc w:val="center"/>
        </w:trPr>
        <w:tc>
          <w:tcPr>
            <w:tcW w:w="2160" w:type="dxa"/>
            <w:tcBorders>
              <w:top w:val="single" w:sz="4" w:space="0" w:color="C9D5E3"/>
              <w:left w:val="single" w:sz="4" w:space="0" w:color="C9D5E3"/>
              <w:bottom w:val="single" w:sz="4" w:space="0" w:color="C9D5E3"/>
              <w:right w:val="single" w:sz="4" w:space="0" w:color="C9D5E3"/>
            </w:tcBorders>
            <w:shd w:val="clear" w:color="auto" w:fill="F7FAFC"/>
          </w:tcPr>
          <w:p w14:paraId="689F1C8C" w14:textId="77777777" w:rsidR="004239D7" w:rsidRDefault="00000000">
            <w:pPr>
              <w:spacing w:line="269" w:lineRule="auto"/>
              <w:jc w:val="both"/>
              <w:rPr>
                <w:rFonts w:hint="eastAsia"/>
              </w:rPr>
            </w:pPr>
            <w:r>
              <w:rPr>
                <w:sz w:val="17"/>
              </w:rPr>
              <w:t>跨区网络中断</w:t>
            </w:r>
          </w:p>
        </w:tc>
        <w:tc>
          <w:tcPr>
            <w:tcW w:w="3744" w:type="dxa"/>
            <w:tcBorders>
              <w:top w:val="single" w:sz="4" w:space="0" w:color="C9D5E3"/>
              <w:left w:val="single" w:sz="4" w:space="0" w:color="C9D5E3"/>
              <w:bottom w:val="single" w:sz="4" w:space="0" w:color="C9D5E3"/>
              <w:right w:val="single" w:sz="4" w:space="0" w:color="C9D5E3"/>
            </w:tcBorders>
            <w:shd w:val="clear" w:color="auto" w:fill="F7FAFC"/>
          </w:tcPr>
          <w:p w14:paraId="3B171EE5" w14:textId="77777777" w:rsidR="004239D7" w:rsidRDefault="00000000">
            <w:pPr>
              <w:spacing w:line="269" w:lineRule="auto"/>
              <w:jc w:val="both"/>
              <w:rPr>
                <w:rFonts w:hint="eastAsia"/>
                <w:lang w:eastAsia="zh-CN"/>
              </w:rPr>
            </w:pPr>
            <w:r>
              <w:rPr>
                <w:sz w:val="17"/>
                <w:lang w:eastAsia="zh-CN"/>
              </w:rPr>
              <w:t>优先保证业务系统稳定，AI数据查询降级。</w:t>
            </w:r>
          </w:p>
        </w:tc>
        <w:tc>
          <w:tcPr>
            <w:tcW w:w="3934" w:type="dxa"/>
            <w:tcBorders>
              <w:top w:val="single" w:sz="4" w:space="0" w:color="C9D5E3"/>
              <w:left w:val="single" w:sz="4" w:space="0" w:color="C9D5E3"/>
              <w:bottom w:val="single" w:sz="4" w:space="0" w:color="C9D5E3"/>
              <w:right w:val="single" w:sz="4" w:space="0" w:color="C9D5E3"/>
            </w:tcBorders>
            <w:shd w:val="clear" w:color="auto" w:fill="F7FAFC"/>
          </w:tcPr>
          <w:p w14:paraId="01091096" w14:textId="77777777" w:rsidR="004239D7" w:rsidRDefault="00000000">
            <w:pPr>
              <w:spacing w:line="269" w:lineRule="auto"/>
              <w:jc w:val="both"/>
              <w:rPr>
                <w:rFonts w:hint="eastAsia"/>
                <w:lang w:eastAsia="zh-CN"/>
              </w:rPr>
            </w:pPr>
            <w:r>
              <w:rPr>
                <w:sz w:val="17"/>
                <w:lang w:eastAsia="zh-CN"/>
              </w:rPr>
              <w:t>问答服务继续基于知识库运行；数据查询与报告任务进入待执行队列，网络恢复后重试。</w:t>
            </w:r>
          </w:p>
        </w:tc>
      </w:tr>
      <w:tr w:rsidR="004239D7" w14:paraId="4C62513E" w14:textId="77777777" w:rsidTr="00D67F4F">
        <w:trPr>
          <w:cantSplit/>
          <w:jc w:val="center"/>
        </w:trPr>
        <w:tc>
          <w:tcPr>
            <w:tcW w:w="2160" w:type="dxa"/>
            <w:tcBorders>
              <w:top w:val="single" w:sz="4" w:space="0" w:color="C9D5E3"/>
              <w:left w:val="single" w:sz="4" w:space="0" w:color="C9D5E3"/>
              <w:bottom w:val="single" w:sz="4" w:space="0" w:color="C9D5E3"/>
              <w:right w:val="single" w:sz="4" w:space="0" w:color="C9D5E3"/>
            </w:tcBorders>
            <w:shd w:val="clear" w:color="auto" w:fill="FFFFFF"/>
          </w:tcPr>
          <w:p w14:paraId="1ED758D1" w14:textId="77777777" w:rsidR="004239D7" w:rsidRDefault="00000000">
            <w:pPr>
              <w:spacing w:line="269" w:lineRule="auto"/>
              <w:jc w:val="both"/>
              <w:rPr>
                <w:rFonts w:hint="eastAsia"/>
              </w:rPr>
            </w:pPr>
            <w:r>
              <w:rPr>
                <w:sz w:val="17"/>
              </w:rPr>
              <w:t>模型服务异常</w:t>
            </w:r>
          </w:p>
        </w:tc>
        <w:tc>
          <w:tcPr>
            <w:tcW w:w="3744" w:type="dxa"/>
            <w:tcBorders>
              <w:top w:val="single" w:sz="4" w:space="0" w:color="C9D5E3"/>
              <w:left w:val="single" w:sz="4" w:space="0" w:color="C9D5E3"/>
              <w:bottom w:val="single" w:sz="4" w:space="0" w:color="C9D5E3"/>
              <w:right w:val="single" w:sz="4" w:space="0" w:color="C9D5E3"/>
            </w:tcBorders>
            <w:shd w:val="clear" w:color="auto" w:fill="FFFFFF"/>
          </w:tcPr>
          <w:p w14:paraId="4676FB01" w14:textId="77777777" w:rsidR="004239D7" w:rsidRDefault="00000000">
            <w:pPr>
              <w:spacing w:line="269" w:lineRule="auto"/>
              <w:jc w:val="both"/>
              <w:rPr>
                <w:rFonts w:hint="eastAsia"/>
                <w:lang w:eastAsia="zh-CN"/>
              </w:rPr>
            </w:pPr>
            <w:r>
              <w:rPr>
                <w:sz w:val="17"/>
                <w:lang w:eastAsia="zh-CN"/>
              </w:rPr>
              <w:t>隔离故障模型，不影响其他组件。</w:t>
            </w:r>
          </w:p>
        </w:tc>
        <w:tc>
          <w:tcPr>
            <w:tcW w:w="3934" w:type="dxa"/>
            <w:tcBorders>
              <w:top w:val="single" w:sz="4" w:space="0" w:color="C9D5E3"/>
              <w:left w:val="single" w:sz="4" w:space="0" w:color="C9D5E3"/>
              <w:bottom w:val="single" w:sz="4" w:space="0" w:color="C9D5E3"/>
              <w:right w:val="single" w:sz="4" w:space="0" w:color="C9D5E3"/>
            </w:tcBorders>
            <w:shd w:val="clear" w:color="auto" w:fill="FFFFFF"/>
          </w:tcPr>
          <w:p w14:paraId="5D882E3A" w14:textId="77777777" w:rsidR="004239D7" w:rsidRDefault="00000000">
            <w:pPr>
              <w:spacing w:line="269" w:lineRule="auto"/>
              <w:jc w:val="both"/>
              <w:rPr>
                <w:rFonts w:hint="eastAsia"/>
                <w:lang w:eastAsia="zh-CN"/>
              </w:rPr>
            </w:pPr>
            <w:r>
              <w:rPr>
                <w:sz w:val="17"/>
                <w:lang w:eastAsia="zh-CN"/>
              </w:rPr>
              <w:t>切换至备用实例或降级模型；记录会话上下文，恢复后继续处理。</w:t>
            </w:r>
          </w:p>
        </w:tc>
      </w:tr>
      <w:tr w:rsidR="004239D7" w14:paraId="1343523C" w14:textId="77777777" w:rsidTr="00D67F4F">
        <w:trPr>
          <w:cantSplit/>
          <w:jc w:val="center"/>
        </w:trPr>
        <w:tc>
          <w:tcPr>
            <w:tcW w:w="2160" w:type="dxa"/>
            <w:tcBorders>
              <w:top w:val="single" w:sz="4" w:space="0" w:color="C9D5E3"/>
              <w:left w:val="single" w:sz="4" w:space="0" w:color="C9D5E3"/>
              <w:bottom w:val="single" w:sz="4" w:space="0" w:color="C9D5E3"/>
              <w:right w:val="single" w:sz="4" w:space="0" w:color="C9D5E3"/>
            </w:tcBorders>
            <w:shd w:val="clear" w:color="auto" w:fill="F7FAFC"/>
          </w:tcPr>
          <w:p w14:paraId="72D3A01F" w14:textId="77777777" w:rsidR="004239D7" w:rsidRDefault="00000000">
            <w:pPr>
              <w:spacing w:line="269" w:lineRule="auto"/>
              <w:jc w:val="both"/>
              <w:rPr>
                <w:rFonts w:hint="eastAsia"/>
              </w:rPr>
            </w:pPr>
            <w:r>
              <w:rPr>
                <w:sz w:val="17"/>
              </w:rPr>
              <w:t>向量库故障</w:t>
            </w:r>
          </w:p>
        </w:tc>
        <w:tc>
          <w:tcPr>
            <w:tcW w:w="3744" w:type="dxa"/>
            <w:tcBorders>
              <w:top w:val="single" w:sz="4" w:space="0" w:color="C9D5E3"/>
              <w:left w:val="single" w:sz="4" w:space="0" w:color="C9D5E3"/>
              <w:bottom w:val="single" w:sz="4" w:space="0" w:color="C9D5E3"/>
              <w:right w:val="single" w:sz="4" w:space="0" w:color="C9D5E3"/>
            </w:tcBorders>
            <w:shd w:val="clear" w:color="auto" w:fill="F7FAFC"/>
          </w:tcPr>
          <w:p w14:paraId="3BB2B4FB" w14:textId="77777777" w:rsidR="004239D7" w:rsidRDefault="00000000">
            <w:pPr>
              <w:spacing w:line="269" w:lineRule="auto"/>
              <w:jc w:val="both"/>
              <w:rPr>
                <w:rFonts w:hint="eastAsia"/>
                <w:lang w:eastAsia="zh-CN"/>
              </w:rPr>
            </w:pPr>
            <w:r>
              <w:rPr>
                <w:sz w:val="17"/>
                <w:lang w:eastAsia="zh-CN"/>
              </w:rPr>
              <w:t>停止写入，保护数据一致性。</w:t>
            </w:r>
          </w:p>
        </w:tc>
        <w:tc>
          <w:tcPr>
            <w:tcW w:w="3934" w:type="dxa"/>
            <w:tcBorders>
              <w:top w:val="single" w:sz="4" w:space="0" w:color="C9D5E3"/>
              <w:left w:val="single" w:sz="4" w:space="0" w:color="C9D5E3"/>
              <w:bottom w:val="single" w:sz="4" w:space="0" w:color="C9D5E3"/>
              <w:right w:val="single" w:sz="4" w:space="0" w:color="C9D5E3"/>
            </w:tcBorders>
            <w:shd w:val="clear" w:color="auto" w:fill="F7FAFC"/>
          </w:tcPr>
          <w:p w14:paraId="51D5D46E" w14:textId="77777777" w:rsidR="004239D7" w:rsidRDefault="00000000">
            <w:pPr>
              <w:spacing w:line="269" w:lineRule="auto"/>
              <w:jc w:val="both"/>
              <w:rPr>
                <w:rFonts w:hint="eastAsia"/>
                <w:lang w:eastAsia="zh-CN"/>
              </w:rPr>
            </w:pPr>
            <w:r>
              <w:rPr>
                <w:sz w:val="17"/>
                <w:lang w:eastAsia="zh-CN"/>
              </w:rPr>
              <w:t>从最近快照恢复索引；期间专业问答转为关键词检索或人工服务。</w:t>
            </w:r>
          </w:p>
        </w:tc>
      </w:tr>
      <w:tr w:rsidR="004239D7" w14:paraId="2E1D21CB" w14:textId="77777777" w:rsidTr="00D67F4F">
        <w:trPr>
          <w:cantSplit/>
          <w:jc w:val="center"/>
        </w:trPr>
        <w:tc>
          <w:tcPr>
            <w:tcW w:w="2160" w:type="dxa"/>
            <w:tcBorders>
              <w:top w:val="single" w:sz="4" w:space="0" w:color="C9D5E3"/>
              <w:left w:val="single" w:sz="4" w:space="0" w:color="C9D5E3"/>
              <w:bottom w:val="single" w:sz="4" w:space="0" w:color="C9D5E3"/>
              <w:right w:val="single" w:sz="4" w:space="0" w:color="C9D5E3"/>
            </w:tcBorders>
            <w:shd w:val="clear" w:color="auto" w:fill="FFFFFF"/>
          </w:tcPr>
          <w:p w14:paraId="18B68C36" w14:textId="77777777" w:rsidR="004239D7" w:rsidRDefault="00000000">
            <w:pPr>
              <w:spacing w:line="269" w:lineRule="auto"/>
              <w:jc w:val="both"/>
              <w:rPr>
                <w:rFonts w:hint="eastAsia"/>
              </w:rPr>
            </w:pPr>
            <w:r>
              <w:rPr>
                <w:sz w:val="17"/>
              </w:rPr>
              <w:t>异常SQL/越权尝试</w:t>
            </w:r>
          </w:p>
        </w:tc>
        <w:tc>
          <w:tcPr>
            <w:tcW w:w="3744" w:type="dxa"/>
            <w:tcBorders>
              <w:top w:val="single" w:sz="4" w:space="0" w:color="C9D5E3"/>
              <w:left w:val="single" w:sz="4" w:space="0" w:color="C9D5E3"/>
              <w:bottom w:val="single" w:sz="4" w:space="0" w:color="C9D5E3"/>
              <w:right w:val="single" w:sz="4" w:space="0" w:color="C9D5E3"/>
            </w:tcBorders>
            <w:shd w:val="clear" w:color="auto" w:fill="FFFFFF"/>
          </w:tcPr>
          <w:p w14:paraId="2E2DA0E0" w14:textId="77777777" w:rsidR="004239D7" w:rsidRDefault="00000000">
            <w:pPr>
              <w:spacing w:line="269" w:lineRule="auto"/>
              <w:jc w:val="both"/>
              <w:rPr>
                <w:rFonts w:hint="eastAsia"/>
                <w:lang w:eastAsia="zh-CN"/>
              </w:rPr>
            </w:pPr>
            <w:r>
              <w:rPr>
                <w:sz w:val="17"/>
                <w:lang w:eastAsia="zh-CN"/>
              </w:rPr>
              <w:t>立即阻断，保留证据。</w:t>
            </w:r>
          </w:p>
        </w:tc>
        <w:tc>
          <w:tcPr>
            <w:tcW w:w="3934" w:type="dxa"/>
            <w:tcBorders>
              <w:top w:val="single" w:sz="4" w:space="0" w:color="C9D5E3"/>
              <w:left w:val="single" w:sz="4" w:space="0" w:color="C9D5E3"/>
              <w:bottom w:val="single" w:sz="4" w:space="0" w:color="C9D5E3"/>
              <w:right w:val="single" w:sz="4" w:space="0" w:color="C9D5E3"/>
            </w:tcBorders>
            <w:shd w:val="clear" w:color="auto" w:fill="FFFFFF"/>
          </w:tcPr>
          <w:p w14:paraId="27818020" w14:textId="77777777" w:rsidR="004239D7" w:rsidRDefault="00000000">
            <w:pPr>
              <w:spacing w:line="269" w:lineRule="auto"/>
              <w:jc w:val="both"/>
              <w:rPr>
                <w:rFonts w:hint="eastAsia"/>
                <w:lang w:eastAsia="zh-CN"/>
              </w:rPr>
            </w:pPr>
            <w:r>
              <w:rPr>
                <w:sz w:val="17"/>
                <w:lang w:eastAsia="zh-CN"/>
              </w:rPr>
              <w:t>关闭相关账号/策略，审计用户与请求，复核白名单和SQL防护规则。</w:t>
            </w:r>
          </w:p>
        </w:tc>
      </w:tr>
      <w:tr w:rsidR="004239D7" w14:paraId="4DC98CC5" w14:textId="77777777" w:rsidTr="00D67F4F">
        <w:trPr>
          <w:cantSplit/>
          <w:jc w:val="center"/>
        </w:trPr>
        <w:tc>
          <w:tcPr>
            <w:tcW w:w="2160" w:type="dxa"/>
            <w:tcBorders>
              <w:top w:val="single" w:sz="4" w:space="0" w:color="C9D5E3"/>
              <w:left w:val="single" w:sz="4" w:space="0" w:color="C9D5E3"/>
              <w:bottom w:val="single" w:sz="4" w:space="0" w:color="C9D5E3"/>
              <w:right w:val="single" w:sz="4" w:space="0" w:color="C9D5E3"/>
            </w:tcBorders>
            <w:shd w:val="clear" w:color="auto" w:fill="F7FAFC"/>
          </w:tcPr>
          <w:p w14:paraId="2EA63E3E" w14:textId="77777777" w:rsidR="004239D7" w:rsidRDefault="00000000">
            <w:pPr>
              <w:spacing w:line="269" w:lineRule="auto"/>
              <w:jc w:val="both"/>
              <w:rPr>
                <w:rFonts w:hint="eastAsia"/>
              </w:rPr>
            </w:pPr>
            <w:r>
              <w:rPr>
                <w:sz w:val="17"/>
              </w:rPr>
              <w:t>磁盘空间不足</w:t>
            </w:r>
          </w:p>
        </w:tc>
        <w:tc>
          <w:tcPr>
            <w:tcW w:w="3744" w:type="dxa"/>
            <w:tcBorders>
              <w:top w:val="single" w:sz="4" w:space="0" w:color="C9D5E3"/>
              <w:left w:val="single" w:sz="4" w:space="0" w:color="C9D5E3"/>
              <w:bottom w:val="single" w:sz="4" w:space="0" w:color="C9D5E3"/>
              <w:right w:val="single" w:sz="4" w:space="0" w:color="C9D5E3"/>
            </w:tcBorders>
            <w:shd w:val="clear" w:color="auto" w:fill="F7FAFC"/>
          </w:tcPr>
          <w:p w14:paraId="3AAE8DAA" w14:textId="77777777" w:rsidR="004239D7" w:rsidRDefault="00000000">
            <w:pPr>
              <w:spacing w:line="269" w:lineRule="auto"/>
              <w:jc w:val="both"/>
              <w:rPr>
                <w:rFonts w:hint="eastAsia"/>
                <w:lang w:eastAsia="zh-CN"/>
              </w:rPr>
            </w:pPr>
            <w:r>
              <w:rPr>
                <w:sz w:val="17"/>
                <w:lang w:eastAsia="zh-CN"/>
              </w:rPr>
              <w:t>保护数据库、日志和成果文件。</w:t>
            </w:r>
          </w:p>
        </w:tc>
        <w:tc>
          <w:tcPr>
            <w:tcW w:w="3934" w:type="dxa"/>
            <w:tcBorders>
              <w:top w:val="single" w:sz="4" w:space="0" w:color="C9D5E3"/>
              <w:left w:val="single" w:sz="4" w:space="0" w:color="C9D5E3"/>
              <w:bottom w:val="single" w:sz="4" w:space="0" w:color="C9D5E3"/>
              <w:right w:val="single" w:sz="4" w:space="0" w:color="C9D5E3"/>
            </w:tcBorders>
            <w:shd w:val="clear" w:color="auto" w:fill="F7FAFC"/>
          </w:tcPr>
          <w:p w14:paraId="557D94FD" w14:textId="77777777" w:rsidR="004239D7" w:rsidRDefault="00000000">
            <w:pPr>
              <w:spacing w:line="269" w:lineRule="auto"/>
              <w:jc w:val="both"/>
              <w:rPr>
                <w:rFonts w:hint="eastAsia"/>
                <w:lang w:eastAsia="zh-CN"/>
              </w:rPr>
            </w:pPr>
            <w:r>
              <w:rPr>
                <w:sz w:val="17"/>
                <w:lang w:eastAsia="zh-CN"/>
              </w:rPr>
              <w:t>清理可再生缓存，归档历史日志，扩容或转存至甲方备份存储。</w:t>
            </w:r>
          </w:p>
        </w:tc>
      </w:tr>
    </w:tbl>
    <w:p w14:paraId="482A39C2" w14:textId="77777777" w:rsidR="004239D7" w:rsidRDefault="004239D7">
      <w:pPr>
        <w:spacing w:after="20"/>
        <w:rPr>
          <w:rFonts w:hint="eastAsia"/>
          <w:lang w:eastAsia="zh-CN"/>
        </w:rPr>
      </w:pPr>
    </w:p>
    <w:p w14:paraId="16F6994D" w14:textId="5BEC993F" w:rsidR="004239D7" w:rsidRDefault="00000000" w:rsidP="00CD60E5">
      <w:pPr>
        <w:pStyle w:val="1"/>
        <w:numPr>
          <w:ilvl w:val="0"/>
          <w:numId w:val="17"/>
        </w:numPr>
      </w:pPr>
      <w:bookmarkStart w:id="45" w:name="_Toc234507591"/>
      <w:r>
        <w:rPr>
          <w:rFonts w:ascii="黑体" w:eastAsia="黑体" w:hAnsi="黑体"/>
          <w:color w:val="1F4E79"/>
          <w:sz w:val="32"/>
        </w:rPr>
        <w:t>风险分析与前置条件</w:t>
      </w:r>
      <w:bookmarkEnd w:id="45"/>
    </w:p>
    <w:tbl>
      <w:tblPr>
        <w:tblStyle w:val="aff1"/>
        <w:tblW w:w="9696" w:type="dxa"/>
        <w:jc w:val="center"/>
        <w:tblLayout w:type="fixed"/>
        <w:tblLook w:val="04A0" w:firstRow="1" w:lastRow="0" w:firstColumn="1" w:lastColumn="0" w:noHBand="0" w:noVBand="1"/>
      </w:tblPr>
      <w:tblGrid>
        <w:gridCol w:w="2592"/>
        <w:gridCol w:w="3528"/>
        <w:gridCol w:w="3576"/>
      </w:tblGrid>
      <w:tr w:rsidR="004239D7" w14:paraId="3FFB9458" w14:textId="77777777" w:rsidTr="008A3D7E">
        <w:trPr>
          <w:cantSplit/>
          <w:tblHeader/>
          <w:jc w:val="center"/>
        </w:trPr>
        <w:tc>
          <w:tcPr>
            <w:tcW w:w="259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D63DFF0" w14:textId="77777777" w:rsidR="004239D7" w:rsidRDefault="00000000">
            <w:pPr>
              <w:spacing w:before="20" w:after="20" w:line="264" w:lineRule="auto"/>
              <w:jc w:val="center"/>
              <w:rPr>
                <w:rFonts w:hint="eastAsia"/>
              </w:rPr>
            </w:pPr>
            <w:r>
              <w:rPr>
                <w:b/>
                <w:color w:val="FFFFFF"/>
                <w:sz w:val="16"/>
              </w:rPr>
              <w:t>风险/前置条件</w:t>
            </w:r>
          </w:p>
        </w:tc>
        <w:tc>
          <w:tcPr>
            <w:tcW w:w="35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B92C02C" w14:textId="77777777" w:rsidR="004239D7" w:rsidRDefault="00000000">
            <w:pPr>
              <w:spacing w:before="20" w:after="20" w:line="264" w:lineRule="auto"/>
              <w:jc w:val="center"/>
              <w:rPr>
                <w:rFonts w:hint="eastAsia"/>
              </w:rPr>
            </w:pPr>
            <w:r>
              <w:rPr>
                <w:b/>
                <w:color w:val="FFFFFF"/>
                <w:sz w:val="16"/>
              </w:rPr>
              <w:t>影响</w:t>
            </w:r>
          </w:p>
        </w:tc>
        <w:tc>
          <w:tcPr>
            <w:tcW w:w="35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7E3247C" w14:textId="77777777" w:rsidR="004239D7" w:rsidRDefault="00000000">
            <w:pPr>
              <w:spacing w:before="20" w:after="20" w:line="264" w:lineRule="auto"/>
              <w:jc w:val="center"/>
              <w:rPr>
                <w:rFonts w:hint="eastAsia"/>
              </w:rPr>
            </w:pPr>
            <w:r>
              <w:rPr>
                <w:b/>
                <w:color w:val="FFFFFF"/>
                <w:sz w:val="16"/>
              </w:rPr>
              <w:t>应对措施</w:t>
            </w:r>
          </w:p>
        </w:tc>
      </w:tr>
      <w:tr w:rsidR="004239D7" w14:paraId="0C1FC415"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FFFFF"/>
          </w:tcPr>
          <w:p w14:paraId="4BAFBA5B" w14:textId="77777777" w:rsidR="004239D7" w:rsidRDefault="00000000">
            <w:pPr>
              <w:spacing w:line="269" w:lineRule="auto"/>
              <w:jc w:val="both"/>
              <w:rPr>
                <w:rFonts w:hint="eastAsia"/>
              </w:rPr>
            </w:pPr>
            <w:r>
              <w:rPr>
                <w:sz w:val="16"/>
              </w:rPr>
              <w:t>单服务器物理单点</w:t>
            </w:r>
          </w:p>
        </w:tc>
        <w:tc>
          <w:tcPr>
            <w:tcW w:w="3528" w:type="dxa"/>
            <w:tcBorders>
              <w:top w:val="single" w:sz="4" w:space="0" w:color="C9D5E3"/>
              <w:left w:val="single" w:sz="4" w:space="0" w:color="C9D5E3"/>
              <w:bottom w:val="single" w:sz="4" w:space="0" w:color="C9D5E3"/>
              <w:right w:val="single" w:sz="4" w:space="0" w:color="C9D5E3"/>
            </w:tcBorders>
            <w:shd w:val="clear" w:color="auto" w:fill="FFFFFF"/>
          </w:tcPr>
          <w:p w14:paraId="2F8D2467" w14:textId="77777777" w:rsidR="004239D7" w:rsidRDefault="00000000">
            <w:pPr>
              <w:spacing w:line="269" w:lineRule="auto"/>
              <w:jc w:val="both"/>
              <w:rPr>
                <w:rFonts w:hint="eastAsia"/>
                <w:lang w:eastAsia="zh-CN"/>
              </w:rPr>
            </w:pPr>
            <w:r>
              <w:rPr>
                <w:sz w:val="16"/>
                <w:lang w:eastAsia="zh-CN"/>
              </w:rPr>
              <w:t>单机硬件故障可能造成所有AI服务中断。</w:t>
            </w:r>
          </w:p>
        </w:tc>
        <w:tc>
          <w:tcPr>
            <w:tcW w:w="3576" w:type="dxa"/>
            <w:tcBorders>
              <w:top w:val="single" w:sz="4" w:space="0" w:color="C9D5E3"/>
              <w:left w:val="single" w:sz="4" w:space="0" w:color="C9D5E3"/>
              <w:bottom w:val="single" w:sz="4" w:space="0" w:color="C9D5E3"/>
              <w:right w:val="single" w:sz="4" w:space="0" w:color="C9D5E3"/>
            </w:tcBorders>
            <w:shd w:val="clear" w:color="auto" w:fill="FFFFFF"/>
          </w:tcPr>
          <w:p w14:paraId="54BA5A1C" w14:textId="7CFCF1F6" w:rsidR="004239D7" w:rsidRDefault="00000000">
            <w:pPr>
              <w:spacing w:line="269" w:lineRule="auto"/>
              <w:jc w:val="both"/>
              <w:rPr>
                <w:rFonts w:hint="eastAsia"/>
                <w:lang w:eastAsia="zh-CN"/>
              </w:rPr>
            </w:pPr>
            <w:r>
              <w:rPr>
                <w:sz w:val="16"/>
                <w:lang w:eastAsia="zh-CN"/>
              </w:rPr>
              <w:t>通过双盘镜像、容器自动拉起降低风险；建议后续配置备机或灾备节点，实现真正的跨物理机高可用。</w:t>
            </w:r>
          </w:p>
        </w:tc>
      </w:tr>
      <w:tr w:rsidR="004239D7" w14:paraId="6E75C909"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7FAFC"/>
          </w:tcPr>
          <w:p w14:paraId="39B22049" w14:textId="77777777" w:rsidR="004239D7" w:rsidRDefault="00000000">
            <w:pPr>
              <w:spacing w:line="269" w:lineRule="auto"/>
              <w:jc w:val="both"/>
              <w:rPr>
                <w:rFonts w:hint="eastAsia"/>
              </w:rPr>
            </w:pPr>
            <w:r>
              <w:rPr>
                <w:sz w:val="16"/>
              </w:rPr>
              <w:t>HBA非硬RAID控制器</w:t>
            </w:r>
          </w:p>
        </w:tc>
        <w:tc>
          <w:tcPr>
            <w:tcW w:w="3528" w:type="dxa"/>
            <w:tcBorders>
              <w:top w:val="single" w:sz="4" w:space="0" w:color="C9D5E3"/>
              <w:left w:val="single" w:sz="4" w:space="0" w:color="C9D5E3"/>
              <w:bottom w:val="single" w:sz="4" w:space="0" w:color="C9D5E3"/>
              <w:right w:val="single" w:sz="4" w:space="0" w:color="C9D5E3"/>
            </w:tcBorders>
            <w:shd w:val="clear" w:color="auto" w:fill="F7FAFC"/>
          </w:tcPr>
          <w:p w14:paraId="018D7561" w14:textId="77777777" w:rsidR="004239D7" w:rsidRDefault="00000000">
            <w:pPr>
              <w:spacing w:line="269" w:lineRule="auto"/>
              <w:jc w:val="both"/>
              <w:rPr>
                <w:rFonts w:hint="eastAsia"/>
                <w:lang w:eastAsia="zh-CN"/>
              </w:rPr>
            </w:pPr>
            <w:r>
              <w:rPr>
                <w:sz w:val="16"/>
                <w:lang w:eastAsia="zh-CN"/>
              </w:rPr>
              <w:t>本地磁盘镜像策略可能受限。</w:t>
            </w:r>
          </w:p>
        </w:tc>
        <w:tc>
          <w:tcPr>
            <w:tcW w:w="3576" w:type="dxa"/>
            <w:tcBorders>
              <w:top w:val="single" w:sz="4" w:space="0" w:color="C9D5E3"/>
              <w:left w:val="single" w:sz="4" w:space="0" w:color="C9D5E3"/>
              <w:bottom w:val="single" w:sz="4" w:space="0" w:color="C9D5E3"/>
              <w:right w:val="single" w:sz="4" w:space="0" w:color="C9D5E3"/>
            </w:tcBorders>
            <w:shd w:val="clear" w:color="auto" w:fill="F7FAFC"/>
          </w:tcPr>
          <w:p w14:paraId="2ADCAA16" w14:textId="77777777" w:rsidR="004239D7" w:rsidRDefault="00000000">
            <w:pPr>
              <w:spacing w:line="269" w:lineRule="auto"/>
              <w:jc w:val="both"/>
              <w:rPr>
                <w:rFonts w:hint="eastAsia"/>
                <w:lang w:eastAsia="zh-CN"/>
              </w:rPr>
            </w:pPr>
            <w:r>
              <w:rPr>
                <w:sz w:val="16"/>
                <w:lang w:eastAsia="zh-CN"/>
              </w:rPr>
              <w:t>核验设备型号；采用软件RAID1或外部存储阵列，形成可验证的备份恢复方案。</w:t>
            </w:r>
          </w:p>
        </w:tc>
      </w:tr>
      <w:tr w:rsidR="004239D7" w14:paraId="576F37E5"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FFFFF"/>
          </w:tcPr>
          <w:p w14:paraId="37AE48B5" w14:textId="77777777" w:rsidR="004239D7" w:rsidRDefault="00000000">
            <w:pPr>
              <w:spacing w:line="269" w:lineRule="auto"/>
              <w:jc w:val="both"/>
              <w:rPr>
                <w:rFonts w:hint="eastAsia"/>
                <w:lang w:eastAsia="zh-CN"/>
              </w:rPr>
            </w:pPr>
            <w:r>
              <w:rPr>
                <w:sz w:val="16"/>
                <w:lang w:eastAsia="zh-CN"/>
              </w:rPr>
              <w:t>跨区网络策略审批周期</w:t>
            </w:r>
          </w:p>
        </w:tc>
        <w:tc>
          <w:tcPr>
            <w:tcW w:w="3528" w:type="dxa"/>
            <w:tcBorders>
              <w:top w:val="single" w:sz="4" w:space="0" w:color="C9D5E3"/>
              <w:left w:val="single" w:sz="4" w:space="0" w:color="C9D5E3"/>
              <w:bottom w:val="single" w:sz="4" w:space="0" w:color="C9D5E3"/>
              <w:right w:val="single" w:sz="4" w:space="0" w:color="C9D5E3"/>
            </w:tcBorders>
            <w:shd w:val="clear" w:color="auto" w:fill="FFFFFF"/>
          </w:tcPr>
          <w:p w14:paraId="34280F50" w14:textId="77777777" w:rsidR="004239D7" w:rsidRDefault="00000000">
            <w:pPr>
              <w:spacing w:line="269" w:lineRule="auto"/>
              <w:jc w:val="both"/>
              <w:rPr>
                <w:rFonts w:hint="eastAsia"/>
                <w:lang w:eastAsia="zh-CN"/>
              </w:rPr>
            </w:pPr>
            <w:r>
              <w:rPr>
                <w:sz w:val="16"/>
                <w:lang w:eastAsia="zh-CN"/>
              </w:rPr>
              <w:t>影响数据查询、联调和验收进度。</w:t>
            </w:r>
          </w:p>
        </w:tc>
        <w:tc>
          <w:tcPr>
            <w:tcW w:w="3576" w:type="dxa"/>
            <w:tcBorders>
              <w:top w:val="single" w:sz="4" w:space="0" w:color="C9D5E3"/>
              <w:left w:val="single" w:sz="4" w:space="0" w:color="C9D5E3"/>
              <w:bottom w:val="single" w:sz="4" w:space="0" w:color="C9D5E3"/>
              <w:right w:val="single" w:sz="4" w:space="0" w:color="C9D5E3"/>
            </w:tcBorders>
            <w:shd w:val="clear" w:color="auto" w:fill="FFFFFF"/>
          </w:tcPr>
          <w:p w14:paraId="7FE03571" w14:textId="77777777" w:rsidR="004239D7" w:rsidRDefault="00000000">
            <w:pPr>
              <w:spacing w:line="269" w:lineRule="auto"/>
              <w:jc w:val="both"/>
              <w:rPr>
                <w:rFonts w:hint="eastAsia"/>
                <w:lang w:eastAsia="zh-CN"/>
              </w:rPr>
            </w:pPr>
            <w:r>
              <w:rPr>
                <w:sz w:val="16"/>
                <w:lang w:eastAsia="zh-CN"/>
              </w:rPr>
              <w:t>提前提交源/目的IP、端口、方向、协议、账号、有效期清单，分“接口模式/直连模式”准备备选方案。</w:t>
            </w:r>
          </w:p>
        </w:tc>
      </w:tr>
      <w:tr w:rsidR="004239D7" w14:paraId="2686FA9B"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7FAFC"/>
          </w:tcPr>
          <w:p w14:paraId="60C0322B" w14:textId="77777777" w:rsidR="004239D7" w:rsidRDefault="00000000">
            <w:pPr>
              <w:spacing w:line="269" w:lineRule="auto"/>
              <w:jc w:val="both"/>
              <w:rPr>
                <w:rFonts w:hint="eastAsia"/>
              </w:rPr>
            </w:pPr>
            <w:r>
              <w:rPr>
                <w:sz w:val="16"/>
              </w:rPr>
              <w:t>业务数据口径不统一</w:t>
            </w:r>
          </w:p>
        </w:tc>
        <w:tc>
          <w:tcPr>
            <w:tcW w:w="3528" w:type="dxa"/>
            <w:tcBorders>
              <w:top w:val="single" w:sz="4" w:space="0" w:color="C9D5E3"/>
              <w:left w:val="single" w:sz="4" w:space="0" w:color="C9D5E3"/>
              <w:bottom w:val="single" w:sz="4" w:space="0" w:color="C9D5E3"/>
              <w:right w:val="single" w:sz="4" w:space="0" w:color="C9D5E3"/>
            </w:tcBorders>
            <w:shd w:val="clear" w:color="auto" w:fill="F7FAFC"/>
          </w:tcPr>
          <w:p w14:paraId="48517DA1" w14:textId="77777777" w:rsidR="004239D7" w:rsidRDefault="00000000">
            <w:pPr>
              <w:spacing w:line="269" w:lineRule="auto"/>
              <w:jc w:val="both"/>
              <w:rPr>
                <w:rFonts w:hint="eastAsia"/>
                <w:lang w:eastAsia="zh-CN"/>
              </w:rPr>
            </w:pPr>
            <w:r>
              <w:rPr>
                <w:sz w:val="16"/>
                <w:lang w:eastAsia="zh-CN"/>
              </w:rPr>
              <w:t>NL2SQL、趋势分析和报告结论出现偏差。</w:t>
            </w:r>
          </w:p>
        </w:tc>
        <w:tc>
          <w:tcPr>
            <w:tcW w:w="3576" w:type="dxa"/>
            <w:tcBorders>
              <w:top w:val="single" w:sz="4" w:space="0" w:color="C9D5E3"/>
              <w:left w:val="single" w:sz="4" w:space="0" w:color="C9D5E3"/>
              <w:bottom w:val="single" w:sz="4" w:space="0" w:color="C9D5E3"/>
              <w:right w:val="single" w:sz="4" w:space="0" w:color="C9D5E3"/>
            </w:tcBorders>
            <w:shd w:val="clear" w:color="auto" w:fill="F7FAFC"/>
          </w:tcPr>
          <w:p w14:paraId="794D5370" w14:textId="77777777" w:rsidR="004239D7" w:rsidRDefault="00000000">
            <w:pPr>
              <w:spacing w:line="269" w:lineRule="auto"/>
              <w:jc w:val="both"/>
              <w:rPr>
                <w:rFonts w:hint="eastAsia"/>
                <w:lang w:eastAsia="zh-CN"/>
              </w:rPr>
            </w:pPr>
            <w:r>
              <w:rPr>
                <w:sz w:val="16"/>
                <w:lang w:eastAsia="zh-CN"/>
              </w:rPr>
              <w:t>建设数据字典、指标口径表、SQL视图和样例结果集，业务人员签字确认。</w:t>
            </w:r>
          </w:p>
        </w:tc>
      </w:tr>
      <w:tr w:rsidR="004239D7" w14:paraId="67F3D202"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FFFFF"/>
          </w:tcPr>
          <w:p w14:paraId="2348DD29" w14:textId="77777777" w:rsidR="004239D7" w:rsidRDefault="00000000">
            <w:pPr>
              <w:spacing w:line="269" w:lineRule="auto"/>
              <w:jc w:val="both"/>
              <w:rPr>
                <w:rFonts w:hint="eastAsia"/>
              </w:rPr>
            </w:pPr>
            <w:r>
              <w:rPr>
                <w:sz w:val="16"/>
              </w:rPr>
              <w:t>知识资料质量参差</w:t>
            </w:r>
          </w:p>
        </w:tc>
        <w:tc>
          <w:tcPr>
            <w:tcW w:w="3528" w:type="dxa"/>
            <w:tcBorders>
              <w:top w:val="single" w:sz="4" w:space="0" w:color="C9D5E3"/>
              <w:left w:val="single" w:sz="4" w:space="0" w:color="C9D5E3"/>
              <w:bottom w:val="single" w:sz="4" w:space="0" w:color="C9D5E3"/>
              <w:right w:val="single" w:sz="4" w:space="0" w:color="C9D5E3"/>
            </w:tcBorders>
            <w:shd w:val="clear" w:color="auto" w:fill="FFFFFF"/>
          </w:tcPr>
          <w:p w14:paraId="3D5920FF" w14:textId="77777777" w:rsidR="004239D7" w:rsidRDefault="00000000">
            <w:pPr>
              <w:spacing w:line="269" w:lineRule="auto"/>
              <w:jc w:val="both"/>
              <w:rPr>
                <w:rFonts w:hint="eastAsia"/>
                <w:lang w:eastAsia="zh-CN"/>
              </w:rPr>
            </w:pPr>
            <w:r>
              <w:rPr>
                <w:sz w:val="16"/>
                <w:lang w:eastAsia="zh-CN"/>
              </w:rPr>
              <w:t>专业问答召回和引用质量不稳定。</w:t>
            </w:r>
          </w:p>
        </w:tc>
        <w:tc>
          <w:tcPr>
            <w:tcW w:w="3576" w:type="dxa"/>
            <w:tcBorders>
              <w:top w:val="single" w:sz="4" w:space="0" w:color="C9D5E3"/>
              <w:left w:val="single" w:sz="4" w:space="0" w:color="C9D5E3"/>
              <w:bottom w:val="single" w:sz="4" w:space="0" w:color="C9D5E3"/>
              <w:right w:val="single" w:sz="4" w:space="0" w:color="C9D5E3"/>
            </w:tcBorders>
            <w:shd w:val="clear" w:color="auto" w:fill="FFFFFF"/>
          </w:tcPr>
          <w:p w14:paraId="1F53ABD5" w14:textId="77777777" w:rsidR="004239D7" w:rsidRDefault="00000000">
            <w:pPr>
              <w:spacing w:line="269" w:lineRule="auto"/>
              <w:jc w:val="both"/>
              <w:rPr>
                <w:rFonts w:hint="eastAsia"/>
                <w:lang w:eastAsia="zh-CN"/>
              </w:rPr>
            </w:pPr>
            <w:r>
              <w:rPr>
                <w:sz w:val="16"/>
                <w:lang w:eastAsia="zh-CN"/>
              </w:rPr>
              <w:t>资料分级、有效性审查、抽检、评测集驱动迭代；失效资料下架。</w:t>
            </w:r>
          </w:p>
        </w:tc>
      </w:tr>
      <w:tr w:rsidR="004239D7" w14:paraId="3797B9C0"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7FAFC"/>
          </w:tcPr>
          <w:p w14:paraId="0FCC8972" w14:textId="77777777" w:rsidR="004239D7" w:rsidRDefault="00000000">
            <w:pPr>
              <w:spacing w:line="269" w:lineRule="auto"/>
              <w:jc w:val="both"/>
              <w:rPr>
                <w:rFonts w:hint="eastAsia"/>
              </w:rPr>
            </w:pPr>
            <w:r>
              <w:rPr>
                <w:sz w:val="16"/>
              </w:rPr>
              <w:t>专项训练资源不足</w:t>
            </w:r>
          </w:p>
        </w:tc>
        <w:tc>
          <w:tcPr>
            <w:tcW w:w="3528" w:type="dxa"/>
            <w:tcBorders>
              <w:top w:val="single" w:sz="4" w:space="0" w:color="C9D5E3"/>
              <w:left w:val="single" w:sz="4" w:space="0" w:color="C9D5E3"/>
              <w:bottom w:val="single" w:sz="4" w:space="0" w:color="C9D5E3"/>
              <w:right w:val="single" w:sz="4" w:space="0" w:color="C9D5E3"/>
            </w:tcBorders>
            <w:shd w:val="clear" w:color="auto" w:fill="F7FAFC"/>
          </w:tcPr>
          <w:p w14:paraId="34C1916A" w14:textId="77777777" w:rsidR="004239D7" w:rsidRDefault="00000000">
            <w:pPr>
              <w:spacing w:line="269" w:lineRule="auto"/>
              <w:jc w:val="both"/>
              <w:rPr>
                <w:rFonts w:hint="eastAsia"/>
                <w:lang w:eastAsia="zh-CN"/>
              </w:rPr>
            </w:pPr>
            <w:r>
              <w:rPr>
                <w:sz w:val="16"/>
                <w:lang w:eastAsia="zh-CN"/>
              </w:rPr>
              <w:t>难以满足模型调优时长和效果要求。</w:t>
            </w:r>
          </w:p>
        </w:tc>
        <w:tc>
          <w:tcPr>
            <w:tcW w:w="3576" w:type="dxa"/>
            <w:tcBorders>
              <w:top w:val="single" w:sz="4" w:space="0" w:color="C9D5E3"/>
              <w:left w:val="single" w:sz="4" w:space="0" w:color="C9D5E3"/>
              <w:bottom w:val="single" w:sz="4" w:space="0" w:color="C9D5E3"/>
              <w:right w:val="single" w:sz="4" w:space="0" w:color="C9D5E3"/>
            </w:tcBorders>
            <w:shd w:val="clear" w:color="auto" w:fill="F7FAFC"/>
          </w:tcPr>
          <w:p w14:paraId="00F44F6D" w14:textId="77777777" w:rsidR="004239D7" w:rsidRDefault="00000000">
            <w:pPr>
              <w:spacing w:line="269" w:lineRule="auto"/>
              <w:jc w:val="both"/>
              <w:rPr>
                <w:rFonts w:hint="eastAsia"/>
                <w:lang w:eastAsia="zh-CN"/>
              </w:rPr>
            </w:pPr>
            <w:r>
              <w:rPr>
                <w:sz w:val="16"/>
                <w:lang w:eastAsia="zh-CN"/>
              </w:rPr>
              <w:t>将生产推理与训练分离，提前落实甲方认可安全域内的国产训练资源和训练窗口。</w:t>
            </w:r>
          </w:p>
        </w:tc>
      </w:tr>
      <w:tr w:rsidR="004239D7" w14:paraId="7E5BB40A" w14:textId="77777777" w:rsidTr="008A3D7E">
        <w:trPr>
          <w:cantSplit/>
          <w:jc w:val="center"/>
        </w:trPr>
        <w:tc>
          <w:tcPr>
            <w:tcW w:w="2592" w:type="dxa"/>
            <w:tcBorders>
              <w:top w:val="single" w:sz="4" w:space="0" w:color="C9D5E3"/>
              <w:left w:val="single" w:sz="4" w:space="0" w:color="C9D5E3"/>
              <w:bottom w:val="single" w:sz="4" w:space="0" w:color="C9D5E3"/>
              <w:right w:val="single" w:sz="4" w:space="0" w:color="C9D5E3"/>
            </w:tcBorders>
            <w:shd w:val="clear" w:color="auto" w:fill="FFFFFF"/>
          </w:tcPr>
          <w:p w14:paraId="52BDDA95" w14:textId="77777777" w:rsidR="004239D7" w:rsidRDefault="00000000">
            <w:pPr>
              <w:spacing w:line="269" w:lineRule="auto"/>
              <w:jc w:val="both"/>
              <w:rPr>
                <w:rFonts w:hint="eastAsia"/>
              </w:rPr>
            </w:pPr>
            <w:r>
              <w:rPr>
                <w:sz w:val="16"/>
              </w:rPr>
              <w:lastRenderedPageBreak/>
              <w:t>本地存储容量有限</w:t>
            </w:r>
          </w:p>
        </w:tc>
        <w:tc>
          <w:tcPr>
            <w:tcW w:w="3528" w:type="dxa"/>
            <w:tcBorders>
              <w:top w:val="single" w:sz="4" w:space="0" w:color="C9D5E3"/>
              <w:left w:val="single" w:sz="4" w:space="0" w:color="C9D5E3"/>
              <w:bottom w:val="single" w:sz="4" w:space="0" w:color="C9D5E3"/>
              <w:right w:val="single" w:sz="4" w:space="0" w:color="C9D5E3"/>
            </w:tcBorders>
            <w:shd w:val="clear" w:color="auto" w:fill="FFFFFF"/>
          </w:tcPr>
          <w:p w14:paraId="587777A5" w14:textId="77777777" w:rsidR="004239D7" w:rsidRDefault="00000000">
            <w:pPr>
              <w:spacing w:line="269" w:lineRule="auto"/>
              <w:jc w:val="both"/>
              <w:rPr>
                <w:rFonts w:hint="eastAsia"/>
                <w:lang w:eastAsia="zh-CN"/>
              </w:rPr>
            </w:pPr>
            <w:r>
              <w:rPr>
                <w:sz w:val="16"/>
                <w:lang w:eastAsia="zh-CN"/>
              </w:rPr>
              <w:t>模型包、备份、报告与日志增长后可能挤占空间。</w:t>
            </w:r>
          </w:p>
        </w:tc>
        <w:tc>
          <w:tcPr>
            <w:tcW w:w="3576" w:type="dxa"/>
            <w:tcBorders>
              <w:top w:val="single" w:sz="4" w:space="0" w:color="C9D5E3"/>
              <w:left w:val="single" w:sz="4" w:space="0" w:color="C9D5E3"/>
              <w:bottom w:val="single" w:sz="4" w:space="0" w:color="C9D5E3"/>
              <w:right w:val="single" w:sz="4" w:space="0" w:color="C9D5E3"/>
            </w:tcBorders>
            <w:shd w:val="clear" w:color="auto" w:fill="FFFFFF"/>
          </w:tcPr>
          <w:p w14:paraId="7A35D5E5" w14:textId="77777777" w:rsidR="004239D7" w:rsidRDefault="00000000">
            <w:pPr>
              <w:spacing w:line="269" w:lineRule="auto"/>
              <w:jc w:val="both"/>
              <w:rPr>
                <w:rFonts w:hint="eastAsia"/>
                <w:lang w:eastAsia="zh-CN"/>
              </w:rPr>
            </w:pPr>
            <w:r>
              <w:rPr>
                <w:sz w:val="16"/>
                <w:lang w:eastAsia="zh-CN"/>
              </w:rPr>
              <w:t>设置容量阈值、日志轮转和归档策略；对接甲方备份/对象存储。</w:t>
            </w:r>
          </w:p>
        </w:tc>
      </w:tr>
    </w:tbl>
    <w:p w14:paraId="1F16DB98" w14:textId="77777777" w:rsidR="004239D7" w:rsidRDefault="004239D7">
      <w:pPr>
        <w:spacing w:after="20"/>
        <w:rPr>
          <w:rFonts w:hint="eastAsia"/>
          <w:lang w:eastAsia="zh-CN"/>
        </w:rPr>
      </w:pPr>
    </w:p>
    <w:p w14:paraId="4AF328B7" w14:textId="014467AB" w:rsidR="004239D7" w:rsidRDefault="00000000" w:rsidP="00CD60E5">
      <w:pPr>
        <w:pStyle w:val="1"/>
        <w:numPr>
          <w:ilvl w:val="0"/>
          <w:numId w:val="17"/>
        </w:numPr>
      </w:pPr>
      <w:bookmarkStart w:id="46" w:name="_Toc234507592"/>
      <w:r>
        <w:rPr>
          <w:rFonts w:ascii="黑体" w:eastAsia="黑体" w:hAnsi="黑体"/>
          <w:color w:val="1F4E79"/>
          <w:sz w:val="32"/>
        </w:rPr>
        <w:t>交付成果清单</w:t>
      </w:r>
      <w:bookmarkEnd w:id="46"/>
    </w:p>
    <w:tbl>
      <w:tblPr>
        <w:tblStyle w:val="aff1"/>
        <w:tblW w:w="9660" w:type="dxa"/>
        <w:jc w:val="center"/>
        <w:tblLayout w:type="fixed"/>
        <w:tblLook w:val="04A0" w:firstRow="1" w:lastRow="0" w:firstColumn="1" w:lastColumn="0" w:noHBand="0" w:noVBand="1"/>
      </w:tblPr>
      <w:tblGrid>
        <w:gridCol w:w="1944"/>
        <w:gridCol w:w="5112"/>
        <w:gridCol w:w="2604"/>
      </w:tblGrid>
      <w:tr w:rsidR="004239D7" w14:paraId="110501A8" w14:textId="77777777" w:rsidTr="00EE4F25">
        <w:trPr>
          <w:cantSplit/>
          <w:tblHeader/>
          <w:jc w:val="center"/>
        </w:trPr>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D6DCDCB" w14:textId="77777777" w:rsidR="004239D7" w:rsidRDefault="00000000">
            <w:pPr>
              <w:spacing w:before="20" w:after="20" w:line="264" w:lineRule="auto"/>
              <w:jc w:val="center"/>
              <w:rPr>
                <w:rFonts w:hint="eastAsia"/>
              </w:rPr>
            </w:pPr>
            <w:r>
              <w:rPr>
                <w:b/>
                <w:color w:val="FFFFFF"/>
                <w:sz w:val="18"/>
              </w:rPr>
              <w:t>类别</w:t>
            </w:r>
          </w:p>
        </w:tc>
        <w:tc>
          <w:tcPr>
            <w:tcW w:w="511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87CD25E" w14:textId="77777777" w:rsidR="004239D7" w:rsidRDefault="00000000">
            <w:pPr>
              <w:spacing w:before="20" w:after="20" w:line="264" w:lineRule="auto"/>
              <w:jc w:val="center"/>
              <w:rPr>
                <w:rFonts w:hint="eastAsia"/>
              </w:rPr>
            </w:pPr>
            <w:r>
              <w:rPr>
                <w:b/>
                <w:color w:val="FFFFFF"/>
                <w:sz w:val="18"/>
              </w:rPr>
              <w:t>交付成果</w:t>
            </w:r>
          </w:p>
        </w:tc>
        <w:tc>
          <w:tcPr>
            <w:tcW w:w="260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79F3019" w14:textId="77777777" w:rsidR="004239D7" w:rsidRDefault="00000000">
            <w:pPr>
              <w:spacing w:before="20" w:after="20" w:line="264" w:lineRule="auto"/>
              <w:jc w:val="center"/>
              <w:rPr>
                <w:rFonts w:hint="eastAsia"/>
              </w:rPr>
            </w:pPr>
            <w:r>
              <w:rPr>
                <w:b/>
                <w:color w:val="FFFFFF"/>
                <w:sz w:val="18"/>
              </w:rPr>
              <w:t>说明</w:t>
            </w:r>
          </w:p>
        </w:tc>
      </w:tr>
      <w:tr w:rsidR="004239D7" w14:paraId="3C95F094"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81D43F4" w14:textId="77777777" w:rsidR="004239D7" w:rsidRDefault="00000000">
            <w:pPr>
              <w:spacing w:line="269" w:lineRule="auto"/>
              <w:jc w:val="both"/>
              <w:rPr>
                <w:rFonts w:hint="eastAsia"/>
              </w:rPr>
            </w:pPr>
            <w:r>
              <w:rPr>
                <w:sz w:val="18"/>
              </w:rPr>
              <w:t>方案类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65C4AAC6" w14:textId="77777777" w:rsidR="004239D7" w:rsidRDefault="00000000">
            <w:pPr>
              <w:spacing w:line="269" w:lineRule="auto"/>
              <w:jc w:val="both"/>
              <w:rPr>
                <w:rFonts w:hint="eastAsia"/>
                <w:lang w:eastAsia="zh-CN"/>
              </w:rPr>
            </w:pPr>
            <w:r>
              <w:rPr>
                <w:sz w:val="18"/>
                <w:lang w:eastAsia="zh-CN"/>
              </w:rPr>
              <w:t>实施方案、总体架构说明、网络安全方案、部署拓扑图。</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D8648B" w14:textId="77777777" w:rsidR="004239D7" w:rsidRDefault="00000000">
            <w:pPr>
              <w:spacing w:line="269" w:lineRule="auto"/>
              <w:jc w:val="both"/>
              <w:rPr>
                <w:rFonts w:hint="eastAsia"/>
                <w:lang w:eastAsia="zh-CN"/>
              </w:rPr>
            </w:pPr>
            <w:r>
              <w:rPr>
                <w:sz w:val="18"/>
                <w:lang w:eastAsia="zh-CN"/>
              </w:rPr>
              <w:t>明确系统边界、服务器资源、跨区访问和实施步骤。</w:t>
            </w:r>
          </w:p>
        </w:tc>
      </w:tr>
      <w:tr w:rsidR="004239D7" w14:paraId="54956E88"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F3B2D90" w14:textId="77777777" w:rsidR="004239D7" w:rsidRDefault="00000000">
            <w:pPr>
              <w:spacing w:line="269" w:lineRule="auto"/>
              <w:jc w:val="both"/>
              <w:rPr>
                <w:rFonts w:hint="eastAsia"/>
              </w:rPr>
            </w:pPr>
            <w:r>
              <w:rPr>
                <w:sz w:val="18"/>
              </w:rPr>
              <w:t>软件类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7C4FD84F" w14:textId="77777777" w:rsidR="004239D7" w:rsidRDefault="00000000">
            <w:pPr>
              <w:spacing w:line="269" w:lineRule="auto"/>
              <w:jc w:val="both"/>
              <w:rPr>
                <w:rFonts w:hint="eastAsia"/>
                <w:lang w:eastAsia="zh-CN"/>
              </w:rPr>
            </w:pPr>
            <w:r>
              <w:rPr>
                <w:sz w:val="18"/>
                <w:lang w:eastAsia="zh-CN"/>
              </w:rPr>
              <w:t>应用系统、部署脚本/容器编排文件、配置说明、模型服务配置。</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1E2A373A" w14:textId="77777777" w:rsidR="004239D7" w:rsidRDefault="00000000">
            <w:pPr>
              <w:spacing w:line="269" w:lineRule="auto"/>
              <w:jc w:val="both"/>
              <w:rPr>
                <w:rFonts w:hint="eastAsia"/>
                <w:lang w:eastAsia="zh-CN"/>
              </w:rPr>
            </w:pPr>
            <w:r>
              <w:rPr>
                <w:sz w:val="18"/>
                <w:lang w:eastAsia="zh-CN"/>
              </w:rPr>
              <w:t>生产环境可部署、可启动、可回滚。</w:t>
            </w:r>
          </w:p>
        </w:tc>
      </w:tr>
      <w:tr w:rsidR="004239D7" w14:paraId="4CE0E5CB"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3BE35AC" w14:textId="77777777" w:rsidR="004239D7" w:rsidRDefault="00000000">
            <w:pPr>
              <w:spacing w:line="269" w:lineRule="auto"/>
              <w:jc w:val="both"/>
              <w:rPr>
                <w:rFonts w:hint="eastAsia"/>
              </w:rPr>
            </w:pPr>
            <w:r>
              <w:rPr>
                <w:sz w:val="18"/>
              </w:rPr>
              <w:t>数据与模型类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331DA7EE" w14:textId="77777777" w:rsidR="004239D7" w:rsidRDefault="00000000">
            <w:pPr>
              <w:spacing w:line="269" w:lineRule="auto"/>
              <w:jc w:val="both"/>
              <w:rPr>
                <w:rFonts w:hint="eastAsia"/>
                <w:lang w:eastAsia="zh-CN"/>
              </w:rPr>
            </w:pPr>
            <w:r>
              <w:rPr>
                <w:sz w:val="18"/>
                <w:lang w:eastAsia="zh-CN"/>
              </w:rPr>
              <w:t>知识库目录、数据字典、语义层配置、模型版本清单、评测集与评测报告。</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13C021E4" w14:textId="77777777" w:rsidR="004239D7" w:rsidRDefault="00000000">
            <w:pPr>
              <w:spacing w:line="269" w:lineRule="auto"/>
              <w:jc w:val="both"/>
              <w:rPr>
                <w:rFonts w:hint="eastAsia"/>
                <w:lang w:eastAsia="zh-CN"/>
              </w:rPr>
            </w:pPr>
            <w:r>
              <w:rPr>
                <w:sz w:val="18"/>
                <w:lang w:eastAsia="zh-CN"/>
              </w:rPr>
              <w:t>实现知识和模型的可追溯管理。</w:t>
            </w:r>
          </w:p>
        </w:tc>
      </w:tr>
      <w:tr w:rsidR="004239D7" w14:paraId="5CDC62E8"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ADC7EE6" w14:textId="77777777" w:rsidR="004239D7" w:rsidRDefault="00000000">
            <w:pPr>
              <w:spacing w:line="269" w:lineRule="auto"/>
              <w:jc w:val="both"/>
              <w:rPr>
                <w:rFonts w:hint="eastAsia"/>
              </w:rPr>
            </w:pPr>
            <w:r>
              <w:rPr>
                <w:sz w:val="18"/>
              </w:rPr>
              <w:t>接口类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7FD3BD0" w14:textId="77777777" w:rsidR="004239D7" w:rsidRDefault="00000000">
            <w:pPr>
              <w:spacing w:line="269" w:lineRule="auto"/>
              <w:jc w:val="both"/>
              <w:rPr>
                <w:rFonts w:hint="eastAsia"/>
                <w:lang w:eastAsia="zh-CN"/>
              </w:rPr>
            </w:pPr>
            <w:r>
              <w:rPr>
                <w:sz w:val="18"/>
                <w:lang w:eastAsia="zh-CN"/>
              </w:rPr>
              <w:t>接口文档、字段说明、调用示例、跨区策略清单、SQL对象白名单。</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8EC5096" w14:textId="77777777" w:rsidR="004239D7" w:rsidRDefault="00000000">
            <w:pPr>
              <w:spacing w:line="269" w:lineRule="auto"/>
              <w:jc w:val="both"/>
              <w:rPr>
                <w:rFonts w:hint="eastAsia"/>
                <w:lang w:eastAsia="zh-CN"/>
              </w:rPr>
            </w:pPr>
            <w:r>
              <w:rPr>
                <w:sz w:val="18"/>
                <w:lang w:eastAsia="zh-CN"/>
              </w:rPr>
              <w:t>支撑既有业务系统联调和后续维护。</w:t>
            </w:r>
          </w:p>
        </w:tc>
      </w:tr>
      <w:tr w:rsidR="004239D7" w14:paraId="4BD06F15"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DCB4503" w14:textId="77777777" w:rsidR="004239D7" w:rsidRDefault="00000000">
            <w:pPr>
              <w:spacing w:line="269" w:lineRule="auto"/>
              <w:jc w:val="both"/>
              <w:rPr>
                <w:rFonts w:hint="eastAsia"/>
              </w:rPr>
            </w:pPr>
            <w:r>
              <w:rPr>
                <w:sz w:val="18"/>
              </w:rPr>
              <w:t>测试验收类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4A2338B0" w14:textId="77777777" w:rsidR="004239D7" w:rsidRDefault="00000000">
            <w:pPr>
              <w:spacing w:line="269" w:lineRule="auto"/>
              <w:jc w:val="both"/>
              <w:rPr>
                <w:rFonts w:hint="eastAsia"/>
                <w:lang w:eastAsia="zh-CN"/>
              </w:rPr>
            </w:pPr>
            <w:r>
              <w:rPr>
                <w:sz w:val="18"/>
                <w:lang w:eastAsia="zh-CN"/>
              </w:rPr>
              <w:t>测试用例、测试报告、性能报告、安全测试记录、问题整改闭环。</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42A568" w14:textId="77777777" w:rsidR="004239D7" w:rsidRDefault="00000000">
            <w:pPr>
              <w:spacing w:line="269" w:lineRule="auto"/>
              <w:jc w:val="both"/>
              <w:rPr>
                <w:rFonts w:hint="eastAsia"/>
              </w:rPr>
            </w:pPr>
            <w:r>
              <w:rPr>
                <w:sz w:val="18"/>
              </w:rPr>
              <w:t>形成验收证据链。</w:t>
            </w:r>
          </w:p>
        </w:tc>
      </w:tr>
      <w:tr w:rsidR="004239D7" w14:paraId="26F587B9"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16424C7A" w14:textId="77777777" w:rsidR="004239D7" w:rsidRDefault="00000000">
            <w:pPr>
              <w:spacing w:line="269" w:lineRule="auto"/>
              <w:jc w:val="both"/>
              <w:rPr>
                <w:rFonts w:hint="eastAsia"/>
              </w:rPr>
            </w:pPr>
            <w:r>
              <w:rPr>
                <w:sz w:val="18"/>
              </w:rPr>
              <w:t>运维类</w:t>
            </w:r>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087CA19E" w14:textId="77777777" w:rsidR="004239D7" w:rsidRDefault="00000000">
            <w:pPr>
              <w:spacing w:line="269" w:lineRule="auto"/>
              <w:jc w:val="both"/>
              <w:rPr>
                <w:rFonts w:hint="eastAsia"/>
                <w:lang w:eastAsia="zh-CN"/>
              </w:rPr>
            </w:pPr>
            <w:r>
              <w:rPr>
                <w:sz w:val="18"/>
                <w:lang w:eastAsia="zh-CN"/>
              </w:rPr>
              <w:t>运维手册、故障应急预案、备份恢复手册、监控告警说明、培训材料。</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050CDD7" w14:textId="77777777" w:rsidR="004239D7" w:rsidRDefault="00000000">
            <w:pPr>
              <w:spacing w:line="269" w:lineRule="auto"/>
              <w:jc w:val="both"/>
              <w:rPr>
                <w:rFonts w:hint="eastAsia"/>
                <w:lang w:eastAsia="zh-CN"/>
              </w:rPr>
            </w:pPr>
            <w:r>
              <w:rPr>
                <w:sz w:val="18"/>
                <w:lang w:eastAsia="zh-CN"/>
              </w:rPr>
              <w:t>保证系统可持续运行和知识转移。</w:t>
            </w:r>
          </w:p>
        </w:tc>
      </w:tr>
      <w:tr w:rsidR="004239D7" w14:paraId="23EDEF67" w14:textId="77777777" w:rsidTr="00EE4F25">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34649D26" w14:textId="77777777" w:rsidR="004239D7" w:rsidRDefault="00000000">
            <w:pPr>
              <w:spacing w:line="269" w:lineRule="auto"/>
              <w:jc w:val="both"/>
              <w:rPr>
                <w:rFonts w:hint="eastAsia"/>
              </w:rPr>
            </w:pPr>
            <w:r>
              <w:rPr>
                <w:sz w:val="18"/>
              </w:rPr>
              <w:t>成果类</w:t>
            </w:r>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12ED8596" w14:textId="77777777" w:rsidR="004239D7" w:rsidRDefault="00000000">
            <w:pPr>
              <w:spacing w:line="269" w:lineRule="auto"/>
              <w:jc w:val="both"/>
              <w:rPr>
                <w:rFonts w:hint="eastAsia"/>
                <w:lang w:eastAsia="zh-CN"/>
              </w:rPr>
            </w:pPr>
            <w:r>
              <w:rPr>
                <w:sz w:val="18"/>
                <w:lang w:eastAsia="zh-CN"/>
              </w:rPr>
              <w:t>阶段性成果报告、项目终期成果报告、验收移交清单。</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3D2A899C" w14:textId="77777777" w:rsidR="004239D7" w:rsidRDefault="00000000">
            <w:pPr>
              <w:spacing w:line="269" w:lineRule="auto"/>
              <w:jc w:val="both"/>
              <w:rPr>
                <w:rFonts w:hint="eastAsia"/>
                <w:lang w:eastAsia="zh-CN"/>
              </w:rPr>
            </w:pPr>
            <w:r>
              <w:rPr>
                <w:sz w:val="18"/>
                <w:lang w:eastAsia="zh-CN"/>
              </w:rPr>
              <w:t>满足项目归档与验收要求。</w:t>
            </w:r>
          </w:p>
        </w:tc>
      </w:tr>
    </w:tbl>
    <w:p w14:paraId="7A061210" w14:textId="77777777" w:rsidR="004239D7" w:rsidRDefault="004239D7">
      <w:pPr>
        <w:spacing w:after="20"/>
        <w:rPr>
          <w:rFonts w:hint="eastAsia"/>
          <w:lang w:eastAsia="zh-CN"/>
        </w:rPr>
      </w:pPr>
    </w:p>
    <w:p w14:paraId="55EFF33C" w14:textId="77777777" w:rsidR="004239D7" w:rsidRDefault="00000000" w:rsidP="00490570">
      <w:pPr>
        <w:pStyle w:val="1"/>
        <w:rPr>
          <w:lang w:eastAsia="zh-CN"/>
        </w:rPr>
      </w:pPr>
      <w:bookmarkStart w:id="47" w:name="_Toc234507593"/>
      <w:r>
        <w:rPr>
          <w:rFonts w:ascii="黑体" w:eastAsia="黑体" w:hAnsi="黑体"/>
          <w:color w:val="1F4E79"/>
          <w:sz w:val="32"/>
          <w:lang w:eastAsia="zh-CN"/>
        </w:rPr>
        <w:t>结语</w:t>
      </w:r>
      <w:bookmarkEnd w:id="47"/>
    </w:p>
    <w:p w14:paraId="715335B6" w14:textId="77777777" w:rsidR="004239D7" w:rsidRDefault="00000000">
      <w:pPr>
        <w:spacing w:after="120" w:line="360" w:lineRule="auto"/>
        <w:ind w:firstLine="420"/>
        <w:jc w:val="both"/>
        <w:rPr>
          <w:rFonts w:hint="eastAsia"/>
          <w:lang w:eastAsia="zh-CN"/>
        </w:rPr>
      </w:pPr>
      <w:r>
        <w:rPr>
          <w:sz w:val="21"/>
          <w:lang w:eastAsia="zh-CN"/>
        </w:rPr>
        <w:t>本实施方案围绕“通州政务外网区部署AI能力、六里桥互联网区保留业务系统、经金山云策略实现受控互通”的实际条件，完成了服务器资源、模型服务、知识库、NL2SQL、报告生成、跨区安全、实施计划、测试验收和运维保障的落地设计。实施过程中应严格以实际硬件型号、网络审批结果、业务数据字典与甲方最终确认的验收指标为准，完成部署基线固化和分阶段验证后上线运行。</w:t>
      </w:r>
    </w:p>
    <w:p w14:paraId="20407D0E" w14:textId="77777777" w:rsidR="004239D7" w:rsidRDefault="00000000">
      <w:pPr>
        <w:rPr>
          <w:rFonts w:hint="eastAsia"/>
          <w:lang w:eastAsia="zh-CN"/>
        </w:rPr>
      </w:pPr>
      <w:r>
        <w:rPr>
          <w:lang w:eastAsia="zh-CN"/>
        </w:rPr>
        <w:br w:type="page"/>
      </w:r>
    </w:p>
    <w:p w14:paraId="22768395" w14:textId="77777777" w:rsidR="009700B4" w:rsidRDefault="009700B4" w:rsidP="00490570">
      <w:pPr>
        <w:pStyle w:val="1"/>
        <w:rPr>
          <w:rFonts w:ascii="黑体" w:eastAsia="黑体" w:hAnsi="黑体" w:hint="eastAsia"/>
          <w:color w:val="1F4E79"/>
          <w:sz w:val="32"/>
          <w:lang w:eastAsia="zh-CN"/>
        </w:rPr>
        <w:sectPr w:rsidR="009700B4" w:rsidSect="009915E1">
          <w:pgSz w:w="12240" w:h="15840"/>
          <w:pgMar w:top="1123" w:right="1181" w:bottom="1008" w:left="1267" w:header="432" w:footer="432" w:gutter="0"/>
          <w:pgNumType w:start="1"/>
          <w:cols w:space="720"/>
          <w:docGrid w:linePitch="360"/>
        </w:sectPr>
      </w:pPr>
      <w:bookmarkStart w:id="48" w:name="_Toc234507594"/>
    </w:p>
    <w:p w14:paraId="650A5854" w14:textId="77777777" w:rsidR="004239D7" w:rsidRDefault="00000000" w:rsidP="00490570">
      <w:pPr>
        <w:pStyle w:val="1"/>
        <w:rPr>
          <w:lang w:eastAsia="zh-CN"/>
        </w:rPr>
      </w:pPr>
      <w:r>
        <w:rPr>
          <w:rFonts w:ascii="黑体" w:eastAsia="黑体" w:hAnsi="黑体"/>
          <w:color w:val="1F4E79"/>
          <w:sz w:val="32"/>
          <w:lang w:eastAsia="zh-CN"/>
        </w:rPr>
        <w:lastRenderedPageBreak/>
        <w:t>附录A：跨区网络策略申请模板</w:t>
      </w:r>
      <w:bookmarkEnd w:id="48"/>
    </w:p>
    <w:tbl>
      <w:tblPr>
        <w:tblStyle w:val="aff1"/>
        <w:tblW w:w="0" w:type="auto"/>
        <w:jc w:val="center"/>
        <w:tblLayout w:type="fixed"/>
        <w:tblLook w:val="04A0" w:firstRow="1" w:lastRow="0" w:firstColumn="1" w:lastColumn="0" w:noHBand="0" w:noVBand="1"/>
      </w:tblPr>
      <w:tblGrid>
        <w:gridCol w:w="792"/>
        <w:gridCol w:w="2304"/>
        <w:gridCol w:w="2196"/>
        <w:gridCol w:w="992"/>
        <w:gridCol w:w="1134"/>
        <w:gridCol w:w="1843"/>
        <w:gridCol w:w="1417"/>
      </w:tblGrid>
      <w:tr w:rsidR="004239D7" w14:paraId="4E18762E" w14:textId="77777777" w:rsidTr="009700B4">
        <w:trPr>
          <w:cantSplit/>
          <w:tblHeader/>
          <w:jc w:val="center"/>
        </w:trPr>
        <w:tc>
          <w:tcPr>
            <w:tcW w:w="79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8EB6AFA" w14:textId="77777777" w:rsidR="004239D7" w:rsidRDefault="00000000">
            <w:pPr>
              <w:spacing w:before="20" w:after="20" w:line="264" w:lineRule="auto"/>
              <w:jc w:val="center"/>
              <w:rPr>
                <w:rFonts w:hint="eastAsia"/>
              </w:rPr>
            </w:pPr>
            <w:r>
              <w:rPr>
                <w:b/>
                <w:color w:val="FFFFFF"/>
                <w:sz w:val="15"/>
              </w:rPr>
              <w:t>序号</w:t>
            </w:r>
          </w:p>
        </w:tc>
        <w:tc>
          <w:tcPr>
            <w:tcW w:w="230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A73D834" w14:textId="77777777" w:rsidR="004239D7" w:rsidRDefault="00000000">
            <w:pPr>
              <w:spacing w:before="20" w:after="20" w:line="264" w:lineRule="auto"/>
              <w:jc w:val="center"/>
              <w:rPr>
                <w:rFonts w:hint="eastAsia"/>
              </w:rPr>
            </w:pPr>
            <w:r>
              <w:rPr>
                <w:b/>
                <w:color w:val="FFFFFF"/>
                <w:sz w:val="15"/>
              </w:rPr>
              <w:t>源区域/地址</w:t>
            </w:r>
          </w:p>
        </w:tc>
        <w:tc>
          <w:tcPr>
            <w:tcW w:w="219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93A257F" w14:textId="77777777" w:rsidR="004239D7" w:rsidRDefault="00000000">
            <w:pPr>
              <w:spacing w:before="20" w:after="20" w:line="264" w:lineRule="auto"/>
              <w:jc w:val="center"/>
              <w:rPr>
                <w:rFonts w:hint="eastAsia"/>
              </w:rPr>
            </w:pPr>
            <w:r>
              <w:rPr>
                <w:b/>
                <w:color w:val="FFFFFF"/>
                <w:sz w:val="15"/>
              </w:rPr>
              <w:t>目的区域/地址</w:t>
            </w:r>
          </w:p>
        </w:tc>
        <w:tc>
          <w:tcPr>
            <w:tcW w:w="99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6BD547A" w14:textId="77777777" w:rsidR="004239D7" w:rsidRDefault="00000000">
            <w:pPr>
              <w:spacing w:before="20" w:after="20" w:line="264" w:lineRule="auto"/>
              <w:jc w:val="center"/>
              <w:rPr>
                <w:rFonts w:hint="eastAsia"/>
              </w:rPr>
            </w:pPr>
            <w:r>
              <w:rPr>
                <w:b/>
                <w:color w:val="FFFFFF"/>
                <w:sz w:val="15"/>
              </w:rPr>
              <w:t>协议/端口</w:t>
            </w:r>
          </w:p>
        </w:tc>
        <w:tc>
          <w:tcPr>
            <w:tcW w:w="11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85E8FE9" w14:textId="77777777" w:rsidR="004239D7" w:rsidRDefault="00000000">
            <w:pPr>
              <w:spacing w:before="20" w:after="20" w:line="264" w:lineRule="auto"/>
              <w:jc w:val="center"/>
              <w:rPr>
                <w:rFonts w:hint="eastAsia"/>
              </w:rPr>
            </w:pPr>
            <w:r>
              <w:rPr>
                <w:b/>
                <w:color w:val="FFFFFF"/>
                <w:sz w:val="15"/>
              </w:rPr>
              <w:t>方向</w:t>
            </w:r>
          </w:p>
        </w:tc>
        <w:tc>
          <w:tcPr>
            <w:tcW w:w="184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EC38AF9" w14:textId="77777777" w:rsidR="004239D7" w:rsidRDefault="00000000">
            <w:pPr>
              <w:spacing w:before="20" w:after="20" w:line="264" w:lineRule="auto"/>
              <w:jc w:val="center"/>
              <w:rPr>
                <w:rFonts w:hint="eastAsia"/>
              </w:rPr>
            </w:pPr>
            <w:r>
              <w:rPr>
                <w:b/>
                <w:color w:val="FFFFFF"/>
                <w:sz w:val="15"/>
              </w:rPr>
              <w:t>用途</w:t>
            </w:r>
          </w:p>
        </w:tc>
        <w:tc>
          <w:tcPr>
            <w:tcW w:w="141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B76E8A" w14:textId="77777777" w:rsidR="004239D7" w:rsidRDefault="00000000">
            <w:pPr>
              <w:spacing w:before="20" w:after="20" w:line="264" w:lineRule="auto"/>
              <w:jc w:val="center"/>
              <w:rPr>
                <w:rFonts w:hint="eastAsia"/>
              </w:rPr>
            </w:pPr>
            <w:r>
              <w:rPr>
                <w:b/>
                <w:color w:val="FFFFFF"/>
                <w:sz w:val="15"/>
              </w:rPr>
              <w:t>责任人/有效期</w:t>
            </w:r>
          </w:p>
        </w:tc>
      </w:tr>
      <w:tr w:rsidR="004239D7" w14:paraId="428FBB0C" w14:textId="77777777" w:rsidTr="009700B4">
        <w:trPr>
          <w:cantSplit/>
          <w:jc w:val="center"/>
        </w:trPr>
        <w:tc>
          <w:tcPr>
            <w:tcW w:w="792" w:type="dxa"/>
            <w:tcBorders>
              <w:top w:val="single" w:sz="4" w:space="0" w:color="C9D5E3"/>
              <w:left w:val="single" w:sz="4" w:space="0" w:color="C9D5E3"/>
              <w:bottom w:val="single" w:sz="4" w:space="0" w:color="C9D5E3"/>
              <w:right w:val="single" w:sz="4" w:space="0" w:color="C9D5E3"/>
            </w:tcBorders>
            <w:shd w:val="clear" w:color="auto" w:fill="F7FAFC"/>
          </w:tcPr>
          <w:p w14:paraId="1B7A9895" w14:textId="77777777" w:rsidR="004239D7" w:rsidRDefault="00000000">
            <w:pPr>
              <w:spacing w:line="269" w:lineRule="auto"/>
              <w:jc w:val="both"/>
              <w:rPr>
                <w:rFonts w:hint="eastAsia"/>
              </w:rPr>
            </w:pPr>
            <w:r>
              <w:rPr>
                <w:sz w:val="15"/>
              </w:rPr>
              <w:t>1</w:t>
            </w:r>
          </w:p>
        </w:tc>
        <w:tc>
          <w:tcPr>
            <w:tcW w:w="2304" w:type="dxa"/>
            <w:tcBorders>
              <w:top w:val="single" w:sz="4" w:space="0" w:color="C9D5E3"/>
              <w:left w:val="single" w:sz="4" w:space="0" w:color="C9D5E3"/>
              <w:bottom w:val="single" w:sz="4" w:space="0" w:color="C9D5E3"/>
              <w:right w:val="single" w:sz="4" w:space="0" w:color="C9D5E3"/>
            </w:tcBorders>
            <w:shd w:val="clear" w:color="auto" w:fill="F7FAFC"/>
          </w:tcPr>
          <w:p w14:paraId="493C45C0" w14:textId="77777777" w:rsidR="004239D7" w:rsidRDefault="00000000">
            <w:pPr>
              <w:spacing w:line="269" w:lineRule="auto"/>
              <w:jc w:val="both"/>
              <w:rPr>
                <w:rFonts w:hint="eastAsia"/>
                <w:lang w:eastAsia="zh-CN"/>
              </w:rPr>
            </w:pPr>
            <w:r>
              <w:rPr>
                <w:sz w:val="15"/>
                <w:lang w:eastAsia="zh-CN"/>
              </w:rPr>
              <w:t>六里桥互联网区业务系统出口IP</w:t>
            </w:r>
          </w:p>
        </w:tc>
        <w:tc>
          <w:tcPr>
            <w:tcW w:w="2196" w:type="dxa"/>
            <w:tcBorders>
              <w:top w:val="single" w:sz="4" w:space="0" w:color="C9D5E3"/>
              <w:left w:val="single" w:sz="4" w:space="0" w:color="C9D5E3"/>
              <w:bottom w:val="single" w:sz="4" w:space="0" w:color="C9D5E3"/>
              <w:right w:val="single" w:sz="4" w:space="0" w:color="C9D5E3"/>
            </w:tcBorders>
            <w:shd w:val="clear" w:color="auto" w:fill="F7FAFC"/>
          </w:tcPr>
          <w:p w14:paraId="284CA461" w14:textId="77777777" w:rsidR="004239D7" w:rsidRDefault="00000000">
            <w:pPr>
              <w:spacing w:line="269" w:lineRule="auto"/>
              <w:jc w:val="both"/>
              <w:rPr>
                <w:rFonts w:hint="eastAsia"/>
                <w:lang w:eastAsia="zh-CN"/>
              </w:rPr>
            </w:pPr>
            <w:r>
              <w:rPr>
                <w:sz w:val="15"/>
                <w:lang w:eastAsia="zh-CN"/>
              </w:rPr>
              <w:t>通州政务外网区AI应用网关</w:t>
            </w:r>
          </w:p>
        </w:tc>
        <w:tc>
          <w:tcPr>
            <w:tcW w:w="992" w:type="dxa"/>
            <w:tcBorders>
              <w:top w:val="single" w:sz="4" w:space="0" w:color="C9D5E3"/>
              <w:left w:val="single" w:sz="4" w:space="0" w:color="C9D5E3"/>
              <w:bottom w:val="single" w:sz="4" w:space="0" w:color="C9D5E3"/>
              <w:right w:val="single" w:sz="4" w:space="0" w:color="C9D5E3"/>
            </w:tcBorders>
            <w:shd w:val="clear" w:color="auto" w:fill="F7FAFC"/>
          </w:tcPr>
          <w:p w14:paraId="1F4AD79C" w14:textId="77777777" w:rsidR="004239D7" w:rsidRDefault="00000000">
            <w:pPr>
              <w:spacing w:line="269" w:lineRule="auto"/>
              <w:jc w:val="both"/>
              <w:rPr>
                <w:rFonts w:hint="eastAsia"/>
              </w:rPr>
            </w:pPr>
            <w:r>
              <w:rPr>
                <w:sz w:val="15"/>
              </w:rPr>
              <w:t>HTTPS/443</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153E4242" w14:textId="77777777" w:rsidR="004239D7" w:rsidRDefault="00000000">
            <w:pPr>
              <w:spacing w:line="269" w:lineRule="auto"/>
              <w:jc w:val="both"/>
              <w:rPr>
                <w:rFonts w:hint="eastAsia"/>
              </w:rPr>
            </w:pPr>
            <w:r>
              <w:rPr>
                <w:sz w:val="15"/>
              </w:rPr>
              <w:t>入站至AI区</w:t>
            </w:r>
          </w:p>
        </w:tc>
        <w:tc>
          <w:tcPr>
            <w:tcW w:w="1843" w:type="dxa"/>
            <w:tcBorders>
              <w:top w:val="single" w:sz="4" w:space="0" w:color="C9D5E3"/>
              <w:left w:val="single" w:sz="4" w:space="0" w:color="C9D5E3"/>
              <w:bottom w:val="single" w:sz="4" w:space="0" w:color="C9D5E3"/>
              <w:right w:val="single" w:sz="4" w:space="0" w:color="C9D5E3"/>
            </w:tcBorders>
            <w:shd w:val="clear" w:color="auto" w:fill="F7FAFC"/>
          </w:tcPr>
          <w:p w14:paraId="10809580" w14:textId="77777777" w:rsidR="004239D7" w:rsidRDefault="00000000">
            <w:pPr>
              <w:spacing w:line="269" w:lineRule="auto"/>
              <w:jc w:val="both"/>
              <w:rPr>
                <w:rFonts w:hint="eastAsia"/>
                <w:lang w:eastAsia="zh-CN"/>
              </w:rPr>
            </w:pPr>
            <w:r>
              <w:rPr>
                <w:sz w:val="15"/>
                <w:lang w:eastAsia="zh-CN"/>
              </w:rPr>
              <w:t>业务门户调用智能服务</w:t>
            </w:r>
          </w:p>
        </w:tc>
        <w:tc>
          <w:tcPr>
            <w:tcW w:w="1417" w:type="dxa"/>
            <w:tcBorders>
              <w:top w:val="single" w:sz="4" w:space="0" w:color="C9D5E3"/>
              <w:left w:val="single" w:sz="4" w:space="0" w:color="C9D5E3"/>
              <w:bottom w:val="single" w:sz="4" w:space="0" w:color="C9D5E3"/>
              <w:right w:val="single" w:sz="4" w:space="0" w:color="C9D5E3"/>
            </w:tcBorders>
            <w:shd w:val="clear" w:color="auto" w:fill="F7FAFC"/>
          </w:tcPr>
          <w:p w14:paraId="2FF419D5" w14:textId="1E5022D5" w:rsidR="004239D7" w:rsidRDefault="004239D7">
            <w:pPr>
              <w:spacing w:line="269" w:lineRule="auto"/>
              <w:jc w:val="both"/>
              <w:rPr>
                <w:rFonts w:hint="eastAsia"/>
                <w:lang w:eastAsia="zh-CN"/>
              </w:rPr>
            </w:pPr>
          </w:p>
        </w:tc>
      </w:tr>
      <w:tr w:rsidR="004239D7" w14:paraId="2DA903FF" w14:textId="77777777" w:rsidTr="009700B4">
        <w:trPr>
          <w:cantSplit/>
          <w:jc w:val="center"/>
        </w:trPr>
        <w:tc>
          <w:tcPr>
            <w:tcW w:w="792" w:type="dxa"/>
            <w:tcBorders>
              <w:top w:val="single" w:sz="4" w:space="0" w:color="C9D5E3"/>
              <w:left w:val="single" w:sz="4" w:space="0" w:color="C9D5E3"/>
              <w:bottom w:val="single" w:sz="4" w:space="0" w:color="C9D5E3"/>
              <w:right w:val="single" w:sz="4" w:space="0" w:color="C9D5E3"/>
            </w:tcBorders>
            <w:shd w:val="clear" w:color="auto" w:fill="FFFFFF"/>
          </w:tcPr>
          <w:p w14:paraId="1F079DD1" w14:textId="77777777" w:rsidR="004239D7" w:rsidRDefault="00000000">
            <w:pPr>
              <w:spacing w:line="269" w:lineRule="auto"/>
              <w:jc w:val="both"/>
              <w:rPr>
                <w:rFonts w:hint="eastAsia"/>
              </w:rPr>
            </w:pPr>
            <w:r>
              <w:rPr>
                <w:sz w:val="15"/>
              </w:rPr>
              <w:t>2</w:t>
            </w:r>
          </w:p>
        </w:tc>
        <w:tc>
          <w:tcPr>
            <w:tcW w:w="2304" w:type="dxa"/>
            <w:tcBorders>
              <w:top w:val="single" w:sz="4" w:space="0" w:color="C9D5E3"/>
              <w:left w:val="single" w:sz="4" w:space="0" w:color="C9D5E3"/>
              <w:bottom w:val="single" w:sz="4" w:space="0" w:color="C9D5E3"/>
              <w:right w:val="single" w:sz="4" w:space="0" w:color="C9D5E3"/>
            </w:tcBorders>
            <w:shd w:val="clear" w:color="auto" w:fill="FFFFFF"/>
          </w:tcPr>
          <w:p w14:paraId="023E2855" w14:textId="77777777" w:rsidR="004239D7" w:rsidRDefault="00000000">
            <w:pPr>
              <w:spacing w:line="269" w:lineRule="auto"/>
              <w:jc w:val="both"/>
              <w:rPr>
                <w:rFonts w:hint="eastAsia"/>
                <w:lang w:eastAsia="zh-CN"/>
              </w:rPr>
            </w:pPr>
            <w:r>
              <w:rPr>
                <w:sz w:val="15"/>
                <w:lang w:eastAsia="zh-CN"/>
              </w:rPr>
              <w:t>通州政务外网区AI数据访问服务IP</w:t>
            </w:r>
          </w:p>
        </w:tc>
        <w:tc>
          <w:tcPr>
            <w:tcW w:w="2196" w:type="dxa"/>
            <w:tcBorders>
              <w:top w:val="single" w:sz="4" w:space="0" w:color="C9D5E3"/>
              <w:left w:val="single" w:sz="4" w:space="0" w:color="C9D5E3"/>
              <w:bottom w:val="single" w:sz="4" w:space="0" w:color="C9D5E3"/>
              <w:right w:val="single" w:sz="4" w:space="0" w:color="C9D5E3"/>
            </w:tcBorders>
            <w:shd w:val="clear" w:color="auto" w:fill="FFFFFF"/>
          </w:tcPr>
          <w:p w14:paraId="259DEA58" w14:textId="77777777" w:rsidR="004239D7" w:rsidRDefault="00000000">
            <w:pPr>
              <w:spacing w:line="269" w:lineRule="auto"/>
              <w:jc w:val="both"/>
              <w:rPr>
                <w:rFonts w:hint="eastAsia"/>
                <w:lang w:eastAsia="zh-CN"/>
              </w:rPr>
            </w:pPr>
            <w:r>
              <w:rPr>
                <w:sz w:val="15"/>
                <w:lang w:eastAsia="zh-CN"/>
              </w:rPr>
              <w:t>六里桥互联网区数据服务/API</w:t>
            </w:r>
          </w:p>
        </w:tc>
        <w:tc>
          <w:tcPr>
            <w:tcW w:w="992" w:type="dxa"/>
            <w:tcBorders>
              <w:top w:val="single" w:sz="4" w:space="0" w:color="C9D5E3"/>
              <w:left w:val="single" w:sz="4" w:space="0" w:color="C9D5E3"/>
              <w:bottom w:val="single" w:sz="4" w:space="0" w:color="C9D5E3"/>
              <w:right w:val="single" w:sz="4" w:space="0" w:color="C9D5E3"/>
            </w:tcBorders>
            <w:shd w:val="clear" w:color="auto" w:fill="FFFFFF"/>
          </w:tcPr>
          <w:p w14:paraId="363404EB" w14:textId="77777777" w:rsidR="004239D7" w:rsidRDefault="00000000">
            <w:pPr>
              <w:spacing w:line="269" w:lineRule="auto"/>
              <w:jc w:val="both"/>
              <w:rPr>
                <w:rFonts w:hint="eastAsia"/>
              </w:rPr>
            </w:pPr>
            <w:r>
              <w:rPr>
                <w:sz w:val="15"/>
              </w:rPr>
              <w:t>HTTPS/443</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04AD78C7" w14:textId="77777777" w:rsidR="004239D7" w:rsidRDefault="00000000">
            <w:pPr>
              <w:spacing w:line="269" w:lineRule="auto"/>
              <w:jc w:val="both"/>
              <w:rPr>
                <w:rFonts w:hint="eastAsia"/>
              </w:rPr>
            </w:pPr>
            <w:r>
              <w:rPr>
                <w:sz w:val="15"/>
              </w:rPr>
              <w:t>出站至业务区</w:t>
            </w:r>
          </w:p>
        </w:tc>
        <w:tc>
          <w:tcPr>
            <w:tcW w:w="1843" w:type="dxa"/>
            <w:tcBorders>
              <w:top w:val="single" w:sz="4" w:space="0" w:color="C9D5E3"/>
              <w:left w:val="single" w:sz="4" w:space="0" w:color="C9D5E3"/>
              <w:bottom w:val="single" w:sz="4" w:space="0" w:color="C9D5E3"/>
              <w:right w:val="single" w:sz="4" w:space="0" w:color="C9D5E3"/>
            </w:tcBorders>
            <w:shd w:val="clear" w:color="auto" w:fill="FFFFFF"/>
          </w:tcPr>
          <w:p w14:paraId="0DFF0FC3" w14:textId="77777777" w:rsidR="004239D7" w:rsidRDefault="00000000">
            <w:pPr>
              <w:spacing w:line="269" w:lineRule="auto"/>
              <w:jc w:val="both"/>
              <w:rPr>
                <w:rFonts w:hint="eastAsia"/>
                <w:lang w:eastAsia="zh-CN"/>
              </w:rPr>
            </w:pPr>
            <w:r>
              <w:rPr>
                <w:sz w:val="15"/>
                <w:lang w:eastAsia="zh-CN"/>
              </w:rPr>
              <w:t>优先数据服务接口调用</w:t>
            </w:r>
          </w:p>
        </w:tc>
        <w:tc>
          <w:tcPr>
            <w:tcW w:w="1417" w:type="dxa"/>
            <w:tcBorders>
              <w:top w:val="single" w:sz="4" w:space="0" w:color="C9D5E3"/>
              <w:left w:val="single" w:sz="4" w:space="0" w:color="C9D5E3"/>
              <w:bottom w:val="single" w:sz="4" w:space="0" w:color="C9D5E3"/>
              <w:right w:val="single" w:sz="4" w:space="0" w:color="C9D5E3"/>
            </w:tcBorders>
            <w:shd w:val="clear" w:color="auto" w:fill="FFFFFF"/>
          </w:tcPr>
          <w:p w14:paraId="0D0C586D" w14:textId="733603FD" w:rsidR="004239D7" w:rsidRDefault="004239D7">
            <w:pPr>
              <w:spacing w:line="269" w:lineRule="auto"/>
              <w:jc w:val="both"/>
              <w:rPr>
                <w:rFonts w:hint="eastAsia"/>
                <w:lang w:eastAsia="zh-CN"/>
              </w:rPr>
            </w:pPr>
          </w:p>
        </w:tc>
      </w:tr>
      <w:tr w:rsidR="004239D7" w14:paraId="279F52DC" w14:textId="77777777" w:rsidTr="009700B4">
        <w:trPr>
          <w:cantSplit/>
          <w:jc w:val="center"/>
        </w:trPr>
        <w:tc>
          <w:tcPr>
            <w:tcW w:w="792" w:type="dxa"/>
            <w:tcBorders>
              <w:top w:val="single" w:sz="4" w:space="0" w:color="C9D5E3"/>
              <w:left w:val="single" w:sz="4" w:space="0" w:color="C9D5E3"/>
              <w:bottom w:val="single" w:sz="4" w:space="0" w:color="C9D5E3"/>
              <w:right w:val="single" w:sz="4" w:space="0" w:color="C9D5E3"/>
            </w:tcBorders>
            <w:shd w:val="clear" w:color="auto" w:fill="F7FAFC"/>
          </w:tcPr>
          <w:p w14:paraId="480B2288" w14:textId="77777777" w:rsidR="004239D7" w:rsidRDefault="00000000">
            <w:pPr>
              <w:spacing w:line="269" w:lineRule="auto"/>
              <w:jc w:val="both"/>
              <w:rPr>
                <w:rFonts w:hint="eastAsia"/>
              </w:rPr>
            </w:pPr>
            <w:r>
              <w:rPr>
                <w:sz w:val="15"/>
              </w:rPr>
              <w:t>3</w:t>
            </w:r>
          </w:p>
        </w:tc>
        <w:tc>
          <w:tcPr>
            <w:tcW w:w="2304" w:type="dxa"/>
            <w:tcBorders>
              <w:top w:val="single" w:sz="4" w:space="0" w:color="C9D5E3"/>
              <w:left w:val="single" w:sz="4" w:space="0" w:color="C9D5E3"/>
              <w:bottom w:val="single" w:sz="4" w:space="0" w:color="C9D5E3"/>
              <w:right w:val="single" w:sz="4" w:space="0" w:color="C9D5E3"/>
            </w:tcBorders>
            <w:shd w:val="clear" w:color="auto" w:fill="F7FAFC"/>
          </w:tcPr>
          <w:p w14:paraId="6E388D86" w14:textId="77777777" w:rsidR="004239D7" w:rsidRDefault="00000000">
            <w:pPr>
              <w:spacing w:line="269" w:lineRule="auto"/>
              <w:jc w:val="both"/>
              <w:rPr>
                <w:rFonts w:hint="eastAsia"/>
                <w:lang w:eastAsia="zh-CN"/>
              </w:rPr>
            </w:pPr>
            <w:r>
              <w:rPr>
                <w:sz w:val="15"/>
                <w:lang w:eastAsia="zh-CN"/>
              </w:rPr>
              <w:t>通州政务外网区AI数据访问服务IP</w:t>
            </w:r>
          </w:p>
        </w:tc>
        <w:tc>
          <w:tcPr>
            <w:tcW w:w="2196" w:type="dxa"/>
            <w:tcBorders>
              <w:top w:val="single" w:sz="4" w:space="0" w:color="C9D5E3"/>
              <w:left w:val="single" w:sz="4" w:space="0" w:color="C9D5E3"/>
              <w:bottom w:val="single" w:sz="4" w:space="0" w:color="C9D5E3"/>
              <w:right w:val="single" w:sz="4" w:space="0" w:color="C9D5E3"/>
            </w:tcBorders>
            <w:shd w:val="clear" w:color="auto" w:fill="F7FAFC"/>
          </w:tcPr>
          <w:p w14:paraId="0A9A50E2" w14:textId="77777777" w:rsidR="004239D7" w:rsidRDefault="00000000">
            <w:pPr>
              <w:spacing w:line="269" w:lineRule="auto"/>
              <w:jc w:val="both"/>
              <w:rPr>
                <w:rFonts w:hint="eastAsia"/>
                <w:lang w:eastAsia="zh-CN"/>
              </w:rPr>
            </w:pPr>
            <w:r>
              <w:rPr>
                <w:sz w:val="15"/>
                <w:lang w:eastAsia="zh-CN"/>
              </w:rPr>
              <w:t>六里桥互联网区数据库地址</w:t>
            </w:r>
          </w:p>
        </w:tc>
        <w:tc>
          <w:tcPr>
            <w:tcW w:w="992" w:type="dxa"/>
            <w:tcBorders>
              <w:top w:val="single" w:sz="4" w:space="0" w:color="C9D5E3"/>
              <w:left w:val="single" w:sz="4" w:space="0" w:color="C9D5E3"/>
              <w:bottom w:val="single" w:sz="4" w:space="0" w:color="C9D5E3"/>
              <w:right w:val="single" w:sz="4" w:space="0" w:color="C9D5E3"/>
            </w:tcBorders>
            <w:shd w:val="clear" w:color="auto" w:fill="F7FAFC"/>
          </w:tcPr>
          <w:p w14:paraId="5D1DA3AD" w14:textId="77777777" w:rsidR="004239D7" w:rsidRDefault="00000000">
            <w:pPr>
              <w:spacing w:line="269" w:lineRule="auto"/>
              <w:jc w:val="both"/>
              <w:rPr>
                <w:rFonts w:hint="eastAsia"/>
                <w:lang w:eastAsia="zh-CN"/>
              </w:rPr>
            </w:pPr>
            <w:r>
              <w:rPr>
                <w:sz w:val="15"/>
                <w:lang w:eastAsia="zh-CN"/>
              </w:rPr>
              <w:t>数据库TLS端口（按实际）</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551CF8D1" w14:textId="77777777" w:rsidR="004239D7" w:rsidRDefault="00000000">
            <w:pPr>
              <w:spacing w:line="269" w:lineRule="auto"/>
              <w:jc w:val="both"/>
              <w:rPr>
                <w:rFonts w:hint="eastAsia"/>
              </w:rPr>
            </w:pPr>
            <w:r>
              <w:rPr>
                <w:sz w:val="15"/>
              </w:rPr>
              <w:t>出站至业务区</w:t>
            </w:r>
          </w:p>
        </w:tc>
        <w:tc>
          <w:tcPr>
            <w:tcW w:w="1843" w:type="dxa"/>
            <w:tcBorders>
              <w:top w:val="single" w:sz="4" w:space="0" w:color="C9D5E3"/>
              <w:left w:val="single" w:sz="4" w:space="0" w:color="C9D5E3"/>
              <w:bottom w:val="single" w:sz="4" w:space="0" w:color="C9D5E3"/>
              <w:right w:val="single" w:sz="4" w:space="0" w:color="C9D5E3"/>
            </w:tcBorders>
            <w:shd w:val="clear" w:color="auto" w:fill="F7FAFC"/>
          </w:tcPr>
          <w:p w14:paraId="53824304" w14:textId="77777777" w:rsidR="004239D7" w:rsidRDefault="00000000">
            <w:pPr>
              <w:spacing w:line="269" w:lineRule="auto"/>
              <w:jc w:val="both"/>
              <w:rPr>
                <w:rFonts w:hint="eastAsia"/>
                <w:lang w:eastAsia="zh-CN"/>
              </w:rPr>
            </w:pPr>
            <w:r>
              <w:rPr>
                <w:sz w:val="15"/>
                <w:lang w:eastAsia="zh-CN"/>
              </w:rPr>
              <w:t>仅在无法提供API时用于只读SQL查询</w:t>
            </w:r>
          </w:p>
        </w:tc>
        <w:tc>
          <w:tcPr>
            <w:tcW w:w="1417" w:type="dxa"/>
            <w:tcBorders>
              <w:top w:val="single" w:sz="4" w:space="0" w:color="C9D5E3"/>
              <w:left w:val="single" w:sz="4" w:space="0" w:color="C9D5E3"/>
              <w:bottom w:val="single" w:sz="4" w:space="0" w:color="C9D5E3"/>
              <w:right w:val="single" w:sz="4" w:space="0" w:color="C9D5E3"/>
            </w:tcBorders>
            <w:shd w:val="clear" w:color="auto" w:fill="F7FAFC"/>
          </w:tcPr>
          <w:p w14:paraId="4751C92B" w14:textId="7B7C1110" w:rsidR="004239D7" w:rsidRDefault="004239D7">
            <w:pPr>
              <w:spacing w:line="269" w:lineRule="auto"/>
              <w:jc w:val="both"/>
              <w:rPr>
                <w:rFonts w:hint="eastAsia"/>
                <w:lang w:eastAsia="zh-CN"/>
              </w:rPr>
            </w:pPr>
          </w:p>
        </w:tc>
      </w:tr>
      <w:tr w:rsidR="004239D7" w14:paraId="13C2A82B" w14:textId="77777777" w:rsidTr="009700B4">
        <w:trPr>
          <w:cantSplit/>
          <w:jc w:val="center"/>
        </w:trPr>
        <w:tc>
          <w:tcPr>
            <w:tcW w:w="792" w:type="dxa"/>
            <w:tcBorders>
              <w:top w:val="single" w:sz="4" w:space="0" w:color="C9D5E3"/>
              <w:left w:val="single" w:sz="4" w:space="0" w:color="C9D5E3"/>
              <w:bottom w:val="single" w:sz="4" w:space="0" w:color="C9D5E3"/>
              <w:right w:val="single" w:sz="4" w:space="0" w:color="C9D5E3"/>
            </w:tcBorders>
            <w:shd w:val="clear" w:color="auto" w:fill="FFFFFF"/>
          </w:tcPr>
          <w:p w14:paraId="263A8C67" w14:textId="77777777" w:rsidR="004239D7" w:rsidRDefault="00000000">
            <w:pPr>
              <w:spacing w:line="269" w:lineRule="auto"/>
              <w:jc w:val="both"/>
              <w:rPr>
                <w:rFonts w:hint="eastAsia"/>
              </w:rPr>
            </w:pPr>
            <w:r>
              <w:rPr>
                <w:sz w:val="15"/>
              </w:rPr>
              <w:t>4</w:t>
            </w:r>
          </w:p>
        </w:tc>
        <w:tc>
          <w:tcPr>
            <w:tcW w:w="2304" w:type="dxa"/>
            <w:tcBorders>
              <w:top w:val="single" w:sz="4" w:space="0" w:color="C9D5E3"/>
              <w:left w:val="single" w:sz="4" w:space="0" w:color="C9D5E3"/>
              <w:bottom w:val="single" w:sz="4" w:space="0" w:color="C9D5E3"/>
              <w:right w:val="single" w:sz="4" w:space="0" w:color="C9D5E3"/>
            </w:tcBorders>
            <w:shd w:val="clear" w:color="auto" w:fill="FFFFFF"/>
          </w:tcPr>
          <w:p w14:paraId="2F291406" w14:textId="77777777" w:rsidR="004239D7" w:rsidRDefault="00000000">
            <w:pPr>
              <w:spacing w:line="269" w:lineRule="auto"/>
              <w:jc w:val="both"/>
              <w:rPr>
                <w:rFonts w:hint="eastAsia"/>
              </w:rPr>
            </w:pPr>
            <w:r>
              <w:rPr>
                <w:sz w:val="15"/>
              </w:rPr>
              <w:t>甲方堡垒机/运维网段</w:t>
            </w:r>
          </w:p>
        </w:tc>
        <w:tc>
          <w:tcPr>
            <w:tcW w:w="2196" w:type="dxa"/>
            <w:tcBorders>
              <w:top w:val="single" w:sz="4" w:space="0" w:color="C9D5E3"/>
              <w:left w:val="single" w:sz="4" w:space="0" w:color="C9D5E3"/>
              <w:bottom w:val="single" w:sz="4" w:space="0" w:color="C9D5E3"/>
              <w:right w:val="single" w:sz="4" w:space="0" w:color="C9D5E3"/>
            </w:tcBorders>
            <w:shd w:val="clear" w:color="auto" w:fill="FFFFFF"/>
          </w:tcPr>
          <w:p w14:paraId="55F20464" w14:textId="77777777" w:rsidR="004239D7" w:rsidRDefault="00000000">
            <w:pPr>
              <w:spacing w:line="269" w:lineRule="auto"/>
              <w:jc w:val="both"/>
              <w:rPr>
                <w:rFonts w:hint="eastAsia"/>
                <w:lang w:eastAsia="zh-CN"/>
              </w:rPr>
            </w:pPr>
            <w:r>
              <w:rPr>
                <w:sz w:val="15"/>
                <w:lang w:eastAsia="zh-CN"/>
              </w:rPr>
              <w:t>通州政务外网区管理地址</w:t>
            </w:r>
          </w:p>
        </w:tc>
        <w:tc>
          <w:tcPr>
            <w:tcW w:w="992" w:type="dxa"/>
            <w:tcBorders>
              <w:top w:val="single" w:sz="4" w:space="0" w:color="C9D5E3"/>
              <w:left w:val="single" w:sz="4" w:space="0" w:color="C9D5E3"/>
              <w:bottom w:val="single" w:sz="4" w:space="0" w:color="C9D5E3"/>
              <w:right w:val="single" w:sz="4" w:space="0" w:color="C9D5E3"/>
            </w:tcBorders>
            <w:shd w:val="clear" w:color="auto" w:fill="FFFFFF"/>
          </w:tcPr>
          <w:p w14:paraId="409F64D8" w14:textId="77777777" w:rsidR="004239D7" w:rsidRDefault="00000000">
            <w:pPr>
              <w:spacing w:line="269" w:lineRule="auto"/>
              <w:jc w:val="both"/>
              <w:rPr>
                <w:rFonts w:hint="eastAsia"/>
              </w:rPr>
            </w:pPr>
            <w:r>
              <w:rPr>
                <w:sz w:val="15"/>
              </w:rPr>
              <w:t>SSH/HTTPS管理端口</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3DEC7741" w14:textId="77777777" w:rsidR="004239D7" w:rsidRDefault="00000000">
            <w:pPr>
              <w:spacing w:line="269" w:lineRule="auto"/>
              <w:jc w:val="both"/>
              <w:rPr>
                <w:rFonts w:hint="eastAsia"/>
              </w:rPr>
            </w:pPr>
            <w:r>
              <w:rPr>
                <w:sz w:val="15"/>
              </w:rPr>
              <w:t>按需</w:t>
            </w:r>
          </w:p>
        </w:tc>
        <w:tc>
          <w:tcPr>
            <w:tcW w:w="1843" w:type="dxa"/>
            <w:tcBorders>
              <w:top w:val="single" w:sz="4" w:space="0" w:color="C9D5E3"/>
              <w:left w:val="single" w:sz="4" w:space="0" w:color="C9D5E3"/>
              <w:bottom w:val="single" w:sz="4" w:space="0" w:color="C9D5E3"/>
              <w:right w:val="single" w:sz="4" w:space="0" w:color="C9D5E3"/>
            </w:tcBorders>
            <w:shd w:val="clear" w:color="auto" w:fill="FFFFFF"/>
          </w:tcPr>
          <w:p w14:paraId="33A7C8B6" w14:textId="77777777" w:rsidR="004239D7" w:rsidRDefault="00000000">
            <w:pPr>
              <w:spacing w:line="269" w:lineRule="auto"/>
              <w:jc w:val="both"/>
              <w:rPr>
                <w:rFonts w:hint="eastAsia"/>
              </w:rPr>
            </w:pPr>
            <w:r>
              <w:rPr>
                <w:sz w:val="15"/>
              </w:rPr>
              <w:t>授权运维与审计</w:t>
            </w:r>
          </w:p>
        </w:tc>
        <w:tc>
          <w:tcPr>
            <w:tcW w:w="1417" w:type="dxa"/>
            <w:tcBorders>
              <w:top w:val="single" w:sz="4" w:space="0" w:color="C9D5E3"/>
              <w:left w:val="single" w:sz="4" w:space="0" w:color="C9D5E3"/>
              <w:bottom w:val="single" w:sz="4" w:space="0" w:color="C9D5E3"/>
              <w:right w:val="single" w:sz="4" w:space="0" w:color="C9D5E3"/>
            </w:tcBorders>
            <w:shd w:val="clear" w:color="auto" w:fill="FFFFFF"/>
          </w:tcPr>
          <w:p w14:paraId="46CBCEA0" w14:textId="75049978" w:rsidR="004239D7" w:rsidRDefault="004239D7">
            <w:pPr>
              <w:spacing w:line="269" w:lineRule="auto"/>
              <w:jc w:val="both"/>
              <w:rPr>
                <w:rFonts w:hint="eastAsia"/>
                <w:lang w:eastAsia="zh-CN"/>
              </w:rPr>
            </w:pPr>
          </w:p>
        </w:tc>
      </w:tr>
    </w:tbl>
    <w:p w14:paraId="2DBA3D82" w14:textId="77777777" w:rsidR="004239D7" w:rsidRDefault="004239D7">
      <w:pPr>
        <w:spacing w:after="20"/>
        <w:rPr>
          <w:rFonts w:hint="eastAsia"/>
        </w:rPr>
      </w:pPr>
    </w:p>
    <w:p w14:paraId="5CD66D6E" w14:textId="77777777" w:rsidR="004239D7" w:rsidRDefault="00000000" w:rsidP="00490570">
      <w:pPr>
        <w:pStyle w:val="1"/>
        <w:rPr>
          <w:lang w:eastAsia="zh-CN"/>
        </w:rPr>
      </w:pPr>
      <w:bookmarkStart w:id="49" w:name="_Toc234507595"/>
      <w:r>
        <w:rPr>
          <w:rFonts w:ascii="黑体" w:eastAsia="黑体" w:hAnsi="黑体"/>
          <w:color w:val="1F4E79"/>
          <w:sz w:val="32"/>
          <w:lang w:eastAsia="zh-CN"/>
        </w:rPr>
        <w:t>附录B：上线前核验清单</w:t>
      </w:r>
      <w:bookmarkEnd w:id="49"/>
    </w:p>
    <w:p w14:paraId="2931008F" w14:textId="77777777" w:rsidR="004239D7" w:rsidRDefault="00000000">
      <w:pPr>
        <w:spacing w:after="60" w:line="307" w:lineRule="auto"/>
        <w:ind w:left="320" w:hanging="320"/>
        <w:jc w:val="both"/>
        <w:rPr>
          <w:rFonts w:hint="eastAsia"/>
          <w:lang w:eastAsia="zh-CN"/>
        </w:rPr>
      </w:pPr>
      <w:r>
        <w:rPr>
          <w:sz w:val="21"/>
          <w:lang w:eastAsia="zh-CN"/>
        </w:rPr>
        <w:t>□ 1. 已确认服务器CPU实际架构（ARM或C86）、操作系统版本及BIOS/固件状态。</w:t>
      </w:r>
    </w:p>
    <w:p w14:paraId="57EF417E" w14:textId="77777777" w:rsidR="004239D7" w:rsidRDefault="00000000">
      <w:pPr>
        <w:spacing w:after="60" w:line="307" w:lineRule="auto"/>
        <w:ind w:left="320" w:hanging="320"/>
        <w:jc w:val="both"/>
        <w:rPr>
          <w:rFonts w:hint="eastAsia"/>
          <w:lang w:eastAsia="zh-CN"/>
        </w:rPr>
      </w:pPr>
      <w:r>
        <w:rPr>
          <w:sz w:val="21"/>
          <w:lang w:eastAsia="zh-CN"/>
        </w:rPr>
        <w:t>□ 2. 已确认Atlas 300I实际型号、卡数、单卡/单芯片内存、NPU编号及兼容的软件版本。</w:t>
      </w:r>
    </w:p>
    <w:p w14:paraId="10B06CEC" w14:textId="77777777" w:rsidR="004239D7" w:rsidRDefault="00000000">
      <w:pPr>
        <w:spacing w:after="60" w:line="307" w:lineRule="auto"/>
        <w:ind w:left="320" w:hanging="320"/>
        <w:jc w:val="both"/>
        <w:rPr>
          <w:rFonts w:hint="eastAsia"/>
        </w:rPr>
      </w:pPr>
      <w:r>
        <w:rPr>
          <w:sz w:val="21"/>
        </w:rPr>
        <w:t>□ 3. 已完成NPU驱动、固件、CANN、Ascend Docker Runtime、MindIE及模型包的版本配套验证。</w:t>
      </w:r>
    </w:p>
    <w:p w14:paraId="5B4F4DA9" w14:textId="77777777" w:rsidR="004239D7" w:rsidRDefault="00000000">
      <w:pPr>
        <w:spacing w:after="60" w:line="307" w:lineRule="auto"/>
        <w:ind w:left="320" w:hanging="320"/>
        <w:jc w:val="both"/>
        <w:rPr>
          <w:rFonts w:hint="eastAsia"/>
        </w:rPr>
      </w:pPr>
      <w:r>
        <w:rPr>
          <w:sz w:val="21"/>
        </w:rPr>
        <w:t>□ 4. 已完成SSD/SAS磁盘逻辑卷、RAID或软件镜像、目录权限和备份策略配置。</w:t>
      </w:r>
    </w:p>
    <w:p w14:paraId="0C632184" w14:textId="77777777" w:rsidR="004239D7" w:rsidRDefault="00000000">
      <w:pPr>
        <w:spacing w:after="60" w:line="307" w:lineRule="auto"/>
        <w:ind w:left="320" w:hanging="320"/>
        <w:jc w:val="both"/>
        <w:rPr>
          <w:rFonts w:hint="eastAsia"/>
          <w:lang w:eastAsia="zh-CN"/>
        </w:rPr>
      </w:pPr>
      <w:r>
        <w:rPr>
          <w:sz w:val="21"/>
          <w:lang w:eastAsia="zh-CN"/>
        </w:rPr>
        <w:t>□ 5. 已完成通州政务外网区与六里桥互联网区的路由、ACL、IP/端口白名单、TLS证书和只读账号配置。</w:t>
      </w:r>
    </w:p>
    <w:p w14:paraId="5209859E" w14:textId="77777777" w:rsidR="004239D7" w:rsidRDefault="00000000">
      <w:pPr>
        <w:spacing w:after="60" w:line="307" w:lineRule="auto"/>
        <w:ind w:left="320" w:hanging="320"/>
        <w:jc w:val="both"/>
        <w:rPr>
          <w:rFonts w:hint="eastAsia"/>
          <w:lang w:eastAsia="zh-CN"/>
        </w:rPr>
      </w:pPr>
      <w:r>
        <w:rPr>
          <w:sz w:val="21"/>
          <w:lang w:eastAsia="zh-CN"/>
        </w:rPr>
        <w:t>□ 6. 已完成数据库视图/存储过程或数据服务接口的字段、指标口径、访问范围和SQL安全规则确认。</w:t>
      </w:r>
    </w:p>
    <w:p w14:paraId="5257CEDF" w14:textId="77777777" w:rsidR="004239D7" w:rsidRDefault="00000000">
      <w:pPr>
        <w:spacing w:after="60" w:line="307" w:lineRule="auto"/>
        <w:ind w:left="320" w:hanging="320"/>
        <w:jc w:val="both"/>
        <w:rPr>
          <w:rFonts w:hint="eastAsia"/>
          <w:lang w:eastAsia="zh-CN"/>
        </w:rPr>
      </w:pPr>
      <w:r>
        <w:rPr>
          <w:sz w:val="21"/>
          <w:lang w:eastAsia="zh-CN"/>
        </w:rPr>
        <w:t>□ 7. 已完成知识资料来源、授权、有效期、密级和入库优先级确认。</w:t>
      </w:r>
    </w:p>
    <w:p w14:paraId="0DA81E00" w14:textId="77777777" w:rsidR="004239D7" w:rsidRDefault="00000000">
      <w:pPr>
        <w:spacing w:after="60" w:line="307" w:lineRule="auto"/>
        <w:ind w:left="320" w:hanging="320"/>
        <w:jc w:val="both"/>
        <w:rPr>
          <w:rFonts w:hint="eastAsia"/>
          <w:lang w:eastAsia="zh-CN"/>
        </w:rPr>
      </w:pPr>
      <w:r>
        <w:rPr>
          <w:sz w:val="21"/>
          <w:lang w:eastAsia="zh-CN"/>
        </w:rPr>
        <w:t>□ 8. 已完成模型、提示词、报告模板、数据字典、知识库索引和应用配置的版本台账建立。</w:t>
      </w:r>
    </w:p>
    <w:p w14:paraId="0593A970" w14:textId="77777777" w:rsidR="004239D7" w:rsidRDefault="00000000">
      <w:pPr>
        <w:spacing w:after="60" w:line="307" w:lineRule="auto"/>
        <w:ind w:left="320" w:hanging="320"/>
        <w:jc w:val="both"/>
        <w:rPr>
          <w:rFonts w:hint="eastAsia"/>
          <w:lang w:eastAsia="zh-CN"/>
        </w:rPr>
      </w:pPr>
      <w:r>
        <w:rPr>
          <w:sz w:val="21"/>
          <w:lang w:eastAsia="zh-CN"/>
        </w:rPr>
        <w:t>□ 9. 已完成监控告警、日志审计、备份恢复和应急演练验证。</w:t>
      </w:r>
    </w:p>
    <w:sectPr w:rsidR="004239D7" w:rsidSect="000150C2">
      <w:pgSz w:w="12240" w:h="15840"/>
      <w:pgMar w:top="1123" w:right="1181" w:bottom="1008" w:left="126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A7277" w14:textId="77777777" w:rsidR="008734F1" w:rsidRDefault="008734F1">
      <w:pPr>
        <w:spacing w:after="0" w:line="240" w:lineRule="auto"/>
        <w:rPr>
          <w:rFonts w:hint="eastAsia"/>
        </w:rPr>
      </w:pPr>
      <w:r>
        <w:separator/>
      </w:r>
    </w:p>
  </w:endnote>
  <w:endnote w:type="continuationSeparator" w:id="0">
    <w:p w14:paraId="2619F568" w14:textId="77777777" w:rsidR="008734F1" w:rsidRDefault="008734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18BD" w14:textId="77777777" w:rsidR="004239D7" w:rsidRDefault="00000000">
    <w:pPr>
      <w:pStyle w:val="a7"/>
      <w:jc w:val="center"/>
      <w:rPr>
        <w:rFonts w:hint="eastAsia"/>
      </w:rPr>
    </w:pPr>
    <w:r>
      <w:rPr>
        <w:color w:val="5A5A5A"/>
        <w:sz w:val="17"/>
      </w:rPr>
      <w:t xml:space="preserve">第 </w:t>
    </w:r>
    <w:r>
      <w:rPr>
        <w:color w:val="5A5A5A"/>
        <w:sz w:val="17"/>
      </w:rPr>
      <w:fldChar w:fldCharType="begin"/>
    </w:r>
    <w:r>
      <w:rPr>
        <w:color w:val="5A5A5A"/>
        <w:sz w:val="17"/>
      </w:rPr>
      <w:instrText>PAGE</w:instrText>
    </w:r>
    <w:r>
      <w:rPr>
        <w:color w:val="5A5A5A"/>
        <w:sz w:val="17"/>
      </w:rPr>
      <w:fldChar w:fldCharType="separate"/>
    </w:r>
    <w:r w:rsidR="00AC7330">
      <w:rPr>
        <w:rFonts w:hint="eastAsia"/>
        <w:noProof/>
        <w:color w:val="5A5A5A"/>
        <w:sz w:val="17"/>
      </w:rPr>
      <w:t>1</w:t>
    </w:r>
    <w:r>
      <w:rPr>
        <w:color w:val="5A5A5A"/>
        <w:sz w:val="17"/>
      </w:rPr>
      <w:fldChar w:fldCharType="end"/>
    </w:r>
    <w:r>
      <w:rPr>
        <w:color w:val="5A5A5A"/>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59852" w14:textId="77777777" w:rsidR="008734F1" w:rsidRDefault="008734F1">
      <w:pPr>
        <w:spacing w:after="0" w:line="240" w:lineRule="auto"/>
        <w:rPr>
          <w:rFonts w:hint="eastAsia"/>
        </w:rPr>
      </w:pPr>
      <w:r>
        <w:separator/>
      </w:r>
    </w:p>
  </w:footnote>
  <w:footnote w:type="continuationSeparator" w:id="0">
    <w:p w14:paraId="5DF6E846" w14:textId="77777777" w:rsidR="008734F1" w:rsidRDefault="008734F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B8D5" w14:textId="77777777" w:rsidR="004239D7" w:rsidRDefault="00000000">
    <w:pPr>
      <w:pStyle w:val="a5"/>
      <w:jc w:val="center"/>
      <w:rPr>
        <w:rFonts w:hint="eastAsia"/>
        <w:lang w:eastAsia="zh-CN"/>
      </w:rPr>
    </w:pPr>
    <w:r>
      <w:rPr>
        <w:color w:val="696969"/>
        <w:sz w:val="16"/>
        <w:lang w:eastAsia="zh-CN"/>
      </w:rPr>
      <w:t>北京市地面沉降监测系统运行（2026年）— AI大模型智能分析与运维能力提升项目实施方案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4B139C"/>
    <w:multiLevelType w:val="hybridMultilevel"/>
    <w:tmpl w:val="19B20350"/>
    <w:lvl w:ilvl="0" w:tplc="171AC3A4">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0BF73AA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123E0539"/>
    <w:multiLevelType w:val="hybridMultilevel"/>
    <w:tmpl w:val="2C38EBB0"/>
    <w:lvl w:ilvl="0" w:tplc="171AC3A4">
      <w:start w:val="1"/>
      <w:numFmt w:val="bullet"/>
      <w:lvlText w:val=""/>
      <w:lvlJc w:val="left"/>
      <w:pPr>
        <w:ind w:left="580" w:hanging="440"/>
      </w:pPr>
      <w:rPr>
        <w:rFonts w:ascii="Symbol" w:hAnsi="Symbol" w:hint="default"/>
      </w:rPr>
    </w:lvl>
    <w:lvl w:ilvl="1" w:tplc="04090003" w:tentative="1">
      <w:start w:val="1"/>
      <w:numFmt w:val="bullet"/>
      <w:lvlText w:val=""/>
      <w:lvlJc w:val="left"/>
      <w:pPr>
        <w:ind w:left="1020" w:hanging="440"/>
      </w:pPr>
      <w:rPr>
        <w:rFonts w:ascii="Wingdings" w:hAnsi="Wingdings" w:hint="default"/>
      </w:rPr>
    </w:lvl>
    <w:lvl w:ilvl="2" w:tplc="04090005" w:tentative="1">
      <w:start w:val="1"/>
      <w:numFmt w:val="bullet"/>
      <w:lvlText w:val=""/>
      <w:lvlJc w:val="left"/>
      <w:pPr>
        <w:ind w:left="1460" w:hanging="440"/>
      </w:pPr>
      <w:rPr>
        <w:rFonts w:ascii="Wingdings" w:hAnsi="Wingdings" w:hint="default"/>
      </w:rPr>
    </w:lvl>
    <w:lvl w:ilvl="3" w:tplc="04090001" w:tentative="1">
      <w:start w:val="1"/>
      <w:numFmt w:val="bullet"/>
      <w:lvlText w:val=""/>
      <w:lvlJc w:val="left"/>
      <w:pPr>
        <w:ind w:left="1900" w:hanging="440"/>
      </w:pPr>
      <w:rPr>
        <w:rFonts w:ascii="Wingdings" w:hAnsi="Wingdings" w:hint="default"/>
      </w:rPr>
    </w:lvl>
    <w:lvl w:ilvl="4" w:tplc="04090003" w:tentative="1">
      <w:start w:val="1"/>
      <w:numFmt w:val="bullet"/>
      <w:lvlText w:val=""/>
      <w:lvlJc w:val="left"/>
      <w:pPr>
        <w:ind w:left="2340" w:hanging="440"/>
      </w:pPr>
      <w:rPr>
        <w:rFonts w:ascii="Wingdings" w:hAnsi="Wingdings" w:hint="default"/>
      </w:rPr>
    </w:lvl>
    <w:lvl w:ilvl="5" w:tplc="04090005" w:tentative="1">
      <w:start w:val="1"/>
      <w:numFmt w:val="bullet"/>
      <w:lvlText w:val=""/>
      <w:lvlJc w:val="left"/>
      <w:pPr>
        <w:ind w:left="2780" w:hanging="440"/>
      </w:pPr>
      <w:rPr>
        <w:rFonts w:ascii="Wingdings" w:hAnsi="Wingdings" w:hint="default"/>
      </w:rPr>
    </w:lvl>
    <w:lvl w:ilvl="6" w:tplc="04090001" w:tentative="1">
      <w:start w:val="1"/>
      <w:numFmt w:val="bullet"/>
      <w:lvlText w:val=""/>
      <w:lvlJc w:val="left"/>
      <w:pPr>
        <w:ind w:left="3220" w:hanging="440"/>
      </w:pPr>
      <w:rPr>
        <w:rFonts w:ascii="Wingdings" w:hAnsi="Wingdings" w:hint="default"/>
      </w:rPr>
    </w:lvl>
    <w:lvl w:ilvl="7" w:tplc="04090003" w:tentative="1">
      <w:start w:val="1"/>
      <w:numFmt w:val="bullet"/>
      <w:lvlText w:val=""/>
      <w:lvlJc w:val="left"/>
      <w:pPr>
        <w:ind w:left="3660" w:hanging="440"/>
      </w:pPr>
      <w:rPr>
        <w:rFonts w:ascii="Wingdings" w:hAnsi="Wingdings" w:hint="default"/>
      </w:rPr>
    </w:lvl>
    <w:lvl w:ilvl="8" w:tplc="04090005" w:tentative="1">
      <w:start w:val="1"/>
      <w:numFmt w:val="bullet"/>
      <w:lvlText w:val=""/>
      <w:lvlJc w:val="left"/>
      <w:pPr>
        <w:ind w:left="4100" w:hanging="440"/>
      </w:pPr>
      <w:rPr>
        <w:rFonts w:ascii="Wingdings" w:hAnsi="Wingdings" w:hint="default"/>
      </w:rPr>
    </w:lvl>
  </w:abstractNum>
  <w:abstractNum w:abstractNumId="12" w15:restartNumberingAfterBreak="0">
    <w:nsid w:val="128655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17C107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1EB83653"/>
    <w:multiLevelType w:val="hybridMultilevel"/>
    <w:tmpl w:val="A8E27BB2"/>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26E7287A"/>
    <w:multiLevelType w:val="hybridMultilevel"/>
    <w:tmpl w:val="0E7E7C30"/>
    <w:lvl w:ilvl="0" w:tplc="C3F4E4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67B4677"/>
    <w:multiLevelType w:val="hybridMultilevel"/>
    <w:tmpl w:val="FBE058EE"/>
    <w:lvl w:ilvl="0" w:tplc="65EA319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68152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3FC52BB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4094299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57264A8"/>
    <w:multiLevelType w:val="hybridMultilevel"/>
    <w:tmpl w:val="87183772"/>
    <w:lvl w:ilvl="0" w:tplc="04090001">
      <w:start w:val="1"/>
      <w:numFmt w:val="bullet"/>
      <w:lvlText w:val=""/>
      <w:lvlJc w:val="left"/>
      <w:pPr>
        <w:ind w:left="580" w:hanging="440"/>
      </w:pPr>
      <w:rPr>
        <w:rFonts w:ascii="Wingdings" w:hAnsi="Wingdings" w:hint="default"/>
      </w:rPr>
    </w:lvl>
    <w:lvl w:ilvl="1" w:tplc="04090003" w:tentative="1">
      <w:start w:val="1"/>
      <w:numFmt w:val="bullet"/>
      <w:lvlText w:val=""/>
      <w:lvlJc w:val="left"/>
      <w:pPr>
        <w:ind w:left="1020" w:hanging="440"/>
      </w:pPr>
      <w:rPr>
        <w:rFonts w:ascii="Wingdings" w:hAnsi="Wingdings" w:hint="default"/>
      </w:rPr>
    </w:lvl>
    <w:lvl w:ilvl="2" w:tplc="04090005" w:tentative="1">
      <w:start w:val="1"/>
      <w:numFmt w:val="bullet"/>
      <w:lvlText w:val=""/>
      <w:lvlJc w:val="left"/>
      <w:pPr>
        <w:ind w:left="1460" w:hanging="440"/>
      </w:pPr>
      <w:rPr>
        <w:rFonts w:ascii="Wingdings" w:hAnsi="Wingdings" w:hint="default"/>
      </w:rPr>
    </w:lvl>
    <w:lvl w:ilvl="3" w:tplc="04090001" w:tentative="1">
      <w:start w:val="1"/>
      <w:numFmt w:val="bullet"/>
      <w:lvlText w:val=""/>
      <w:lvlJc w:val="left"/>
      <w:pPr>
        <w:ind w:left="1900" w:hanging="440"/>
      </w:pPr>
      <w:rPr>
        <w:rFonts w:ascii="Wingdings" w:hAnsi="Wingdings" w:hint="default"/>
      </w:rPr>
    </w:lvl>
    <w:lvl w:ilvl="4" w:tplc="04090003" w:tentative="1">
      <w:start w:val="1"/>
      <w:numFmt w:val="bullet"/>
      <w:lvlText w:val=""/>
      <w:lvlJc w:val="left"/>
      <w:pPr>
        <w:ind w:left="2340" w:hanging="440"/>
      </w:pPr>
      <w:rPr>
        <w:rFonts w:ascii="Wingdings" w:hAnsi="Wingdings" w:hint="default"/>
      </w:rPr>
    </w:lvl>
    <w:lvl w:ilvl="5" w:tplc="04090005" w:tentative="1">
      <w:start w:val="1"/>
      <w:numFmt w:val="bullet"/>
      <w:lvlText w:val=""/>
      <w:lvlJc w:val="left"/>
      <w:pPr>
        <w:ind w:left="2780" w:hanging="440"/>
      </w:pPr>
      <w:rPr>
        <w:rFonts w:ascii="Wingdings" w:hAnsi="Wingdings" w:hint="default"/>
      </w:rPr>
    </w:lvl>
    <w:lvl w:ilvl="6" w:tplc="04090001" w:tentative="1">
      <w:start w:val="1"/>
      <w:numFmt w:val="bullet"/>
      <w:lvlText w:val=""/>
      <w:lvlJc w:val="left"/>
      <w:pPr>
        <w:ind w:left="3220" w:hanging="440"/>
      </w:pPr>
      <w:rPr>
        <w:rFonts w:ascii="Wingdings" w:hAnsi="Wingdings" w:hint="default"/>
      </w:rPr>
    </w:lvl>
    <w:lvl w:ilvl="7" w:tplc="04090003" w:tentative="1">
      <w:start w:val="1"/>
      <w:numFmt w:val="bullet"/>
      <w:lvlText w:val=""/>
      <w:lvlJc w:val="left"/>
      <w:pPr>
        <w:ind w:left="3660" w:hanging="440"/>
      </w:pPr>
      <w:rPr>
        <w:rFonts w:ascii="Wingdings" w:hAnsi="Wingdings" w:hint="default"/>
      </w:rPr>
    </w:lvl>
    <w:lvl w:ilvl="8" w:tplc="04090005" w:tentative="1">
      <w:start w:val="1"/>
      <w:numFmt w:val="bullet"/>
      <w:lvlText w:val=""/>
      <w:lvlJc w:val="left"/>
      <w:pPr>
        <w:ind w:left="4100" w:hanging="440"/>
      </w:pPr>
      <w:rPr>
        <w:rFonts w:ascii="Wingdings" w:hAnsi="Wingdings" w:hint="default"/>
      </w:rPr>
    </w:lvl>
  </w:abstractNum>
  <w:abstractNum w:abstractNumId="21" w15:restartNumberingAfterBreak="0">
    <w:nsid w:val="504531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60CB138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6B8A637C"/>
    <w:multiLevelType w:val="hybridMultilevel"/>
    <w:tmpl w:val="400461E4"/>
    <w:lvl w:ilvl="0" w:tplc="171AC3A4">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7275442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74DC5FD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7F4C4B5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605961603">
    <w:abstractNumId w:val="8"/>
  </w:num>
  <w:num w:numId="2" w16cid:durableId="911814122">
    <w:abstractNumId w:val="6"/>
  </w:num>
  <w:num w:numId="3" w16cid:durableId="1179391649">
    <w:abstractNumId w:val="5"/>
  </w:num>
  <w:num w:numId="4" w16cid:durableId="2041003197">
    <w:abstractNumId w:val="4"/>
  </w:num>
  <w:num w:numId="5" w16cid:durableId="586157843">
    <w:abstractNumId w:val="7"/>
  </w:num>
  <w:num w:numId="6" w16cid:durableId="1756121355">
    <w:abstractNumId w:val="3"/>
  </w:num>
  <w:num w:numId="7" w16cid:durableId="1594701009">
    <w:abstractNumId w:val="2"/>
  </w:num>
  <w:num w:numId="8" w16cid:durableId="1402630995">
    <w:abstractNumId w:val="1"/>
  </w:num>
  <w:num w:numId="9" w16cid:durableId="2020236154">
    <w:abstractNumId w:val="0"/>
  </w:num>
  <w:num w:numId="10" w16cid:durableId="114565956">
    <w:abstractNumId w:val="11"/>
  </w:num>
  <w:num w:numId="11" w16cid:durableId="407658880">
    <w:abstractNumId w:val="20"/>
  </w:num>
  <w:num w:numId="12" w16cid:durableId="1379360788">
    <w:abstractNumId w:val="16"/>
  </w:num>
  <w:num w:numId="13" w16cid:durableId="1209344226">
    <w:abstractNumId w:val="15"/>
  </w:num>
  <w:num w:numId="14" w16cid:durableId="803424310">
    <w:abstractNumId w:val="9"/>
  </w:num>
  <w:num w:numId="15" w16cid:durableId="278687795">
    <w:abstractNumId w:val="14"/>
  </w:num>
  <w:num w:numId="16" w16cid:durableId="448092078">
    <w:abstractNumId w:val="23"/>
  </w:num>
  <w:num w:numId="17" w16cid:durableId="839851774">
    <w:abstractNumId w:val="17"/>
  </w:num>
  <w:num w:numId="18" w16cid:durableId="1630820251">
    <w:abstractNumId w:val="10"/>
  </w:num>
  <w:num w:numId="19" w16cid:durableId="237909464">
    <w:abstractNumId w:val="22"/>
  </w:num>
  <w:num w:numId="20" w16cid:durableId="610936739">
    <w:abstractNumId w:val="21"/>
  </w:num>
  <w:num w:numId="21" w16cid:durableId="738089811">
    <w:abstractNumId w:val="19"/>
  </w:num>
  <w:num w:numId="22" w16cid:durableId="2005625172">
    <w:abstractNumId w:val="13"/>
  </w:num>
  <w:num w:numId="23" w16cid:durableId="723405007">
    <w:abstractNumId w:val="25"/>
  </w:num>
  <w:num w:numId="24" w16cid:durableId="1678999336">
    <w:abstractNumId w:val="24"/>
  </w:num>
  <w:num w:numId="25" w16cid:durableId="1486972279">
    <w:abstractNumId w:val="18"/>
  </w:num>
  <w:num w:numId="26" w16cid:durableId="926302459">
    <w:abstractNumId w:val="12"/>
  </w:num>
  <w:num w:numId="27" w16cid:durableId="7420244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8D"/>
    <w:rsid w:val="000150C2"/>
    <w:rsid w:val="000155B2"/>
    <w:rsid w:val="00020AC6"/>
    <w:rsid w:val="000232EC"/>
    <w:rsid w:val="000336C1"/>
    <w:rsid w:val="00034616"/>
    <w:rsid w:val="0006063C"/>
    <w:rsid w:val="000C10B1"/>
    <w:rsid w:val="000D220B"/>
    <w:rsid w:val="000E3CA3"/>
    <w:rsid w:val="00115DF6"/>
    <w:rsid w:val="001165C0"/>
    <w:rsid w:val="00126F08"/>
    <w:rsid w:val="00131384"/>
    <w:rsid w:val="0013190C"/>
    <w:rsid w:val="0015074B"/>
    <w:rsid w:val="00150D3E"/>
    <w:rsid w:val="00155794"/>
    <w:rsid w:val="00157E15"/>
    <w:rsid w:val="00165FB2"/>
    <w:rsid w:val="00184A69"/>
    <w:rsid w:val="001879F5"/>
    <w:rsid w:val="001A4D3A"/>
    <w:rsid w:val="001C1C58"/>
    <w:rsid w:val="001F4208"/>
    <w:rsid w:val="00200F9C"/>
    <w:rsid w:val="00201321"/>
    <w:rsid w:val="00202050"/>
    <w:rsid w:val="002063B7"/>
    <w:rsid w:val="00207897"/>
    <w:rsid w:val="00210737"/>
    <w:rsid w:val="00214529"/>
    <w:rsid w:val="00216D99"/>
    <w:rsid w:val="00225814"/>
    <w:rsid w:val="0023051E"/>
    <w:rsid w:val="00242609"/>
    <w:rsid w:val="0025531B"/>
    <w:rsid w:val="0026446E"/>
    <w:rsid w:val="00272BF5"/>
    <w:rsid w:val="002803F0"/>
    <w:rsid w:val="00292B27"/>
    <w:rsid w:val="0029639D"/>
    <w:rsid w:val="00296C87"/>
    <w:rsid w:val="002B1FAB"/>
    <w:rsid w:val="002D3988"/>
    <w:rsid w:val="00304B88"/>
    <w:rsid w:val="00306305"/>
    <w:rsid w:val="00326F90"/>
    <w:rsid w:val="00340B9B"/>
    <w:rsid w:val="003424E5"/>
    <w:rsid w:val="00351376"/>
    <w:rsid w:val="0039261E"/>
    <w:rsid w:val="003A674D"/>
    <w:rsid w:val="003D5814"/>
    <w:rsid w:val="003F0EC3"/>
    <w:rsid w:val="00416363"/>
    <w:rsid w:val="00417049"/>
    <w:rsid w:val="0041722B"/>
    <w:rsid w:val="004239D7"/>
    <w:rsid w:val="00445D79"/>
    <w:rsid w:val="004549A9"/>
    <w:rsid w:val="004601BF"/>
    <w:rsid w:val="004632FF"/>
    <w:rsid w:val="00464645"/>
    <w:rsid w:val="004656CF"/>
    <w:rsid w:val="0046778A"/>
    <w:rsid w:val="00470400"/>
    <w:rsid w:val="00476AE0"/>
    <w:rsid w:val="00490570"/>
    <w:rsid w:val="004966E8"/>
    <w:rsid w:val="004A461E"/>
    <w:rsid w:val="004B42DD"/>
    <w:rsid w:val="004D2D91"/>
    <w:rsid w:val="004F53C9"/>
    <w:rsid w:val="004F7E84"/>
    <w:rsid w:val="005042FC"/>
    <w:rsid w:val="00527815"/>
    <w:rsid w:val="00527E4E"/>
    <w:rsid w:val="0053714C"/>
    <w:rsid w:val="0054422B"/>
    <w:rsid w:val="00550F6E"/>
    <w:rsid w:val="005739C6"/>
    <w:rsid w:val="005C1209"/>
    <w:rsid w:val="005C2DF9"/>
    <w:rsid w:val="005D15A0"/>
    <w:rsid w:val="005D3943"/>
    <w:rsid w:val="005E6558"/>
    <w:rsid w:val="005E740E"/>
    <w:rsid w:val="005F3364"/>
    <w:rsid w:val="00631F28"/>
    <w:rsid w:val="006435B0"/>
    <w:rsid w:val="00667BC3"/>
    <w:rsid w:val="006761BA"/>
    <w:rsid w:val="006A2B15"/>
    <w:rsid w:val="006C01DB"/>
    <w:rsid w:val="006C17A6"/>
    <w:rsid w:val="006C7586"/>
    <w:rsid w:val="006E37F2"/>
    <w:rsid w:val="006E5048"/>
    <w:rsid w:val="00714905"/>
    <w:rsid w:val="007367BB"/>
    <w:rsid w:val="00742E6C"/>
    <w:rsid w:val="007435FF"/>
    <w:rsid w:val="00764334"/>
    <w:rsid w:val="0076603A"/>
    <w:rsid w:val="00770ACF"/>
    <w:rsid w:val="007835AC"/>
    <w:rsid w:val="00785EC9"/>
    <w:rsid w:val="007900AF"/>
    <w:rsid w:val="007A0204"/>
    <w:rsid w:val="007A1B54"/>
    <w:rsid w:val="007B25C0"/>
    <w:rsid w:val="007D309F"/>
    <w:rsid w:val="007E50CB"/>
    <w:rsid w:val="00824DB0"/>
    <w:rsid w:val="008265EC"/>
    <w:rsid w:val="00845786"/>
    <w:rsid w:val="008734F1"/>
    <w:rsid w:val="00887B6F"/>
    <w:rsid w:val="008965B9"/>
    <w:rsid w:val="008A3D7E"/>
    <w:rsid w:val="008C3A6F"/>
    <w:rsid w:val="00907FB6"/>
    <w:rsid w:val="00914A71"/>
    <w:rsid w:val="00931620"/>
    <w:rsid w:val="009339D9"/>
    <w:rsid w:val="00941E0C"/>
    <w:rsid w:val="00954ABA"/>
    <w:rsid w:val="009667A7"/>
    <w:rsid w:val="009700B4"/>
    <w:rsid w:val="009915E1"/>
    <w:rsid w:val="009B06A8"/>
    <w:rsid w:val="009B3C0F"/>
    <w:rsid w:val="009B6F4D"/>
    <w:rsid w:val="009C6EB0"/>
    <w:rsid w:val="009D7CE2"/>
    <w:rsid w:val="009E7C1C"/>
    <w:rsid w:val="009F12EC"/>
    <w:rsid w:val="00A06430"/>
    <w:rsid w:val="00A141E6"/>
    <w:rsid w:val="00A17EEF"/>
    <w:rsid w:val="00A23444"/>
    <w:rsid w:val="00A6576A"/>
    <w:rsid w:val="00A67384"/>
    <w:rsid w:val="00A70477"/>
    <w:rsid w:val="00A757A5"/>
    <w:rsid w:val="00A770CF"/>
    <w:rsid w:val="00A918DF"/>
    <w:rsid w:val="00AA1D8D"/>
    <w:rsid w:val="00AA3994"/>
    <w:rsid w:val="00AA3EB6"/>
    <w:rsid w:val="00AA3FF1"/>
    <w:rsid w:val="00AC1535"/>
    <w:rsid w:val="00AC7330"/>
    <w:rsid w:val="00AD7FC6"/>
    <w:rsid w:val="00AE5320"/>
    <w:rsid w:val="00B0770C"/>
    <w:rsid w:val="00B107EE"/>
    <w:rsid w:val="00B32261"/>
    <w:rsid w:val="00B352F5"/>
    <w:rsid w:val="00B443A9"/>
    <w:rsid w:val="00B47730"/>
    <w:rsid w:val="00B53B31"/>
    <w:rsid w:val="00B66E05"/>
    <w:rsid w:val="00B844B1"/>
    <w:rsid w:val="00BA4B84"/>
    <w:rsid w:val="00BB3CFA"/>
    <w:rsid w:val="00BB5D0E"/>
    <w:rsid w:val="00C06F7C"/>
    <w:rsid w:val="00C1162E"/>
    <w:rsid w:val="00C15CD6"/>
    <w:rsid w:val="00C316C2"/>
    <w:rsid w:val="00C4470D"/>
    <w:rsid w:val="00C52EB9"/>
    <w:rsid w:val="00C5541B"/>
    <w:rsid w:val="00C64CE3"/>
    <w:rsid w:val="00C76250"/>
    <w:rsid w:val="00C93E6E"/>
    <w:rsid w:val="00C944DF"/>
    <w:rsid w:val="00C94B7B"/>
    <w:rsid w:val="00CB0664"/>
    <w:rsid w:val="00CB2B3C"/>
    <w:rsid w:val="00CC4CAA"/>
    <w:rsid w:val="00CD1D43"/>
    <w:rsid w:val="00CD60E5"/>
    <w:rsid w:val="00D05799"/>
    <w:rsid w:val="00D11C60"/>
    <w:rsid w:val="00D368FA"/>
    <w:rsid w:val="00D62741"/>
    <w:rsid w:val="00D642F0"/>
    <w:rsid w:val="00D67F4F"/>
    <w:rsid w:val="00D77F25"/>
    <w:rsid w:val="00D905FA"/>
    <w:rsid w:val="00D94B48"/>
    <w:rsid w:val="00DA59FC"/>
    <w:rsid w:val="00DB57E4"/>
    <w:rsid w:val="00DC1743"/>
    <w:rsid w:val="00DE7031"/>
    <w:rsid w:val="00E02D8A"/>
    <w:rsid w:val="00E1399C"/>
    <w:rsid w:val="00E22241"/>
    <w:rsid w:val="00E241BC"/>
    <w:rsid w:val="00E27982"/>
    <w:rsid w:val="00E432CC"/>
    <w:rsid w:val="00E55317"/>
    <w:rsid w:val="00E67586"/>
    <w:rsid w:val="00E71A92"/>
    <w:rsid w:val="00EA3223"/>
    <w:rsid w:val="00EA6C3F"/>
    <w:rsid w:val="00EB2136"/>
    <w:rsid w:val="00EB3C25"/>
    <w:rsid w:val="00EC7D4E"/>
    <w:rsid w:val="00ED3A81"/>
    <w:rsid w:val="00ED4182"/>
    <w:rsid w:val="00EE4F25"/>
    <w:rsid w:val="00F13C28"/>
    <w:rsid w:val="00F16855"/>
    <w:rsid w:val="00F243C3"/>
    <w:rsid w:val="00F248C3"/>
    <w:rsid w:val="00F406A4"/>
    <w:rsid w:val="00F520E6"/>
    <w:rsid w:val="00F67AD3"/>
    <w:rsid w:val="00F72A27"/>
    <w:rsid w:val="00FB0FBF"/>
    <w:rsid w:val="00FC693F"/>
    <w:rsid w:val="00FC7BAD"/>
    <w:rsid w:val="00FF5895"/>
    <w:rsid w:val="00FF7411"/>
    <w:rsid w:val="00FF7759"/>
    <w:rsid w:val="00FF7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81FE27"/>
  <w14:defaultImageDpi w14:val="300"/>
  <w15:docId w15:val="{4A678535-D8AF-48F0-837C-BD465D4CC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Date"/>
    <w:basedOn w:val="a1"/>
    <w:next w:val="a1"/>
    <w:link w:val="affa"/>
    <w:uiPriority w:val="99"/>
    <w:semiHidden/>
    <w:unhideWhenUsed/>
    <w:rsid w:val="00C76250"/>
    <w:pPr>
      <w:ind w:leftChars="2500" w:left="100"/>
    </w:pPr>
  </w:style>
  <w:style w:type="character" w:customStyle="1" w:styleId="affa">
    <w:name w:val="日期 字符"/>
    <w:basedOn w:val="a2"/>
    <w:link w:val="aff9"/>
    <w:uiPriority w:val="99"/>
    <w:semiHidden/>
    <w:rsid w:val="00C76250"/>
    <w:rPr>
      <w:rFonts w:ascii="宋体" w:eastAsia="宋体" w:hAnsi="宋体"/>
    </w:rPr>
  </w:style>
  <w:style w:type="paragraph" w:styleId="TOC1">
    <w:name w:val="toc 1"/>
    <w:basedOn w:val="a1"/>
    <w:next w:val="a1"/>
    <w:autoRedefine/>
    <w:uiPriority w:val="39"/>
    <w:unhideWhenUsed/>
    <w:rsid w:val="00DE7031"/>
  </w:style>
  <w:style w:type="paragraph" w:styleId="TOC2">
    <w:name w:val="toc 2"/>
    <w:basedOn w:val="a1"/>
    <w:next w:val="a1"/>
    <w:autoRedefine/>
    <w:uiPriority w:val="39"/>
    <w:unhideWhenUsed/>
    <w:rsid w:val="00DE7031"/>
    <w:pPr>
      <w:ind w:leftChars="200" w:left="420"/>
    </w:pPr>
  </w:style>
  <w:style w:type="paragraph" w:styleId="TOC3">
    <w:name w:val="toc 3"/>
    <w:basedOn w:val="a1"/>
    <w:next w:val="a1"/>
    <w:autoRedefine/>
    <w:uiPriority w:val="39"/>
    <w:unhideWhenUsed/>
    <w:rsid w:val="00DE7031"/>
    <w:pPr>
      <w:ind w:leftChars="400" w:left="840"/>
    </w:pPr>
  </w:style>
  <w:style w:type="character" w:styleId="affb">
    <w:name w:val="Hyperlink"/>
    <w:basedOn w:val="a2"/>
    <w:uiPriority w:val="99"/>
    <w:unhideWhenUsed/>
    <w:rsid w:val="00DE7031"/>
    <w:rPr>
      <w:color w:val="0000FF" w:themeColor="hyperlink"/>
      <w:u w:val="single"/>
    </w:rPr>
  </w:style>
  <w:style w:type="character" w:styleId="affc">
    <w:name w:val="annotation reference"/>
    <w:basedOn w:val="a2"/>
    <w:uiPriority w:val="99"/>
    <w:semiHidden/>
    <w:unhideWhenUsed/>
    <w:rsid w:val="007B25C0"/>
    <w:rPr>
      <w:sz w:val="21"/>
      <w:szCs w:val="21"/>
    </w:rPr>
  </w:style>
  <w:style w:type="paragraph" w:styleId="affd">
    <w:name w:val="annotation text"/>
    <w:basedOn w:val="a1"/>
    <w:link w:val="affe"/>
    <w:uiPriority w:val="99"/>
    <w:semiHidden/>
    <w:unhideWhenUsed/>
    <w:rsid w:val="007B25C0"/>
  </w:style>
  <w:style w:type="character" w:customStyle="1" w:styleId="affe">
    <w:name w:val="批注文字 字符"/>
    <w:basedOn w:val="a2"/>
    <w:link w:val="affd"/>
    <w:uiPriority w:val="99"/>
    <w:semiHidden/>
    <w:rsid w:val="007B25C0"/>
    <w:rPr>
      <w:rFonts w:ascii="宋体" w:eastAsia="宋体" w:hAnsi="宋体"/>
    </w:rPr>
  </w:style>
  <w:style w:type="paragraph" w:styleId="afff">
    <w:name w:val="annotation subject"/>
    <w:basedOn w:val="affd"/>
    <w:next w:val="affd"/>
    <w:link w:val="afff0"/>
    <w:uiPriority w:val="99"/>
    <w:semiHidden/>
    <w:unhideWhenUsed/>
    <w:rsid w:val="007B25C0"/>
    <w:rPr>
      <w:b/>
      <w:bCs/>
    </w:rPr>
  </w:style>
  <w:style w:type="character" w:customStyle="1" w:styleId="afff0">
    <w:name w:val="批注主题 字符"/>
    <w:basedOn w:val="affe"/>
    <w:link w:val="afff"/>
    <w:uiPriority w:val="99"/>
    <w:semiHidden/>
    <w:rsid w:val="007B25C0"/>
    <w:rPr>
      <w:rFonts w:ascii="宋体" w:eastAsia="宋体" w:hAnsi="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20</Pages>
  <Words>2657</Words>
  <Characters>15150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北京市地面沉降监测系统运行（2026年）实施方案</dc:title>
  <dc:subject>基于AI大模型的地面沉降数据智能分析与运维能力提升项目</dc:subject>
  <dc:creator>项目实施组</dc:creator>
  <cp:keywords/>
  <dc:description>根据项目技术方案及目标服务器、网络部署环境编制</dc:description>
  <cp:lastModifiedBy>gaocf</cp:lastModifiedBy>
  <cp:revision>357</cp:revision>
  <dcterms:created xsi:type="dcterms:W3CDTF">2013-12-23T23:15:00Z</dcterms:created>
  <dcterms:modified xsi:type="dcterms:W3CDTF">2026-07-16T07:22:00Z</dcterms:modified>
  <cp:category/>
</cp:coreProperties>
</file>