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F820CF">
      <w:pPr>
        <w:tabs>
          <w:tab w:val="left" w:pos="6300"/>
          <w:tab w:val="left" w:pos="6660"/>
        </w:tabs>
        <w:overflowPunct w:val="0"/>
        <w:autoSpaceDE w:val="0"/>
        <w:autoSpaceDN w:val="0"/>
        <w:spacing w:line="580" w:lineRule="exact"/>
        <w:ind w:firstLine="5783" w:firstLineChars="1800"/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内部材料，注意保存</w:t>
      </w:r>
    </w:p>
    <w:p w14:paraId="5A30C3B5">
      <w:pPr>
        <w:pStyle w:val="8"/>
      </w:pPr>
    </w:p>
    <w:p w14:paraId="32D84B2B">
      <w:pPr>
        <w:tabs>
          <w:tab w:val="left" w:pos="6660"/>
          <w:tab w:val="left" w:pos="6840"/>
          <w:tab w:val="left" w:pos="9900"/>
        </w:tabs>
        <w:overflowPunct w:val="0"/>
        <w:autoSpaceDE w:val="0"/>
        <w:autoSpaceDN w:val="0"/>
        <w:spacing w:line="660" w:lineRule="atLeast"/>
        <w:ind w:right="22" w:rightChars="11"/>
        <w:jc w:val="center"/>
        <w:rPr>
          <w:rFonts w:ascii="仿宋" w:hAnsi="仿宋"/>
          <w:b/>
          <w:bCs/>
          <w:color w:val="FF0000"/>
          <w:spacing w:val="-40"/>
          <w:w w:val="66"/>
          <w:kern w:val="36"/>
          <w:sz w:val="100"/>
          <w:szCs w:val="100"/>
        </w:rPr>
      </w:pPr>
      <w:r>
        <w:rPr>
          <w:rFonts w:hint="eastAsia" w:ascii="仿宋" w:hAnsi="仿宋"/>
          <w:b/>
          <w:bCs/>
          <w:color w:val="FF0000"/>
          <w:spacing w:val="-40"/>
          <w:w w:val="80"/>
          <w:kern w:val="36"/>
          <w:sz w:val="100"/>
          <w:szCs w:val="100"/>
          <w:lang w:val="en-US" w:eastAsia="zh-CN"/>
        </w:rPr>
        <w:t>北京市地面沉降监测日报</w:t>
      </w:r>
    </w:p>
    <w:p w14:paraId="759F5FE1">
      <w:pPr>
        <w:overflowPunct w:val="0"/>
        <w:autoSpaceDE w:val="0"/>
        <w:autoSpaceDN w:val="0"/>
        <w:adjustRightInd w:val="0"/>
        <w:spacing w:before="240" w:beforeLines="100" w:after="240" w:afterLines="100" w:line="580" w:lineRule="exact"/>
        <w:jc w:val="center"/>
        <w:rPr>
          <w:rFonts w:ascii="楷体_GB2312" w:hAnsi="楷体_GB2312" w:eastAsia="楷体_GB2312" w:cs="楷体_GB2312"/>
          <w:color w:val="000000"/>
          <w:spacing w:val="-8"/>
          <w:kern w:val="28"/>
          <w:sz w:val="32"/>
          <w:szCs w:val="32"/>
        </w:rPr>
      </w:pPr>
      <w:r>
        <w:rPr>
          <w:rFonts w:hint="eastAsia" w:ascii="楷体_GB2312" w:hAnsi="楷体_GB2312" w:eastAsia="楷体_GB2312" w:cs="楷体_GB2312"/>
          <w:color w:val="000000"/>
          <w:spacing w:val="28"/>
          <w:kern w:val="28"/>
          <w:sz w:val="32"/>
          <w:szCs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3716655</wp:posOffset>
                </wp:positionH>
                <wp:positionV relativeFrom="paragraph">
                  <wp:posOffset>286385</wp:posOffset>
                </wp:positionV>
                <wp:extent cx="703580" cy="5400040"/>
                <wp:effectExtent l="0" t="0" r="0" b="0"/>
                <wp:wrapNone/>
                <wp:docPr id="1026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579" cy="540004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3" o:spid="_x0000_s1026" o:spt="20" style="position:absolute;left:0pt;margin-left:292.65pt;margin-top:22.55pt;height:425.2pt;width:55.4pt;z-index:251659264;mso-width-relative:page;mso-height-relative:page;" filled="f" stroked="f" coordsize="21600,21600" o:gfxdata="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楷体_GB2312" w:hAnsi="楷体_GB2312" w:eastAsia="楷体_GB2312" w:cs="楷体_GB2312"/>
          <w:color w:val="000000"/>
          <w:spacing w:val="28"/>
          <w:kern w:val="28"/>
          <w:sz w:val="32"/>
          <w:szCs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6581140</wp:posOffset>
                </wp:positionH>
                <wp:positionV relativeFrom="paragraph">
                  <wp:posOffset>476885</wp:posOffset>
                </wp:positionV>
                <wp:extent cx="153670" cy="3014980"/>
                <wp:effectExtent l="0" t="0" r="0" b="0"/>
                <wp:wrapNone/>
                <wp:docPr id="1027" name="直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3669" cy="3014979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9" o:spid="_x0000_s1026" o:spt="20" style="position:absolute;left:0pt;flip:x y;margin-left:518.2pt;margin-top:37.55pt;height:237.4pt;width:12.1pt;z-index:251659264;mso-width-relative:page;mso-height-relative:page;" filled="f" stroked="f" coordsize="21600,21600" o:gfxdata="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N1xqSLZAAAADAEAAA8AAAAA&#10;AAAAAQAgAAAAIgAAAGRycy9kb3ducmV2LnhtbFBLAQIUABQAAAAIAIdO4kCFzd1UoQEAADYDAAAO&#10;AAAAAAAAAAEAIAAAACgBAABkcnMvZTJvRG9jLnhtbFBLBQYAAAAABgAGAFkBAAA7BQAAAAA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楷体_GB2312" w:hAnsi="楷体_GB2312" w:eastAsia="楷体_GB2312" w:cs="楷体_GB2312"/>
          <w:color w:val="000000"/>
          <w:spacing w:val="28"/>
          <w:kern w:val="28"/>
          <w:sz w:val="32"/>
          <w:szCs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244475</wp:posOffset>
                </wp:positionH>
                <wp:positionV relativeFrom="paragraph">
                  <wp:posOffset>633730</wp:posOffset>
                </wp:positionV>
                <wp:extent cx="5715000" cy="635"/>
                <wp:effectExtent l="0" t="0" r="0" b="0"/>
                <wp:wrapNone/>
                <wp:docPr id="1028" name="直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634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1" o:spid="_x0000_s1026" o:spt="20" style="position:absolute;left:0pt;margin-left:19.25pt;margin-top:49.9pt;height:0.05pt;width:450pt;z-index:251659264;mso-width-relative:page;mso-height-relative:page;" filled="f" stroked="f" coordsize="21600,21600" o:gfxdata="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楷体_GB2312" w:hAnsi="楷体_GB2312" w:eastAsia="楷体_GB2312" w:cs="楷体_GB2312"/>
          <w:color w:val="000000"/>
          <w:spacing w:val="28"/>
          <w:kern w:val="28"/>
          <w:sz w:val="32"/>
          <w:szCs w:val="32"/>
        </w:rPr>
        <w:t xml:space="preserve">第 </w:t>
      </w:r>
      <w:r>
        <w:rPr>
          <w:rFonts w:hint="eastAsia" w:ascii="楷体_GB2312" w:hAnsi="楷体_GB2312" w:eastAsia="楷体_GB2312" w:cs="楷体_GB2312"/>
          <w:color w:val="000000"/>
          <w:spacing w:val="28"/>
          <w:kern w:val="28"/>
          <w:sz w:val="32"/>
          <w:szCs w:val="32"/>
          <w:lang w:val="en-US" w:eastAsia="zh-CN"/>
        </w:rPr>
        <w:t>XX</w:t>
      </w:r>
      <w:r>
        <w:rPr>
          <w:rFonts w:hint="eastAsia" w:ascii="楷体_GB2312" w:hAnsi="楷体_GB2312" w:eastAsia="楷体_GB2312" w:cs="楷体_GB2312"/>
          <w:color w:val="000000"/>
          <w:spacing w:val="28"/>
          <w:kern w:val="28"/>
          <w:sz w:val="32"/>
          <w:szCs w:val="32"/>
        </w:rPr>
        <w:t xml:space="preserve"> 期</w:t>
      </w:r>
    </w:p>
    <w:p w14:paraId="4248F34E">
      <w:pPr>
        <w:pStyle w:val="8"/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color w:val="000000"/>
          <w:spacing w:val="-8"/>
          <w:kern w:val="28"/>
          <w:sz w:val="32"/>
          <w:szCs w:val="32"/>
        </w:rPr>
        <w:t>北京市</w:t>
      </w:r>
      <w:r>
        <w:rPr>
          <w:rFonts w:hint="eastAsia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 w:eastAsia="zh-CN"/>
        </w:rPr>
        <w:t>地质环境监测所</w:t>
      </w:r>
    </w:p>
    <w:p w14:paraId="28BBEAAF">
      <w:pPr>
        <w:tabs>
          <w:tab w:val="left" w:pos="6480"/>
          <w:tab w:val="left" w:pos="9900"/>
        </w:tabs>
        <w:overflowPunct w:val="0"/>
        <w:autoSpaceDE w:val="0"/>
        <w:autoSpaceDN w:val="0"/>
        <w:adjustRightInd w:val="0"/>
        <w:spacing w:line="580" w:lineRule="exact"/>
        <w:ind w:right="-270" w:rightChars="-135" w:firstLine="313" w:firstLineChars="103"/>
        <w:rPr>
          <w:rFonts w:ascii="楷体_GB2312" w:hAnsi="楷体_GB2312" w:eastAsia="楷体_GB2312" w:cs="楷体_GB2312"/>
          <w:color w:val="000000"/>
          <w:spacing w:val="-8"/>
          <w:kern w:val="28"/>
          <w:sz w:val="36"/>
          <w:szCs w:val="36"/>
        </w:rPr>
      </w:pPr>
      <w:r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6937375</wp:posOffset>
                </wp:positionH>
                <wp:positionV relativeFrom="paragraph">
                  <wp:posOffset>262255</wp:posOffset>
                </wp:positionV>
                <wp:extent cx="252095" cy="1579880"/>
                <wp:effectExtent l="0" t="0" r="0" b="0"/>
                <wp:wrapNone/>
                <wp:docPr id="1029" name="直线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2094" cy="1579879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5" o:spid="_x0000_s1026" o:spt="20" style="position:absolute;left:0pt;flip:x y;margin-left:546.25pt;margin-top:20.65pt;height:124.4pt;width:19.85pt;z-index:251659264;mso-width-relative:page;mso-height-relative:page;" filled="f" stroked="f" coordsize="21600,21600" o:gfxdata="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M2cKFrZAAAADAEAAA8AAAAA&#10;AAAAAQAgAAAAIgAAAGRycy9kb3ducmV2LnhtbFBLAQIUABQAAAAIAIdO4kCf004ToQEAADcDAAAO&#10;AAAAAAAAAAEAIAAAACgBAABkcnMvZTJvRG9jLnhtbFBLBQYAAAAABgAGAFkBAAA7BQAAAAA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360045</wp:posOffset>
                </wp:positionV>
                <wp:extent cx="635" cy="5547360"/>
                <wp:effectExtent l="0" t="0" r="0" b="0"/>
                <wp:wrapNone/>
                <wp:docPr id="1030" name="直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" cy="554736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7" o:spid="_x0000_s1026" o:spt="20" style="position:absolute;left:0pt;margin-left:342pt;margin-top:28.35pt;height:436.8pt;width:0.05pt;z-index:251659264;mso-width-relative:page;mso-height-relative:page;" filled="f" stroked="f" coordsize="21600,21600" o:gfxdata="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DSKk7n2QAAAAoBAAAPAAAAAAAAAAEAIAAAACIAAABk&#10;cnMvZG93bnJldi54bWxQSwECFAAUAAAACACHTuJAkLUJ/pMBAAAgAwAADgAAAAAAAAABACAAAAAo&#10;AQAAZHJzL2Uyb0RvYy54bWxQSwUGAAAAAAYABgBZAQAALQ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4229100</wp:posOffset>
                </wp:positionH>
                <wp:positionV relativeFrom="paragraph">
                  <wp:posOffset>379095</wp:posOffset>
                </wp:positionV>
                <wp:extent cx="635" cy="5052060"/>
                <wp:effectExtent l="0" t="0" r="0" b="0"/>
                <wp:wrapNone/>
                <wp:docPr id="1031" name="直线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" cy="505206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9" o:spid="_x0000_s1026" o:spt="20" style="position:absolute;left:0pt;margin-left:333pt;margin-top:29.85pt;height:397.8pt;width:0.05pt;z-index:251659264;mso-width-relative:page;mso-height-relative:page;" filled="f" stroked="f" coordsize="21600,21600" o:gfxdata="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CbJw1V2QAAAAoBAAAPAAAAAAAAAAEAIAAAACIAAABk&#10;cnMvZG93bnJldi54bWxQSwECFAAUAAAACACHTuJAUvcDCZMBAAAgAwAADgAAAAAAAAABACAAAAAo&#10;AQAAZHJzL2Uyb0RvYy54bWxQSwUGAAAAAAYABgBZAQAALQ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379095</wp:posOffset>
                </wp:positionV>
                <wp:extent cx="635" cy="5448300"/>
                <wp:effectExtent l="0" t="0" r="0" b="0"/>
                <wp:wrapNone/>
                <wp:docPr id="1032" name="直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" cy="544830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1" o:spid="_x0000_s1026" o:spt="20" style="position:absolute;left:0pt;margin-left:342pt;margin-top:29.85pt;height:429pt;width:0.05pt;z-index:251659264;mso-width-relative:page;mso-height-relative:page;" filled="f" stroked="f" coordsize="21600,21600" o:gfxdata="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Bkh5+q2QAAAAoBAAAPAAAAAAAAAAEAIAAAACIAAABk&#10;cnMvZG93bnJldi54bWxQSwECFAAUAAAACACHTuJAtJr2T5MBAAAgAwAADgAAAAAAAAABACAAAAAo&#10;AQAAZHJzL2Uyb0RvYy54bWxQSwUGAAAAAAYABgBZAQAALQ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379095</wp:posOffset>
                </wp:positionV>
                <wp:extent cx="6057900" cy="635"/>
                <wp:effectExtent l="0" t="0" r="0" b="0"/>
                <wp:wrapNone/>
                <wp:docPr id="1033" name="直线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634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3" o:spid="_x0000_s1026" o:spt="20" style="position:absolute;left:0pt;margin-left:27pt;margin-top:29.85pt;height:0.05pt;width:477pt;z-index:251659264;mso-width-relative:page;mso-height-relative:page;" filled="f" stroked="f" coordsize="21600,21600" o:gfxdata="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226695</wp:posOffset>
                </wp:positionH>
                <wp:positionV relativeFrom="paragraph">
                  <wp:posOffset>379095</wp:posOffset>
                </wp:positionV>
                <wp:extent cx="6400800" cy="635"/>
                <wp:effectExtent l="0" t="0" r="0" b="0"/>
                <wp:wrapNone/>
                <wp:docPr id="1034" name="直线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799" cy="634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5" o:spid="_x0000_s1026" o:spt="20" style="position:absolute;left:0pt;margin-left:17.85pt;margin-top:29.85pt;height:0.05pt;width:504pt;z-index:251659264;mso-width-relative:page;mso-height-relative:page;" filled="f" stroked="f" coordsize="21600,21600" o:gfxdata="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4114800</wp:posOffset>
                </wp:positionH>
                <wp:positionV relativeFrom="paragraph">
                  <wp:posOffset>379095</wp:posOffset>
                </wp:positionV>
                <wp:extent cx="635" cy="5547360"/>
                <wp:effectExtent l="0" t="0" r="0" b="0"/>
                <wp:wrapNone/>
                <wp:docPr id="1035" name="直线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" cy="554736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7" o:spid="_x0000_s1026" o:spt="20" style="position:absolute;left:0pt;margin-left:324pt;margin-top:29.85pt;height:436.8pt;width:0.05pt;z-index:251659264;mso-width-relative:page;mso-height-relative:page;" filled="f" stroked="f" coordsize="21600,21600" o:gfxdata="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CYkd822QAAAAoBAAAPAAAAAAAAAAEAIAAAACIAAABk&#10;cnMvZG93bnJldi54bWxQSwECFAAUAAAACACHTuJA7hnjwpMBAAAgAwAADgAAAAAAAAABACAAAAAo&#10;AQAAZHJzL2Uyb0RvYy54bWxQSwUGAAAAAAYABgBZAQAALQ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379095</wp:posOffset>
                </wp:positionV>
                <wp:extent cx="5943600" cy="635"/>
                <wp:effectExtent l="0" t="0" r="0" b="0"/>
                <wp:wrapNone/>
                <wp:docPr id="1036" name="直线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634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9" o:spid="_x0000_s1026" o:spt="20" style="position:absolute;left:0pt;margin-left:36pt;margin-top:29.85pt;height:0.05pt;width:468pt;z-index:251659264;mso-width-relative:page;mso-height-relative:page;" filled="f" stroked="f" coordsize="21600,21600" o:gfxdata="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4114800</wp:posOffset>
                </wp:positionH>
                <wp:positionV relativeFrom="paragraph">
                  <wp:posOffset>379095</wp:posOffset>
                </wp:positionV>
                <wp:extent cx="635" cy="5448300"/>
                <wp:effectExtent l="0" t="0" r="0" b="0"/>
                <wp:wrapNone/>
                <wp:docPr id="1037" name="直线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" cy="544830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31" o:spid="_x0000_s1026" o:spt="20" style="position:absolute;left:0pt;margin-left:324pt;margin-top:29.85pt;height:429pt;width:0.05pt;z-index:251659264;mso-width-relative:page;mso-height-relative:page;" filled="f" stroked="f" coordsize="21600,21600" o:gfxdata="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Bedp512QAAAAoBAAAPAAAAAAAAAAEAIAAAACIAAABk&#10;cnMvZG93bnJldi54bWxQSwECFAAUAAAACACHTuJAsr68PJMBAAAgAwAADgAAAAAAAAABACAAAAAo&#10;AQAAZHJzL2Uyb0RvYy54bWxQSwUGAAAAAAYABgBZAQAALQ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4229100</wp:posOffset>
                </wp:positionH>
                <wp:positionV relativeFrom="paragraph">
                  <wp:posOffset>452755</wp:posOffset>
                </wp:positionV>
                <wp:extent cx="635" cy="5448300"/>
                <wp:effectExtent l="0" t="0" r="0" b="0"/>
                <wp:wrapNone/>
                <wp:docPr id="1038" name="直线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" cy="544830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35" o:spid="_x0000_s1026" o:spt="20" style="position:absolute;left:0pt;margin-left:333pt;margin-top:35.65pt;height:429pt;width:0.05pt;z-index:251659264;mso-width-relative:page;mso-height-relative:page;" filled="f" stroked="f" coordsize="21600,21600" o:gfxdata="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226695</wp:posOffset>
                </wp:positionH>
                <wp:positionV relativeFrom="paragraph">
                  <wp:posOffset>452755</wp:posOffset>
                </wp:positionV>
                <wp:extent cx="6515100" cy="635"/>
                <wp:effectExtent l="0" t="0" r="0" b="0"/>
                <wp:wrapNone/>
                <wp:docPr id="1039" name="直线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634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37" o:spid="_x0000_s1026" o:spt="20" style="position:absolute;left:0pt;margin-left:17.85pt;margin-top:35.65pt;height:0.05pt;width:513pt;z-index:251659264;mso-width-relative:page;mso-height-relative:page;" filled="f" stroked="f" coordsize="21600,21600" o:gfxdata="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304165</wp:posOffset>
                </wp:positionV>
                <wp:extent cx="635" cy="635"/>
                <wp:effectExtent l="0" t="0" r="0" b="0"/>
                <wp:wrapNone/>
                <wp:docPr id="1040" name="直线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" cy="634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39" o:spid="_x0000_s1026" o:spt="20" style="position:absolute;left:0pt;margin-left:45pt;margin-top:23.95pt;height:0.05pt;width:0.05pt;z-index:251659264;mso-width-relative:page;mso-height-relative:page;" filled="f" stroked="t" coordsize="21600,21600" o:gfxdata="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FMOFuDWAAAABwEAAA8AAAAAAAAAAQAgAAAAIgAAAGRycy9kb3ducmV2&#10;LnhtbFBLAQIUABQAAAAIAIdO4kDPszvuxQEAAIcDAAAOAAAAAAAAAAEAIAAAACUBAABkcnMvZTJv&#10;RG9jLnhtbFBLBQYAAAAABgAGAFkBAABcBQAAAAA=&#10;">
                <v:fill on="f" focussize="0,0"/>
                <v:stroke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 w:eastAsia="zh-CN"/>
        </w:rPr>
        <w:t>地面沉降研究室</w:t>
      </w:r>
      <w:r>
        <w:rPr>
          <w:rFonts w:hint="eastAsia" w:ascii="楷体_GB2312" w:hAnsi="楷体_GB2312" w:eastAsia="楷体_GB2312" w:cs="楷体_GB2312"/>
          <w:color w:val="000000"/>
          <w:spacing w:val="-8"/>
          <w:kern w:val="28"/>
          <w:sz w:val="32"/>
          <w:szCs w:val="32"/>
        </w:rPr>
        <w:t xml:space="preserve">                   </w:t>
      </w:r>
      <w:r>
        <w:rPr>
          <w:rFonts w:hint="eastAsia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 w:eastAsia="zh-CN"/>
        </w:rPr>
        <w:t xml:space="preserve">     </w:t>
      </w:r>
      <w:r>
        <w:rPr>
          <w:rFonts w:hint="eastAsia" w:ascii="楷体_GB2312" w:hAnsi="楷体_GB2312" w:eastAsia="楷体_GB2312" w:cs="楷体_GB2312"/>
          <w:color w:val="000000"/>
          <w:spacing w:val="-8"/>
          <w:kern w:val="28"/>
          <w:sz w:val="32"/>
          <w:szCs w:val="32"/>
        </w:rPr>
        <w:t xml:space="preserve"> </w:t>
      </w:r>
      <w:r>
        <w:rPr>
          <w:rFonts w:hint="eastAsia" w:ascii="楷体_GB2312" w:hAnsi="楷体_GB2312" w:eastAsia="楷体_GB2312" w:cs="楷体_GB2312"/>
          <w:color w:val="000000"/>
          <w:kern w:val="28"/>
          <w:sz w:val="32"/>
          <w:szCs w:val="32"/>
        </w:rPr>
        <w:t>202</w:t>
      </w:r>
      <w:r>
        <w:rPr>
          <w:rFonts w:hint="eastAsia" w:ascii="楷体_GB2312" w:hAnsi="楷体_GB2312" w:eastAsia="楷体_GB2312" w:cs="楷体_GB2312"/>
          <w:color w:val="000000"/>
          <w:kern w:val="28"/>
          <w:sz w:val="32"/>
          <w:szCs w:val="32"/>
          <w:lang w:val="en-US" w:eastAsia="zh-CN"/>
        </w:rPr>
        <w:t>6</w:t>
      </w:r>
      <w:r>
        <w:rPr>
          <w:rFonts w:hint="eastAsia" w:ascii="楷体_GB2312" w:hAnsi="楷体_GB2312" w:eastAsia="楷体_GB2312" w:cs="楷体_GB2312"/>
          <w:color w:val="000000"/>
          <w:kern w:val="28"/>
          <w:sz w:val="32"/>
          <w:szCs w:val="32"/>
        </w:rPr>
        <w:t>年</w:t>
      </w:r>
      <w:r>
        <w:rPr>
          <w:rFonts w:hint="eastAsia" w:ascii="楷体_GB2312" w:hAnsi="楷体_GB2312" w:eastAsia="楷体_GB2312" w:cs="楷体_GB2312"/>
          <w:color w:val="000000"/>
          <w:kern w:val="28"/>
          <w:sz w:val="32"/>
          <w:szCs w:val="32"/>
          <w:lang w:val="en-US" w:eastAsia="zh-CN"/>
        </w:rPr>
        <w:t>8</w:t>
      </w:r>
      <w:r>
        <w:rPr>
          <w:rFonts w:hint="eastAsia" w:ascii="楷体_GB2312" w:hAnsi="楷体_GB2312" w:eastAsia="楷体_GB2312" w:cs="楷体_GB2312"/>
          <w:color w:val="000000"/>
          <w:kern w:val="28"/>
          <w:sz w:val="32"/>
          <w:szCs w:val="32"/>
        </w:rPr>
        <w:t>月</w:t>
      </w:r>
      <w:r>
        <w:rPr>
          <w:rFonts w:hint="eastAsia" w:ascii="楷体_GB2312" w:hAnsi="楷体_GB2312" w:eastAsia="楷体_GB2312" w:cs="楷体_GB2312"/>
          <w:color w:val="000000"/>
          <w:kern w:val="28"/>
          <w:sz w:val="32"/>
          <w:szCs w:val="32"/>
          <w:lang w:val="en-US" w:eastAsia="zh-CN"/>
        </w:rPr>
        <w:t>13</w:t>
      </w:r>
      <w:r>
        <w:rPr>
          <w:rFonts w:hint="eastAsia" w:ascii="楷体_GB2312" w:hAnsi="楷体_GB2312" w:eastAsia="楷体_GB2312" w:cs="楷体_GB2312"/>
          <w:color w:val="000000"/>
          <w:kern w:val="28"/>
          <w:sz w:val="32"/>
          <w:szCs w:val="32"/>
        </w:rPr>
        <w:t>日</w:t>
      </w:r>
    </w:p>
    <w:p w14:paraId="2502DEE8">
      <w:pPr>
        <w:overflowPunct w:val="0"/>
        <w:autoSpaceDE w:val="0"/>
        <w:autoSpaceDN w:val="0"/>
        <w:spacing w:line="370" w:lineRule="exact"/>
        <w:jc w:val="center"/>
        <w:rPr>
          <w:rFonts w:hint="default" w:ascii="仿宋_GB2312" w:hAnsi="仿宋_GB2312" w:eastAsia="仿宋_GB2312" w:cs="仿宋_GB2312"/>
          <w:color w:val="000000"/>
          <w:sz w:val="32"/>
          <w:szCs w:val="32"/>
          <w:lang w:val="en-US" w:eastAsia="zh-CN"/>
        </w:rPr>
      </w:pPr>
      <w:bookmarkStart w:id="0" w:name="taohong_xian2"/>
      <w:bookmarkStart w:id="1" w:name="taohong_xian1"/>
      <w:r>
        <w:rPr>
          <w:rFonts w:hint="eastAsia" w:ascii="仿宋" w:hAnsi="仿宋" w:eastAsia="黑体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29210</wp:posOffset>
                </wp:positionH>
                <wp:positionV relativeFrom="paragraph">
                  <wp:posOffset>40640</wp:posOffset>
                </wp:positionV>
                <wp:extent cx="5476875" cy="0"/>
                <wp:effectExtent l="0" t="0" r="0" b="0"/>
                <wp:wrapNone/>
                <wp:docPr id="1042" name="直线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7687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43" o:spid="_x0000_s1026" o:spt="20" style="position:absolute;left:0pt;margin-left:2.3pt;margin-top:3.2pt;height:0pt;width:431.25pt;z-index:251659264;mso-width-relative:page;mso-height-relative:page;" filled="f" stroked="t" coordsize="21600,21600" o:gfxdata="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/DhHX0QAAAAUBAAAPAAAAAAAAAAEAIAAAACIAAABkcnMvZG93bnJl&#10;di54bWxQSwECFAAUAAAACACHTuJA27D01ssBAACJAwAADgAAAAAAAAABACAAAAAgAQAAZHJzL2Uy&#10;b0RvYy54bWxQSwUGAAAAAAYABgBZAQAAXQUAAAAA&#10;">
                <v:fill on="f" focussize="0,0"/>
                <v:stroke color="#FF0000" joinstyle="miter"/>
                <v:imagedata o:title=""/>
                <o:lock v:ext="edit" aspectratio="f"/>
              </v:line>
            </w:pict>
          </mc:Fallback>
        </mc:AlternateContent>
      </w:r>
      <w:bookmarkEnd w:id="0"/>
      <w:bookmarkEnd w:id="1"/>
      <w:r>
        <w:rPr>
          <w:rFonts w:hint="eastAsia" w:ascii="仿宋" w:hAnsi="仿宋" w:eastAsia="黑体"/>
        </w:rPr>
        <w:t xml:space="preserve"> </w:t>
      </w:r>
    </w:p>
    <w:p w14:paraId="667907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黑体" w:hAnsi="黑体" w:eastAsia="黑体" w:cs="仿宋_GB2312"/>
          <w:color w:val="000000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仿宋_GB2312"/>
          <w:color w:val="000000"/>
          <w:sz w:val="32"/>
          <w:szCs w:val="32"/>
          <w:highlight w:val="none"/>
          <w:lang w:val="en-US" w:eastAsia="zh-CN"/>
        </w:rPr>
        <w:t>一、监测站点运行情况</w:t>
      </w:r>
    </w:p>
    <w:p w14:paraId="478752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北京市地面沉</w:t>
      </w:r>
      <w:r>
        <w:rPr>
          <w:rFonts w:hint="default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/>
        </w:rPr>
        <w:t>降监测站网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由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42座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地面沉降监测站构成，分别位于朝阳区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、海淀区、通州区、顺义区、昌平区、大兴区、平谷区和延庆区等8个行政区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。站内埋设基岩标、分层标、地下水位动态监测井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等监测设施。</w:t>
      </w:r>
    </w:p>
    <w:p w14:paraId="32D6B4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静力水准仪共计设备716台，在线率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vertAlign w:val="superscript"/>
          <w:lang w:val="en-US" w:eastAsia="zh-CN"/>
        </w:rPr>
        <w:t>①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100%，数据完整率</w:t>
      </w:r>
      <w:r>
        <w:rPr>
          <w:rFonts w:hint="default" w:ascii="仿宋_GB2312" w:hAnsi="仿宋_GB2312" w:eastAsia="仿宋_GB2312" w:cs="仿宋_GB2312"/>
          <w:color w:val="auto"/>
          <w:kern w:val="0"/>
          <w:sz w:val="32"/>
          <w:szCs w:val="32"/>
          <w:highlight w:val="none"/>
          <w:vertAlign w:val="superscript"/>
          <w:lang w:val="en-US" w:eastAsia="zh-CN"/>
        </w:rPr>
        <w:t>②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96.67%，数据有效率</w:t>
      </w:r>
      <w:r>
        <w:rPr>
          <w:rFonts w:hint="default" w:ascii="仿宋_GB2312" w:hAnsi="仿宋_GB2312" w:eastAsia="仿宋_GB2312" w:cs="仿宋_GB2312"/>
          <w:color w:val="auto"/>
          <w:kern w:val="0"/>
          <w:sz w:val="32"/>
          <w:szCs w:val="32"/>
          <w:highlight w:val="none"/>
          <w:vertAlign w:val="superscript"/>
          <w:lang w:val="en-US" w:eastAsia="zh-CN"/>
        </w:rPr>
        <w:t>③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78.56%，数据有效率偏低。</w:t>
      </w:r>
    </w:p>
    <w:p w14:paraId="7E66102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地下水位计共计设备302台，在线率100%，数据完整率99.87%，数据有效率90.56%，数据质量较好。</w:t>
      </w:r>
    </w:p>
    <w:p w14:paraId="171A33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孔隙水压力计共计设备289台，在线率100%，数据完整率98.46%，数据有效率80.06%，数据质量较差。</w:t>
      </w:r>
    </w:p>
    <w:p w14:paraId="625BB6E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286" w:afterLines="100" w:line="560" w:lineRule="exact"/>
        <w:jc w:val="both"/>
        <w:textAlignment w:val="auto"/>
        <w:rPr>
          <w:rFonts w:hint="eastAsia" w:ascii="黑体" w:hAnsi="黑体" w:eastAsia="黑体" w:cs="仿宋_GB2312"/>
          <w:color w:val="000000"/>
          <w:sz w:val="32"/>
          <w:szCs w:val="32"/>
          <w:highlight w:val="none"/>
        </w:rPr>
      </w:pPr>
      <w:r>
        <w:rPr>
          <w:rFonts w:hint="eastAsia" w:ascii="方正仿宋_GB2312" w:hAnsi="方正仿宋_GB2312" w:eastAsia="方正仿宋_GB2312" w:cs="方正仿宋_GB2312"/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29210</wp:posOffset>
                </wp:positionH>
                <wp:positionV relativeFrom="paragraph">
                  <wp:posOffset>483870</wp:posOffset>
                </wp:positionV>
                <wp:extent cx="1883410" cy="1270"/>
                <wp:effectExtent l="0" t="4445" r="2540" b="8255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3410" cy="1270"/>
                        </a:xfrm>
                        <a:prstGeom prst="line">
                          <a:avLst/>
                        </a:prstGeom>
                        <a:ln w="635" cmpd="sng">
                          <a:solidFill>
                            <a:schemeClr val="bg2">
                              <a:lumMod val="2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.3pt;margin-top:38.1pt;height:0.1pt;width:148.3pt;z-index:251660288;mso-width-relative:page;mso-height-relative:page;" filled="f" stroked="t" coordsize="21600,21600" o:gfxdata="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/bjbF1wAAAAcBAAAPAAAAAAAAAAEAIAAAACIAAABkcnMvZG93bnJldi54bWxQSwECFAAUAAAA&#10;CACHTuJAEnXnFe8BAADAAwAADgAAAAAAAAABACAAAAAmAQAAZHJzL2Uyb0RvYy54bWxQSwUGAAAA&#10;AAYABgBZAQAAhwUAAAAA&#10;">
                <v:fill on="f" focussize="0,0"/>
                <v:stroke weight="0.05pt" color="#4A452A [814]" joinstyle="round"/>
                <v:imagedata o:title=""/>
                <o:lock v:ext="edit" aspectratio="f"/>
              </v:line>
            </w:pict>
          </mc:Fallback>
        </mc:AlternateContent>
      </w:r>
    </w:p>
    <w:p w14:paraId="67D58F55">
      <w:pPr>
        <w:keepNext w:val="0"/>
        <w:keepLines w:val="0"/>
        <w:pageBreakBefore w:val="0"/>
        <w:widowControl w:val="0"/>
        <w:tabs>
          <w:tab w:val="left" w:pos="2825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仿宋_GB2312" w:cs="Times New Roman"/>
          <w:color w:val="auto"/>
          <w:kern w:val="0"/>
          <w:sz w:val="20"/>
          <w:szCs w:val="20"/>
          <w:highlight w:val="no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lang w:val="en-US" w:eastAsia="zh-CN"/>
        </w:rPr>
        <w:t>①设备在线</w:t>
      </w:r>
      <w:r>
        <w:rPr>
          <w:rFonts w:hint="eastAsia" w:ascii="方正仿宋_GB2312" w:hAnsi="方正仿宋_GB2312" w:eastAsia="方正仿宋_GB2312" w:cs="方正仿宋_GB2312"/>
          <w:sz w:val="20"/>
          <w:szCs w:val="20"/>
          <w:lang w:val="en-US" w:eastAsia="zh-CN"/>
        </w:rPr>
        <w:t>率</w:t>
      </w:r>
      <w:r>
        <w:rPr>
          <w:rFonts w:hint="eastAsia" w:ascii="Times New Roman" w:hAnsi="Times New Roman" w:eastAsia="仿宋_GB2312" w:cs="Times New Roman"/>
          <w:color w:val="auto"/>
          <w:kern w:val="0"/>
          <w:sz w:val="20"/>
          <w:szCs w:val="20"/>
          <w:highlight w:val="none"/>
          <w:lang w:val="en-US" w:eastAsia="zh-CN"/>
        </w:rPr>
        <w:t>：1</w:t>
      </w:r>
      <w:r>
        <w:rPr>
          <w:rFonts w:hint="default" w:ascii="Times New Roman" w:hAnsi="Times New Roman" w:eastAsia="仿宋_GB2312" w:cs="Times New Roman"/>
          <w:color w:val="auto"/>
          <w:kern w:val="0"/>
          <w:sz w:val="20"/>
          <w:szCs w:val="20"/>
          <w:highlight w:val="none"/>
          <w:lang w:val="en-US" w:eastAsia="zh-CN"/>
        </w:rPr>
        <w:t>­</w:t>
      </w:r>
      <w:r>
        <w:rPr>
          <w:rFonts w:hint="eastAsia" w:ascii="Times New Roman" w:hAnsi="Times New Roman" w:eastAsia="仿宋_GB2312" w:cs="Times New Roman"/>
          <w:color w:val="auto"/>
          <w:kern w:val="0"/>
          <w:sz w:val="20"/>
          <w:szCs w:val="20"/>
          <w:highlight w:val="none"/>
          <w:lang w:val="en-US" w:eastAsia="zh-CN"/>
        </w:rPr>
        <w:t>（连续4日未收到数据的仪器数量/总仪器数量）</w:t>
      </w:r>
      <w:r>
        <w:rPr>
          <w:rFonts w:hint="default" w:ascii="Times New Roman" w:hAnsi="Times New Roman" w:eastAsia="仿宋_GB2312" w:cs="Times New Roman"/>
          <w:color w:val="auto"/>
          <w:kern w:val="0"/>
          <w:sz w:val="20"/>
          <w:szCs w:val="20"/>
          <w:highlight w:val="none"/>
          <w:lang w:val="en-US" w:eastAsia="zh-CN"/>
        </w:rPr>
        <w:t>×</w:t>
      </w:r>
      <w:r>
        <w:rPr>
          <w:rFonts w:hint="eastAsia" w:ascii="Times New Roman" w:hAnsi="Times New Roman" w:eastAsia="仿宋_GB2312" w:cs="Times New Roman"/>
          <w:color w:val="auto"/>
          <w:kern w:val="0"/>
          <w:sz w:val="20"/>
          <w:szCs w:val="20"/>
          <w:highlight w:val="none"/>
          <w:lang w:val="en-US" w:eastAsia="zh-CN"/>
        </w:rPr>
        <w:t>100%。</w:t>
      </w:r>
    </w:p>
    <w:p w14:paraId="5B98175A">
      <w:pPr>
        <w:keepNext w:val="0"/>
        <w:keepLines w:val="0"/>
        <w:pageBreakBefore w:val="0"/>
        <w:widowControl w:val="0"/>
        <w:tabs>
          <w:tab w:val="left" w:pos="2825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方正仿宋_GB2312" w:hAnsi="方正仿宋_GB2312" w:eastAsia="方正仿宋_GB2312" w:cs="方正仿宋_GB231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lang w:val="en-US" w:eastAsia="zh-CN"/>
        </w:rPr>
        <w:t>②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设备数据完整率：</w:t>
      </w:r>
      <w:r>
        <w:rPr>
          <w:rFonts w:hint="eastAsia" w:ascii="Times New Roman" w:hAnsi="Times New Roman" w:eastAsia="仿宋_GB2312" w:cs="Times New Roman"/>
          <w:color w:val="auto"/>
          <w:kern w:val="0"/>
          <w:sz w:val="20"/>
          <w:szCs w:val="20"/>
          <w:highlight w:val="none"/>
          <w:lang w:val="en-US" w:eastAsia="zh-CN"/>
        </w:rPr>
        <w:t>（实际获取数据量/理论应获取数据量）</w:t>
      </w:r>
      <w:r>
        <w:rPr>
          <w:rFonts w:hint="default" w:ascii="Times New Roman" w:hAnsi="Times New Roman" w:eastAsia="仿宋_GB2312" w:cs="Times New Roman"/>
          <w:color w:val="auto"/>
          <w:kern w:val="0"/>
          <w:sz w:val="20"/>
          <w:szCs w:val="20"/>
          <w:highlight w:val="none"/>
          <w:lang w:val="en-US" w:eastAsia="zh-CN"/>
        </w:rPr>
        <w:t>×</w:t>
      </w:r>
      <w:r>
        <w:rPr>
          <w:rFonts w:hint="eastAsia" w:ascii="Times New Roman" w:hAnsi="Times New Roman" w:eastAsia="仿宋_GB2312" w:cs="Times New Roman"/>
          <w:color w:val="auto"/>
          <w:kern w:val="0"/>
          <w:sz w:val="20"/>
          <w:szCs w:val="20"/>
          <w:highlight w:val="none"/>
          <w:lang w:val="en-US" w:eastAsia="zh-CN"/>
        </w:rPr>
        <w:t>100%。</w:t>
      </w:r>
    </w:p>
    <w:p w14:paraId="0D04E5EF">
      <w:pPr>
        <w:keepNext w:val="0"/>
        <w:keepLines w:val="0"/>
        <w:pageBreakBefore w:val="0"/>
        <w:widowControl w:val="0"/>
        <w:tabs>
          <w:tab w:val="left" w:pos="2825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方正仿宋_GB2312" w:hAnsi="方正仿宋_GB2312" w:eastAsia="方正仿宋_GB2312" w:cs="方正仿宋_GB231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lang w:val="en-US" w:eastAsia="zh-CN"/>
        </w:rPr>
        <w:t>③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设备数据有效率：</w:t>
      </w:r>
      <w:r>
        <w:rPr>
          <w:rFonts w:hint="eastAsia" w:ascii="Times New Roman" w:hAnsi="Times New Roman" w:eastAsia="仿宋_GB2312" w:cs="Times New Roman"/>
          <w:color w:val="auto"/>
          <w:kern w:val="0"/>
          <w:sz w:val="20"/>
          <w:szCs w:val="20"/>
          <w:highlight w:val="none"/>
          <w:lang w:val="en-US" w:eastAsia="zh-CN"/>
        </w:rPr>
        <w:t>（经清洗校验的数据量/理论应获取数据量）</w:t>
      </w:r>
      <w:r>
        <w:rPr>
          <w:rFonts w:hint="default" w:ascii="Times New Roman" w:hAnsi="Times New Roman" w:eastAsia="仿宋_GB2312" w:cs="Times New Roman"/>
          <w:color w:val="auto"/>
          <w:kern w:val="0"/>
          <w:sz w:val="20"/>
          <w:szCs w:val="20"/>
          <w:highlight w:val="none"/>
          <w:lang w:val="en-US" w:eastAsia="zh-CN"/>
        </w:rPr>
        <w:t>×</w:t>
      </w:r>
      <w:r>
        <w:rPr>
          <w:rFonts w:hint="eastAsia" w:ascii="Times New Roman" w:hAnsi="Times New Roman" w:eastAsia="仿宋_GB2312" w:cs="Times New Roman"/>
          <w:color w:val="auto"/>
          <w:kern w:val="0"/>
          <w:sz w:val="20"/>
          <w:szCs w:val="20"/>
          <w:highlight w:val="none"/>
          <w:lang w:val="en-US" w:eastAsia="zh-CN"/>
        </w:rPr>
        <w:t>100%。</w:t>
      </w:r>
    </w:p>
    <w:p w14:paraId="7000E0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</w:p>
    <w:p w14:paraId="1A815B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光纤自动解调仪共计设备3台，在线率100%，数据完整率99.65%，数据有效率27.11%，数据质量较差。</w:t>
      </w:r>
    </w:p>
    <w:p w14:paraId="0E73BCD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气象站共计设备34套，在线率100%，数据完整率99.72%，数据有效率63.27%，数据质量较差。</w:t>
      </w:r>
    </w:p>
    <w:p w14:paraId="4092C7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GNSS共计设备97台，在线率95.88%，合计4台设备离线，分别为：八仙庄站（基岩点）离线22天、平各庄站离线23天、王四营站（基岩点）离线84天、张家湾站离线218天，数据完整率82.47%，数据有效率82.47%，数据质量较差，具体情况详见图1。</w:t>
      </w:r>
    </w:p>
    <w:p w14:paraId="1FE9A840">
      <w:pPr>
        <w:tabs>
          <w:tab w:val="left" w:pos="924"/>
          <w:tab w:val="center" w:pos="2188"/>
        </w:tabs>
        <w:jc w:val="center"/>
        <w:rPr>
          <w:rFonts w:hint="default" w:ascii="仿宋_GB2312" w:hAnsi="仿宋_GB2312" w:eastAsia="仿宋_GB2312" w:cs="仿宋_GB2312"/>
          <w:b w:val="0"/>
          <w:bCs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/>
          <w:kern w:val="0"/>
          <w:sz w:val="28"/>
          <w:szCs w:val="28"/>
          <w:lang w:val="en-US" w:eastAsia="zh-CN" w:bidi="ar-SA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250825</wp:posOffset>
            </wp:positionH>
            <wp:positionV relativeFrom="paragraph">
              <wp:posOffset>54610</wp:posOffset>
            </wp:positionV>
            <wp:extent cx="5123180" cy="2222500"/>
            <wp:effectExtent l="0" t="0" r="1270" b="6350"/>
            <wp:wrapTopAndBottom/>
            <wp:docPr id="1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"/>
                    <pic:cNvPicPr>
                      <a:picLocks noChangeAspect="1"/>
                    </pic:cNvPicPr>
                  </pic:nvPicPr>
                  <pic:blipFill>
                    <a:blip r:embed="rId7"/>
                    <a:srcRect t="15102"/>
                    <a:stretch>
                      <a:fillRect/>
                    </a:stretch>
                  </pic:blipFill>
                  <pic:spPr>
                    <a:xfrm>
                      <a:off x="0" y="0"/>
                      <a:ext cx="512318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 w:val="0"/>
          <w:bCs/>
          <w:kern w:val="0"/>
          <w:sz w:val="28"/>
          <w:szCs w:val="28"/>
          <w:lang w:val="en-US" w:eastAsia="zh-CN" w:bidi="ar-SA"/>
        </w:rPr>
        <w:t>图1 监测设备运行情况统计图</w:t>
      </w:r>
    </w:p>
    <w:p w14:paraId="6F2BC07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286" w:afterLines="100" w:line="560" w:lineRule="exact"/>
        <w:ind w:firstLine="640" w:firstLineChars="200"/>
        <w:jc w:val="both"/>
        <w:textAlignment w:val="auto"/>
        <w:rPr>
          <w:rFonts w:hint="default" w:ascii="黑体" w:hAnsi="黑体" w:eastAsia="黑体" w:cs="仿宋_GB2312"/>
          <w:color w:val="000000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仿宋_GB2312"/>
          <w:color w:val="000000"/>
          <w:sz w:val="32"/>
          <w:szCs w:val="32"/>
          <w:highlight w:val="none"/>
          <w:lang w:val="en-US" w:eastAsia="zh-CN"/>
        </w:rPr>
        <w:t>二、监测情况</w:t>
      </w:r>
    </w:p>
    <w:p w14:paraId="1756E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8月13日0时—14日0时，北京市平原区除朝阳区外均以地面沉降为主，朝阳区以地面回弹为主。其中位于顺义区高丽营镇三村的F16监测站沉降量最大，为0.77毫米，其次为位于大兴区榆垡镇张家务村的F35监测站，沉降量为0.41毫米；位于朝阳区望京街道望京西园的F2监测站回弹量最大，为0.02毫米，</w:t>
      </w:r>
      <w:bookmarkStart w:id="2" w:name="_GoBack"/>
      <w:bookmarkEnd w:id="2"/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其次为位于通州区张家湾镇张辛庄村的F6监测站，回弹量为0.02毫米。</w:t>
      </w:r>
    </w:p>
    <w:p w14:paraId="4FC6C34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286" w:afterLines="100" w:line="560" w:lineRule="exact"/>
        <w:ind w:firstLine="640" w:firstLineChars="200"/>
        <w:jc w:val="both"/>
        <w:textAlignment w:val="auto"/>
        <w:rPr>
          <w:rFonts w:hint="eastAsia" w:ascii="黑体" w:hAnsi="黑体" w:eastAsia="黑体" w:cs="仿宋_GB2312"/>
          <w:color w:val="000000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仿宋_GB2312"/>
          <w:color w:val="000000"/>
          <w:sz w:val="32"/>
          <w:szCs w:val="32"/>
          <w:highlight w:val="none"/>
          <w:lang w:val="en-US" w:eastAsia="zh-CN"/>
        </w:rPr>
        <w:t>设备预警情况</w:t>
      </w:r>
    </w:p>
    <w:p w14:paraId="35DD3AA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286" w:afterLines="10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8月13日0时—14日0时，设备共计1441台，其中告警设备31台，占比2.15%，静力水准仪数据告警设备2台，GNSS数据告警设备29台，具体情况详见表1。</w:t>
      </w:r>
    </w:p>
    <w:p w14:paraId="2ED73BF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286" w:afterLines="100" w:line="560" w:lineRule="exact"/>
        <w:jc w:val="center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kern w:val="0"/>
          <w:sz w:val="28"/>
          <w:szCs w:val="28"/>
          <w:highlight w:val="none"/>
          <w:lang w:val="en-US" w:eastAsia="zh-CN"/>
        </w:rPr>
        <w:t>表1 设备数据告警情况统计表</w:t>
      </w:r>
    </w:p>
    <w:tbl>
      <w:tblPr>
        <w:tblStyle w:val="14"/>
        <w:tblW w:w="94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4"/>
        <w:gridCol w:w="1294"/>
        <w:gridCol w:w="1294"/>
        <w:gridCol w:w="1294"/>
        <w:gridCol w:w="1295"/>
        <w:gridCol w:w="2990"/>
      </w:tblGrid>
      <w:tr w14:paraId="6FCA2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4" w:type="dxa"/>
          </w:tcPr>
          <w:p w14:paraId="3094831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  <w:t>序号</w:t>
            </w:r>
          </w:p>
        </w:tc>
        <w:tc>
          <w:tcPr>
            <w:tcW w:w="1294" w:type="dxa"/>
          </w:tcPr>
          <w:p w14:paraId="73E6669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  <w:t>标编号</w:t>
            </w:r>
          </w:p>
        </w:tc>
        <w:tc>
          <w:tcPr>
            <w:tcW w:w="1294" w:type="dxa"/>
          </w:tcPr>
          <w:p w14:paraId="6220AB4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  <w:t>设备类型</w:t>
            </w:r>
          </w:p>
        </w:tc>
        <w:tc>
          <w:tcPr>
            <w:tcW w:w="1294" w:type="dxa"/>
          </w:tcPr>
          <w:p w14:paraId="71EAF00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  <w:t>位置</w:t>
            </w:r>
          </w:p>
        </w:tc>
        <w:tc>
          <w:tcPr>
            <w:tcW w:w="1295" w:type="dxa"/>
          </w:tcPr>
          <w:p w14:paraId="42EB25F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  <w:t>实时值</w:t>
            </w:r>
          </w:p>
        </w:tc>
        <w:tc>
          <w:tcPr>
            <w:tcW w:w="2990" w:type="dxa"/>
          </w:tcPr>
          <w:p w14:paraId="4DE3DB0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  <w:t>告警内容</w:t>
            </w:r>
          </w:p>
        </w:tc>
      </w:tr>
      <w:tr w14:paraId="57FEB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4" w:type="dxa"/>
            <w:vAlign w:val="center"/>
          </w:tcPr>
          <w:p w14:paraId="2055D16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1294" w:type="dxa"/>
            <w:vAlign w:val="center"/>
          </w:tcPr>
          <w:p w14:paraId="0D4CDB3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  <w:t>F20</w:t>
            </w:r>
          </w:p>
        </w:tc>
        <w:tc>
          <w:tcPr>
            <w:tcW w:w="1294" w:type="dxa"/>
            <w:vAlign w:val="center"/>
          </w:tcPr>
          <w:p w14:paraId="6938853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  <w:t>GNSS</w:t>
            </w:r>
          </w:p>
        </w:tc>
        <w:tc>
          <w:tcPr>
            <w:tcW w:w="1294" w:type="dxa"/>
            <w:vAlign w:val="center"/>
          </w:tcPr>
          <w:p w14:paraId="3B5DA5F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  <w:t>通州区</w:t>
            </w:r>
          </w:p>
        </w:tc>
        <w:tc>
          <w:tcPr>
            <w:tcW w:w="1295" w:type="dxa"/>
            <w:vAlign w:val="center"/>
          </w:tcPr>
          <w:p w14:paraId="1DB07B0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  <w:t>2.834</w:t>
            </w:r>
          </w:p>
        </w:tc>
        <w:tc>
          <w:tcPr>
            <w:tcW w:w="2990" w:type="dxa"/>
            <w:vAlign w:val="center"/>
          </w:tcPr>
          <w:p w14:paraId="72C5059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  <w:t>F20X位移小于限定-60.0mm，已达到-79.1mm</w:t>
            </w:r>
          </w:p>
        </w:tc>
      </w:tr>
      <w:tr w14:paraId="0C1D4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4" w:type="dxa"/>
            <w:vAlign w:val="center"/>
          </w:tcPr>
          <w:p w14:paraId="0D85EF8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  <w:t>2</w:t>
            </w:r>
          </w:p>
        </w:tc>
        <w:tc>
          <w:tcPr>
            <w:tcW w:w="1294" w:type="dxa"/>
            <w:vAlign w:val="center"/>
          </w:tcPr>
          <w:p w14:paraId="7AD7529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  <w:t>F17</w:t>
            </w:r>
          </w:p>
        </w:tc>
        <w:tc>
          <w:tcPr>
            <w:tcW w:w="1294" w:type="dxa"/>
            <w:vAlign w:val="center"/>
          </w:tcPr>
          <w:p w14:paraId="5DAEA13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  <w:t>GNSS</w:t>
            </w:r>
          </w:p>
        </w:tc>
        <w:tc>
          <w:tcPr>
            <w:tcW w:w="1294" w:type="dxa"/>
            <w:vAlign w:val="center"/>
          </w:tcPr>
          <w:p w14:paraId="2B084EB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  <w:t>通州区</w:t>
            </w:r>
          </w:p>
        </w:tc>
        <w:tc>
          <w:tcPr>
            <w:tcW w:w="1295" w:type="dxa"/>
            <w:vAlign w:val="center"/>
          </w:tcPr>
          <w:p w14:paraId="65A27F4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  <w:t>3.530</w:t>
            </w:r>
          </w:p>
        </w:tc>
        <w:tc>
          <w:tcPr>
            <w:tcW w:w="2990" w:type="dxa"/>
            <w:vAlign w:val="center"/>
          </w:tcPr>
          <w:p w14:paraId="2DA9E62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  <w:t>F17X位移小于限定-60.0mm，已达到-60.9mm</w:t>
            </w:r>
          </w:p>
        </w:tc>
      </w:tr>
      <w:tr w14:paraId="604B6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4" w:type="dxa"/>
          </w:tcPr>
          <w:p w14:paraId="2DF1CBA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294" w:type="dxa"/>
          </w:tcPr>
          <w:p w14:paraId="3A8014C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both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294" w:type="dxa"/>
          </w:tcPr>
          <w:p w14:paraId="76062FB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both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294" w:type="dxa"/>
          </w:tcPr>
          <w:p w14:paraId="21FE0C4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both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295" w:type="dxa"/>
          </w:tcPr>
          <w:p w14:paraId="71725E6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both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990" w:type="dxa"/>
          </w:tcPr>
          <w:p w14:paraId="02A346A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both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</w:tr>
      <w:tr w14:paraId="04878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4" w:type="dxa"/>
          </w:tcPr>
          <w:p w14:paraId="2B08483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both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294" w:type="dxa"/>
          </w:tcPr>
          <w:p w14:paraId="7D064BC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both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294" w:type="dxa"/>
          </w:tcPr>
          <w:p w14:paraId="7DD2EB5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both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294" w:type="dxa"/>
          </w:tcPr>
          <w:p w14:paraId="0EFEF3C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both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295" w:type="dxa"/>
          </w:tcPr>
          <w:p w14:paraId="42FB9F2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both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990" w:type="dxa"/>
          </w:tcPr>
          <w:p w14:paraId="5D67F82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both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</w:tr>
      <w:tr w14:paraId="279E7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4" w:type="dxa"/>
          </w:tcPr>
          <w:p w14:paraId="2056F6F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both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294" w:type="dxa"/>
          </w:tcPr>
          <w:p w14:paraId="1BB529E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both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294" w:type="dxa"/>
          </w:tcPr>
          <w:p w14:paraId="2CEF15D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both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294" w:type="dxa"/>
          </w:tcPr>
          <w:p w14:paraId="29B74A4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both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295" w:type="dxa"/>
          </w:tcPr>
          <w:p w14:paraId="47D9075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both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990" w:type="dxa"/>
          </w:tcPr>
          <w:p w14:paraId="71A8E4F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both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</w:tr>
    </w:tbl>
    <w:p w14:paraId="008F454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286" w:afterLines="10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7" w:h="16840"/>
      <w:pgMar w:top="2098" w:right="1474" w:bottom="1701" w:left="1588" w:header="720" w:footer="851" w:gutter="0"/>
      <w:pgNumType w:fmt="decimal" w:chapStyle="1"/>
      <w:cols w:space="720" w:num="1"/>
      <w:docGrid w:linePitch="28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6895027-882F-4D4D-8B32-AC41EEA8ACBE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1AD85D27-2CD9-4EA5-B77F-820304E3C05F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altName w:val="宋体"/>
    <w:panose1 w:val="020B0400000000000000"/>
    <w:charset w:val="86"/>
    <w:family w:val="roman"/>
    <w:pitch w:val="default"/>
    <w:sig w:usb0="00000000" w:usb1="00000000" w:usb2="00000000" w:usb3="00000000" w:csb0="0016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E6B63EE9-B3F2-43DE-9F44-B002EA6BB800}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4" w:fontKey="{901007A6-B540-4BF7-BC45-4217888A360D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5" w:fontKey="{D5061FCA-5A9F-4A68-9499-F3FB91784B4E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6" w:fontKey="{302132BC-D17C-4150-8115-A3436E2433AB}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9A3890">
    <w:pPr>
      <w:pStyle w:val="8"/>
      <w:rPr>
        <w:rStyle w:val="16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52400"/>
              <wp:effectExtent l="0" t="0" r="0" b="0"/>
              <wp:wrapNone/>
              <wp:docPr id="4098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785" cy="1524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3B801627">
                          <w:pPr>
                            <w:pStyle w:val="8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vert="horz" wrap="none" lIns="0" tIns="0" rIns="0" bIns="0"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2pt;width:4.5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d27FLRAAAAAgEAAA8AAAAAAAAAAQAgAAAAIgAA&#10;AGRycy9kb3ducmV2LnhtbFBLAQIUABQAAAAIAIdO4kBZ8u3y1gEAAJsDAAAOAAAAAAAAAAEAIAAA&#10;ACABAABkcnMvZTJvRG9jLnhtbFBLBQYAAAAABgAGAFkBAABo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B801627">
                    <w:pPr>
                      <w:pStyle w:val="8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9525" cy="154940"/>
              <wp:effectExtent l="0" t="0" r="0" b="0"/>
              <wp:wrapSquare wrapText="bothSides"/>
              <wp:docPr id="4099" name="矩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25" cy="15494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68E9805C"/>
                      </w:txbxContent>
                    </wps:txbx>
                    <wps:bodyPr vert="horz" wrap="none" lIns="0" tIns="0" rIns="0" bIns="0"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矩形 3" o:spid="_x0000_s1026" o:spt="1" style="position:absolute;left:0pt;margin-top:0pt;height:12.2pt;width:0.75pt;mso-position-horizontal:center;mso-position-horizontal-relative:margin;mso-wrap-distance-bottom:0pt;mso-wrap-distance-left:0pt;mso-wrap-distance-right:0pt;mso-wrap-distance-top:0pt;mso-wrap-style:none;z-index:251659264;mso-width-relative:page;mso-height-relative:page;" filled="f" stroked="f" coordsize="21600,21600" o:gfxdata="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I+GrX0QAAAAIBAAAPAAAAAAAAAAEAIAAAACIAAABkcnMv&#10;ZG93bnJldi54bWxQSwECFAAUAAAACACHTuJAxdFb99EBAACXAwAADgAAAAAAAAABACAAAAAgAQAA&#10;ZHJzL2Uyb0RvYy54bWxQSwUGAAAAAAYABgBZAQAAY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8E9805C"/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E4A829">
    <w:pPr>
      <w:pStyle w:val="8"/>
      <w:ind w:right="360" w:firstLine="360"/>
      <w:rPr>
        <w:rStyle w:val="16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635" cy="635"/>
              <wp:effectExtent l="0" t="0" r="0" b="0"/>
              <wp:wrapSquare wrapText="bothSides"/>
              <wp:docPr id="4097" name="矩形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4FF120C8"/>
                      </w:txbxContent>
                    </wps:txbx>
                    <wps:bodyPr vert="horz" wrap="none" lIns="0" tIns="0" rIns="0" bIns="0"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矩形 5" o:spid="_x0000_s1026" o:spt="1" style="position:absolute;left:0pt;margin-top:0pt;height:0.05pt;width:0.05pt;mso-position-horizontal:center;mso-position-horizontal-relative:margin;mso-wrap-distance-bottom:0pt;mso-wrap-distance-left:0pt;mso-wrap-distance-right:0pt;mso-wrap-distance-top:0pt;mso-wrap-style:none;z-index:251659264;mso-width-relative:page;mso-height-relative:page;" filled="f" stroked="f" coordsize="21600,21600" o:gfxdata="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DVpK53MAAAA/wAAAA8AAAAAAAAAAQAgAAAAIgAAAGRycy9kb3ducmV2Lnht&#10;bFBLAQIUABQAAAAIAIdO4kDubG1HzAEAAJMDAAAOAAAAAAAAAAEAIAAAABs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FF120C8"/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38D0BE">
    <w:pPr>
      <w:pStyle w:val="9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8161C8"/>
    <w:multiLevelType w:val="singleLevel"/>
    <w:tmpl w:val="FB8161C8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FF5C6B"/>
    <w:rsid w:val="1EF9C779"/>
    <w:rsid w:val="1FEF4989"/>
    <w:rsid w:val="22C6735E"/>
    <w:rsid w:val="25436000"/>
    <w:rsid w:val="2ACABE7E"/>
    <w:rsid w:val="2BEFD7A6"/>
    <w:rsid w:val="2DDE3633"/>
    <w:rsid w:val="2FBFCA45"/>
    <w:rsid w:val="31981EBB"/>
    <w:rsid w:val="356651F7"/>
    <w:rsid w:val="3AFFDD1F"/>
    <w:rsid w:val="3D359862"/>
    <w:rsid w:val="3D5A9EF3"/>
    <w:rsid w:val="3EBEB3BC"/>
    <w:rsid w:val="3EC7CD49"/>
    <w:rsid w:val="3EF97206"/>
    <w:rsid w:val="3FB67BD5"/>
    <w:rsid w:val="3FF7FAFA"/>
    <w:rsid w:val="3FFBC8C6"/>
    <w:rsid w:val="3FFE3867"/>
    <w:rsid w:val="41F77008"/>
    <w:rsid w:val="4BBE1C71"/>
    <w:rsid w:val="4D3F3BC9"/>
    <w:rsid w:val="4DFF2F8E"/>
    <w:rsid w:val="4FBFF200"/>
    <w:rsid w:val="51161FE4"/>
    <w:rsid w:val="519ABA0C"/>
    <w:rsid w:val="52DE1128"/>
    <w:rsid w:val="54CD2E26"/>
    <w:rsid w:val="56DF33BD"/>
    <w:rsid w:val="57FB51CB"/>
    <w:rsid w:val="59AEAC69"/>
    <w:rsid w:val="59DFFF7E"/>
    <w:rsid w:val="5AE426B3"/>
    <w:rsid w:val="5F4BFF3B"/>
    <w:rsid w:val="5FB6C438"/>
    <w:rsid w:val="5FD8EEE5"/>
    <w:rsid w:val="5FDF45A9"/>
    <w:rsid w:val="5FFF8AF5"/>
    <w:rsid w:val="655D0B2F"/>
    <w:rsid w:val="65936345"/>
    <w:rsid w:val="664EC76E"/>
    <w:rsid w:val="66BFFDCB"/>
    <w:rsid w:val="67CF5D50"/>
    <w:rsid w:val="67DFE8A3"/>
    <w:rsid w:val="6AFF9E84"/>
    <w:rsid w:val="6C7EB54D"/>
    <w:rsid w:val="6E35D50F"/>
    <w:rsid w:val="6EFDE3E8"/>
    <w:rsid w:val="6F9735F0"/>
    <w:rsid w:val="6FEF4E85"/>
    <w:rsid w:val="6FF353B6"/>
    <w:rsid w:val="6FFFAEB6"/>
    <w:rsid w:val="76AF250D"/>
    <w:rsid w:val="77B6914A"/>
    <w:rsid w:val="77BF45E3"/>
    <w:rsid w:val="77EE7229"/>
    <w:rsid w:val="77FBFC1D"/>
    <w:rsid w:val="77FDE52B"/>
    <w:rsid w:val="7A37D6A0"/>
    <w:rsid w:val="7AF737A7"/>
    <w:rsid w:val="7BDE6885"/>
    <w:rsid w:val="7BEF9B4C"/>
    <w:rsid w:val="7BFD5AD4"/>
    <w:rsid w:val="7C7F0E85"/>
    <w:rsid w:val="7CFE6562"/>
    <w:rsid w:val="7D3F1538"/>
    <w:rsid w:val="7DAF71E2"/>
    <w:rsid w:val="7DAFF98A"/>
    <w:rsid w:val="7DFBB3C5"/>
    <w:rsid w:val="7EBD1739"/>
    <w:rsid w:val="7EC6087E"/>
    <w:rsid w:val="7EC667C4"/>
    <w:rsid w:val="7EF6BCCA"/>
    <w:rsid w:val="7EF74BA2"/>
    <w:rsid w:val="7EFD8526"/>
    <w:rsid w:val="7F3EE23E"/>
    <w:rsid w:val="7F6F8E33"/>
    <w:rsid w:val="7F6F9304"/>
    <w:rsid w:val="7F76968E"/>
    <w:rsid w:val="7FD7A7D6"/>
    <w:rsid w:val="7FDBB796"/>
    <w:rsid w:val="7FDFBDE6"/>
    <w:rsid w:val="7FF76C02"/>
    <w:rsid w:val="7FF9EF73"/>
    <w:rsid w:val="7FFAC1A3"/>
    <w:rsid w:val="87D7E4E2"/>
    <w:rsid w:val="97BE900E"/>
    <w:rsid w:val="9E7F7E49"/>
    <w:rsid w:val="9F25D80A"/>
    <w:rsid w:val="9F79EBC5"/>
    <w:rsid w:val="9FFFD4A9"/>
    <w:rsid w:val="A7C7C2EC"/>
    <w:rsid w:val="AF3FB18F"/>
    <w:rsid w:val="AFDD1A42"/>
    <w:rsid w:val="AFF22123"/>
    <w:rsid w:val="B3DE7C7B"/>
    <w:rsid w:val="B3E777E3"/>
    <w:rsid w:val="B4CFB27E"/>
    <w:rsid w:val="BAB7D0DB"/>
    <w:rsid w:val="BADF34EE"/>
    <w:rsid w:val="BBFABDFD"/>
    <w:rsid w:val="BBFF1E51"/>
    <w:rsid w:val="BC99CC15"/>
    <w:rsid w:val="BDBE16F8"/>
    <w:rsid w:val="BEB71D5F"/>
    <w:rsid w:val="BEF3559E"/>
    <w:rsid w:val="BFD7D65C"/>
    <w:rsid w:val="BFDB1C4B"/>
    <w:rsid w:val="BFEA64C3"/>
    <w:rsid w:val="BFEFA672"/>
    <w:rsid w:val="BFFF728B"/>
    <w:rsid w:val="D6B7DCDD"/>
    <w:rsid w:val="D753AA90"/>
    <w:rsid w:val="D75F184F"/>
    <w:rsid w:val="D8FF7928"/>
    <w:rsid w:val="DB72ECFA"/>
    <w:rsid w:val="DCE76B42"/>
    <w:rsid w:val="DD778A7F"/>
    <w:rsid w:val="DEEE554B"/>
    <w:rsid w:val="DEFF2B65"/>
    <w:rsid w:val="DF451B38"/>
    <w:rsid w:val="DFBB6BD2"/>
    <w:rsid w:val="DFE51BD3"/>
    <w:rsid w:val="DFEED40C"/>
    <w:rsid w:val="E6FDAE93"/>
    <w:rsid w:val="E7DB60EA"/>
    <w:rsid w:val="E7DF17FA"/>
    <w:rsid w:val="EAEF2E23"/>
    <w:rsid w:val="EBDFE69B"/>
    <w:rsid w:val="EBED05E0"/>
    <w:rsid w:val="ED79418F"/>
    <w:rsid w:val="EDFE6DF8"/>
    <w:rsid w:val="EE3F4DC5"/>
    <w:rsid w:val="EEBDE910"/>
    <w:rsid w:val="EEEB67B0"/>
    <w:rsid w:val="EEEF5738"/>
    <w:rsid w:val="EF5C8319"/>
    <w:rsid w:val="EFCDCB83"/>
    <w:rsid w:val="EFEAB0EC"/>
    <w:rsid w:val="EFEFFB68"/>
    <w:rsid w:val="EFF7720D"/>
    <w:rsid w:val="EFFAA63B"/>
    <w:rsid w:val="EFFF1FEA"/>
    <w:rsid w:val="F6BC77B5"/>
    <w:rsid w:val="F6DF084E"/>
    <w:rsid w:val="F74FA987"/>
    <w:rsid w:val="F76FC668"/>
    <w:rsid w:val="F78EA5CC"/>
    <w:rsid w:val="F7E79F7C"/>
    <w:rsid w:val="F7FB135C"/>
    <w:rsid w:val="F7FD65DF"/>
    <w:rsid w:val="F7FE927D"/>
    <w:rsid w:val="F7FF64B4"/>
    <w:rsid w:val="F96DE6E6"/>
    <w:rsid w:val="FA7F3DB3"/>
    <w:rsid w:val="FAFCE3B5"/>
    <w:rsid w:val="FBDDCF80"/>
    <w:rsid w:val="FBE8B628"/>
    <w:rsid w:val="FC6F09C1"/>
    <w:rsid w:val="FDDAD328"/>
    <w:rsid w:val="FDEF489B"/>
    <w:rsid w:val="FDFF385D"/>
    <w:rsid w:val="FDFFC6C7"/>
    <w:rsid w:val="FE3FD3A6"/>
    <w:rsid w:val="FE4D8612"/>
    <w:rsid w:val="FEFF2D4A"/>
    <w:rsid w:val="FFCE2628"/>
    <w:rsid w:val="FFD7D312"/>
    <w:rsid w:val="FFEE4CEA"/>
    <w:rsid w:val="FFEF3EDE"/>
    <w:rsid w:val="FFFA4DD5"/>
    <w:rsid w:val="FFFAC6B7"/>
    <w:rsid w:val="FFFB756F"/>
    <w:rsid w:val="FFFBE490"/>
    <w:rsid w:val="FFFBF187"/>
    <w:rsid w:val="FFFFA2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9"/>
    <w:pPr>
      <w:spacing w:beforeAutospacing="1" w:afterAutospacing="1"/>
      <w:jc w:val="left"/>
      <w:outlineLvl w:val="1"/>
    </w:pPr>
    <w:rPr>
      <w:rFonts w:hint="eastAsia" w:ascii="宋体" w:hAnsi="宋体"/>
      <w:b/>
      <w:kern w:val="0"/>
      <w:sz w:val="36"/>
      <w:szCs w:val="36"/>
    </w:rPr>
  </w:style>
  <w:style w:type="paragraph" w:styleId="4">
    <w:name w:val="heading 3"/>
    <w:basedOn w:val="1"/>
    <w:next w:val="1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5">
    <w:name w:val="Default Paragraph Font"/>
    <w:qFormat/>
    <w:uiPriority w:val="1"/>
  </w:style>
  <w:style w:type="table" w:default="1" w:styleId="13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next w:val="1"/>
    <w:qFormat/>
    <w:uiPriority w:val="0"/>
    <w:pPr>
      <w:ind w:firstLine="420"/>
    </w:pPr>
    <w:rPr>
      <w:rFonts w:ascii="Times New Roman" w:hAnsi="Times New Roman"/>
      <w:szCs w:val="20"/>
    </w:rPr>
  </w:style>
  <w:style w:type="paragraph" w:styleId="6">
    <w:name w:val="Body Text"/>
    <w:basedOn w:val="1"/>
    <w:next w:val="1"/>
    <w:qFormat/>
    <w:uiPriority w:val="0"/>
    <w:pPr>
      <w:spacing w:after="120"/>
    </w:pPr>
  </w:style>
  <w:style w:type="paragraph" w:styleId="7">
    <w:name w:val="Body Text Indent"/>
    <w:basedOn w:val="1"/>
    <w:qFormat/>
    <w:uiPriority w:val="0"/>
    <w:pPr>
      <w:spacing w:after="120"/>
      <w:ind w:left="420" w:leftChars="200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adjustRightInd w:val="0"/>
      <w:spacing w:line="240" w:lineRule="atLeast"/>
      <w:jc w:val="left"/>
      <w:textAlignment w:val="baseline"/>
    </w:pPr>
    <w:rPr>
      <w:kern w:val="0"/>
      <w:sz w:val="18"/>
      <w:szCs w:val="20"/>
    </w:rPr>
  </w:style>
  <w:style w:type="paragraph" w:styleId="9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index 9"/>
    <w:basedOn w:val="1"/>
    <w:next w:val="1"/>
    <w:qFormat/>
    <w:uiPriority w:val="0"/>
    <w:pPr>
      <w:ind w:left="1600" w:leftChars="1600"/>
    </w:pPr>
    <w:rPr>
      <w:rFonts w:ascii="等线" w:hAnsi="等线" w:eastAsia="等线"/>
    </w:rPr>
  </w:style>
  <w:style w:type="paragraph" w:styleId="11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/>
      <w:kern w:val="0"/>
      <w:sz w:val="24"/>
    </w:rPr>
  </w:style>
  <w:style w:type="paragraph" w:styleId="12">
    <w:name w:val="Body Text First Indent 2"/>
    <w:basedOn w:val="7"/>
    <w:qFormat/>
    <w:uiPriority w:val="0"/>
    <w:pPr>
      <w:ind w:firstLine="420" w:firstLineChars="200"/>
    </w:p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page number"/>
    <w:basedOn w:val="15"/>
    <w:qFormat/>
    <w:uiPriority w:val="0"/>
  </w:style>
  <w:style w:type="paragraph" w:customStyle="1" w:styleId="17">
    <w:name w:val="BodyText1I2"/>
    <w:basedOn w:val="18"/>
    <w:qFormat/>
    <w:uiPriority w:val="0"/>
    <w:pPr>
      <w:ind w:left="0" w:firstLine="420"/>
    </w:pPr>
    <w:rPr>
      <w:szCs w:val="32"/>
    </w:rPr>
  </w:style>
  <w:style w:type="paragraph" w:customStyle="1" w:styleId="18">
    <w:name w:val="BodyTextIndent"/>
    <w:basedOn w:val="1"/>
    <w:qFormat/>
    <w:uiPriority w:val="0"/>
    <w:pPr>
      <w:spacing w:after="120"/>
      <w:ind w:left="420"/>
      <w:textAlignment w:val="baseline"/>
    </w:pPr>
  </w:style>
  <w:style w:type="paragraph" w:customStyle="1" w:styleId="19">
    <w:name w:val="正文 A"/>
    <w:qFormat/>
    <w:uiPriority w:val="0"/>
    <w:pPr>
      <w:framePr w:wrap="around" w:vAnchor="margin" w:hAnchor="text" w:y="1"/>
      <w:jc w:val="both"/>
    </w:pPr>
    <w:rPr>
      <w:rFonts w:hint="eastAsia" w:ascii="Arial Unicode MS" w:hAnsi="Arial Unicode MS" w:eastAsia="Arial Unicode MS" w:cs="Arial Unicode MS"/>
      <w:color w:val="000000"/>
      <w:kern w:val="2"/>
      <w:sz w:val="21"/>
      <w:szCs w:val="21"/>
      <w:lang w:val="en-US" w:eastAsia="zh-CN" w:bidi="ar-SA"/>
    </w:rPr>
  </w:style>
  <w:style w:type="paragraph" w:customStyle="1" w:styleId="20">
    <w:name w:val="修订1"/>
    <w:qFormat/>
    <w:uiPriority w:val="99"/>
    <w:rPr>
      <w:rFonts w:ascii="Calibri" w:hAnsi="Calibri" w:eastAsia="宋体" w:cs="Times New Roman"/>
      <w:kern w:val="2"/>
      <w:szCs w:val="21"/>
      <w:lang w:val="en-US" w:eastAsia="zh-CN" w:bidi="ar-SA"/>
    </w:rPr>
  </w:style>
  <w:style w:type="paragraph" w:customStyle="1" w:styleId="21">
    <w:name w:val="页眉与页脚"/>
    <w:qFormat/>
    <w:uiPriority w:val="0"/>
    <w:pPr>
      <w:framePr w:wrap="around" w:vAnchor="margin" w:hAnchor="text" w:y="1"/>
      <w:tabs>
        <w:tab w:val="right" w:pos="9020"/>
      </w:tabs>
    </w:pPr>
    <w:rPr>
      <w:rFonts w:ascii="PingFang SC Regular" w:hAnsi="PingFang SC Regular" w:eastAsia="Arial Unicode MS" w:cs="Arial Unicode MS"/>
      <w:color w:val="000000"/>
      <w:sz w:val="24"/>
      <w:szCs w:val="24"/>
      <w:lang w:val="en-US" w:eastAsia="zh-CN" w:bidi="ar-SA"/>
    </w:rPr>
  </w:style>
  <w:style w:type="paragraph" w:styleId="22">
    <w:name w:val="List Paragraph"/>
    <w:basedOn w:val="1"/>
    <w:qFormat/>
    <w:uiPriority w:val="34"/>
    <w:pPr>
      <w:ind w:firstLine="420" w:firstLineChars="200"/>
    </w:pPr>
    <w:rPr>
      <w:szCs w:val="22"/>
    </w:rPr>
  </w:style>
  <w:style w:type="paragraph" w:customStyle="1" w:styleId="23">
    <w:name w:val="样式 样式 (西文) 宋体 (中文) 仿宋_GB2312 小四 + 首行缩进:  1.9 字符"/>
    <w:basedOn w:val="1"/>
    <w:qFormat/>
    <w:uiPriority w:val="0"/>
    <w:pPr>
      <w:spacing w:line="360" w:lineRule="auto"/>
      <w:ind w:firstLine="190" w:firstLineChars="190"/>
    </w:pPr>
    <w:rPr>
      <w:rFonts w:ascii="宋体" w:hAnsi="宋体" w:cs="宋体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792</Words>
  <Characters>941</Characters>
  <Paragraphs>95</Paragraphs>
  <TotalTime>45</TotalTime>
  <ScaleCrop>false</ScaleCrop>
  <LinksUpToDate>false</LinksUpToDate>
  <CharactersWithSpaces>971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2020-05-23T15:48:00Z</dcterms:created>
  <dc:creator>马原放</dc:creator>
  <cp:lastModifiedBy>夏瑞麟</cp:lastModifiedBy>
  <cp:lastPrinted>2023-09-12T10:55:00Z</cp:lastPrinted>
  <dcterms:modified xsi:type="dcterms:W3CDTF">2026-08-18T01:40:51Z</dcterms:modified>
  <cp:revision>183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DD06B955688F00EFDFADF164D56C4989_43</vt:lpwstr>
  </property>
  <property fmtid="{D5CDD505-2E9C-101B-9397-08002B2CF9AE}" pid="4" name="KSOTemplateDocerSaveRecord">
    <vt:lpwstr>eyJoZGlkIjoiM2E0NmQ5ZTcxNmNkMjAyYjRkNDJhMTU3MTQyYzQ1OTYiLCJ1c2VySWQiOiI0MjI0OTY3MTkifQ==</vt:lpwstr>
  </property>
</Properties>
</file>