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4E368">
      <w:pPr>
        <w:pStyle w:val="15"/>
      </w:pPr>
      <w:bookmarkStart w:id="0" w:name="安全模块功能需求文档"/>
      <w:r>
        <w:t>安全模块功能需求文档</w:t>
      </w:r>
    </w:p>
    <w:p w14:paraId="1F6B49B6">
      <w:pPr>
        <w:pStyle w:val="4"/>
      </w:pPr>
      <w:bookmarkStart w:id="1" w:name="文档信息"/>
      <w:r>
        <w:rPr>
          <w:rFonts w:hint="eastAsia"/>
        </w:rPr>
        <w:t>文档信息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176"/>
        <w:gridCol w:w="1896"/>
        <w:gridCol w:w="1176"/>
      </w:tblGrid>
      <w:tr w14:paraId="4AB3099A">
        <w:trPr>
          <w:tblHeader/>
        </w:trPr>
        <w:tc>
          <w:p w14:paraId="1F56C52C">
            <w:pPr>
              <w:pStyle w:val="24"/>
            </w:pPr>
            <w:r>
              <w:rPr>
                <w:rFonts w:hint="eastAsia"/>
              </w:rPr>
              <w:t>日期</w:t>
            </w:r>
          </w:p>
        </w:tc>
        <w:tc>
          <w:p w14:paraId="35F9ADF5">
            <w:pPr>
              <w:pStyle w:val="24"/>
            </w:pPr>
            <w:r>
              <w:rPr>
                <w:rFonts w:hint="eastAsia"/>
              </w:rPr>
              <w:t>版本</w:t>
            </w:r>
          </w:p>
        </w:tc>
        <w:tc>
          <w:p w14:paraId="072C5B49">
            <w:pPr>
              <w:pStyle w:val="24"/>
            </w:pPr>
            <w:r>
              <w:rPr>
                <w:rFonts w:hint="eastAsia"/>
              </w:rPr>
              <w:t>作者</w:t>
            </w:r>
          </w:p>
        </w:tc>
        <w:tc>
          <w:p w14:paraId="1975C220">
            <w:pPr>
              <w:pStyle w:val="24"/>
            </w:pPr>
            <w:r>
              <w:rPr>
                <w:rFonts w:hint="eastAsia"/>
              </w:rPr>
              <w:t>说明</w:t>
            </w:r>
          </w:p>
        </w:tc>
      </w:tr>
      <w:tr w14:paraId="0AD3D502">
        <w:tc>
          <w:p w14:paraId="455B4355">
            <w:pPr>
              <w:pStyle w:val="24"/>
            </w:pPr>
            <w:r>
              <w:t>2024-03-21</w:t>
            </w:r>
          </w:p>
        </w:tc>
        <w:tc>
          <w:p w14:paraId="7CEC765C">
            <w:pPr>
              <w:pStyle w:val="24"/>
            </w:pPr>
            <w:r>
              <w:t>1.0</w:t>
            </w:r>
          </w:p>
        </w:tc>
        <w:tc>
          <w:p w14:paraId="7F1BB069">
            <w:pPr>
              <w:pStyle w:val="24"/>
            </w:pPr>
            <w:r>
              <w:rPr>
                <w:rFonts w:hint="eastAsia"/>
              </w:rPr>
              <w:t>需求分析组</w:t>
            </w:r>
          </w:p>
        </w:tc>
        <w:tc>
          <w:p w14:paraId="73FA59C0">
            <w:pPr>
              <w:pStyle w:val="24"/>
            </w:pPr>
          </w:p>
        </w:tc>
      </w:tr>
      <w:tr w14:paraId="3C7494B0">
        <w:tc>
          <w:p w14:paraId="420AAF2F">
            <w:pPr>
              <w:pStyle w:val="24"/>
            </w:pPr>
          </w:p>
        </w:tc>
        <w:tc>
          <w:p w14:paraId="389BC83B">
            <w:pPr>
              <w:pStyle w:val="24"/>
            </w:pPr>
          </w:p>
        </w:tc>
        <w:tc>
          <w:p w14:paraId="1FCD1FFD">
            <w:pPr>
              <w:pStyle w:val="24"/>
            </w:pPr>
          </w:p>
        </w:tc>
        <w:tc>
          <w:p w14:paraId="223EE8C0">
            <w:pPr>
              <w:pStyle w:val="24"/>
            </w:pPr>
          </w:p>
        </w:tc>
      </w:tr>
      <w:tr w14:paraId="24F9BEBB">
        <w:tc>
          <w:p w14:paraId="30955280">
            <w:pPr>
              <w:pStyle w:val="24"/>
            </w:pPr>
          </w:p>
        </w:tc>
        <w:tc>
          <w:p w14:paraId="6B670FF1">
            <w:pPr>
              <w:pStyle w:val="24"/>
            </w:pPr>
          </w:p>
        </w:tc>
        <w:tc>
          <w:p w14:paraId="2AC642D1">
            <w:pPr>
              <w:pStyle w:val="24"/>
            </w:pPr>
          </w:p>
        </w:tc>
        <w:tc>
          <w:p w14:paraId="006A5A46">
            <w:pPr>
              <w:pStyle w:val="24"/>
            </w:pPr>
          </w:p>
        </w:tc>
      </w:tr>
      <w:tr w14:paraId="248BCED9">
        <w:tc>
          <w:p w14:paraId="0535705F">
            <w:pPr>
              <w:pStyle w:val="24"/>
            </w:pPr>
          </w:p>
        </w:tc>
        <w:tc>
          <w:p w14:paraId="4D880C83">
            <w:pPr>
              <w:pStyle w:val="24"/>
            </w:pPr>
          </w:p>
        </w:tc>
        <w:tc>
          <w:p w14:paraId="3146537A">
            <w:pPr>
              <w:pStyle w:val="24"/>
            </w:pPr>
          </w:p>
        </w:tc>
        <w:tc>
          <w:p w14:paraId="65CF4624">
            <w:pPr>
              <w:pStyle w:val="24"/>
            </w:pPr>
          </w:p>
        </w:tc>
      </w:tr>
      <w:bookmarkEnd w:id="1"/>
    </w:tbl>
    <w:p w14:paraId="5F2E667C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2" w:name="一需求介绍"/>
      <w:r>
        <w:t>需求介绍</w:t>
      </w:r>
    </w:p>
    <w:p w14:paraId="5D80249E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3" w:name="背景说明"/>
      <w:r>
        <w:t xml:space="preserve"> 背景说明</w:t>
      </w:r>
    </w:p>
    <w:p w14:paraId="2F4AA71A">
      <w:pPr>
        <w:pStyle w:val="3"/>
      </w:pPr>
      <w:r>
        <w:t>随着网络安全威胁的日益严重和数据保护法规的不断完善，系统安全已成为软件开发的重要考虑因素。需要一个全面的安全模块来保护系统免受各种安全威胁，确保数据的机密性、完整性和可用性。</w:t>
      </w:r>
    </w:p>
    <w:bookmarkEnd w:id="3"/>
    <w:p w14:paraId="1F5BA770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4" w:name="需求价值"/>
      <w:r>
        <w:t xml:space="preserve"> 需求价值</w:t>
      </w:r>
    </w:p>
    <w:p w14:paraId="35BCAECE">
      <w:pPr>
        <w:pStyle w:val="3"/>
      </w:pPr>
      <w:r>
        <w:t>安全模块提供全方位的安全防护，包括身份认证、权限控制、数据加密、安全审计等功能，确保系统符合安全标准和法规要求，保护用户数据和业务安全。</w:t>
      </w:r>
    </w:p>
    <w:bookmarkEnd w:id="2"/>
    <w:bookmarkEnd w:id="4"/>
    <w:p w14:paraId="4ECB2524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5" w:name="二功能需求"/>
      <w:r>
        <w:t>功能需求</w:t>
      </w:r>
    </w:p>
    <w:p w14:paraId="0A33FD63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6" w:name="功能列表"/>
      <w:r>
        <w:t xml:space="preserve"> 功能列表</w:t>
      </w:r>
    </w:p>
    <w:p w14:paraId="445E51EF">
      <w:pPr>
        <w:pStyle w:val="3"/>
        <w:widowControl/>
        <w:rPr>
          <w:b w:val="0"/>
          <w:bdr w:val="none" w:sz="0" w:space="0"/>
        </w:rPr>
      </w:pPr>
      <w:bookmarkStart w:id="7" w:name="身份认证支持多种认证方式如用户名密码令牌生物识别等"/>
      <w:r>
        <w:t>2.1.1 身份认证：支持多种认证方式，如用户名密码、令牌、生物识别等</w:t>
      </w:r>
    </w:p>
    <w:bookmarkEnd w:id="7"/>
    <w:p w14:paraId="653A7DE7">
      <w:pPr>
        <w:pStyle w:val="3"/>
        <w:widowControl/>
      </w:pPr>
      <w:bookmarkStart w:id="8" w:name="权限控制实现基于角色的访问控制rbac"/>
      <w:r>
        <w:t>2.1.2 权限控制：实现基于角色的访问控制（RBAC）</w:t>
      </w:r>
    </w:p>
    <w:bookmarkEnd w:id="8"/>
    <w:p w14:paraId="6552493E">
      <w:pPr>
        <w:pStyle w:val="3"/>
        <w:widowControl/>
      </w:pPr>
      <w:bookmarkStart w:id="9" w:name="数据加密提供数据传输和存储的加密保护"/>
      <w:r>
        <w:t>2.1.3 数据加密：提供数据传输和存储的加密保护</w:t>
      </w:r>
    </w:p>
    <w:bookmarkEnd w:id="9"/>
    <w:p w14:paraId="3290EE27">
      <w:pPr>
        <w:pStyle w:val="3"/>
        <w:widowControl/>
      </w:pPr>
      <w:bookmarkStart w:id="10" w:name="安全审计记录和分析系统的安全事件"/>
      <w:r>
        <w:t>2.1.4 安全审计：记录和分析系统的安全事件</w:t>
      </w:r>
    </w:p>
    <w:bookmarkEnd w:id="10"/>
    <w:p w14:paraId="2B7D63C1">
      <w:pPr>
        <w:pStyle w:val="3"/>
        <w:widowControl/>
      </w:pPr>
      <w:bookmarkStart w:id="11" w:name="威胁检测实时监控和检测安全威胁"/>
      <w:r>
        <w:t>2.1.5 威胁检测：实时监控和检测安全威胁</w:t>
      </w:r>
    </w:p>
    <w:bookmarkEnd w:id="11"/>
    <w:p w14:paraId="63F1361C">
      <w:pPr>
        <w:pStyle w:val="3"/>
        <w:widowControl/>
      </w:pPr>
      <w:bookmarkStart w:id="12" w:name="安全策略管理配置和管理各种安全策略"/>
      <w:r>
        <w:t>2.1.6 安全策略管理：配置和管理各种安全策略</w:t>
      </w:r>
    </w:p>
    <w:bookmarkEnd w:id="6"/>
    <w:bookmarkEnd w:id="12"/>
    <w:p w14:paraId="720469EC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13" w:name="功能详细描述"/>
      <w:r>
        <w:t xml:space="preserve"> 功能详细描述</w:t>
      </w:r>
    </w:p>
    <w:p w14:paraId="5D77B60C">
      <w:pPr>
        <w:pStyle w:val="5"/>
        <w:widowControl/>
        <w:rPr>
          <w:b w:val="0"/>
          <w:bdr w:val="none" w:sz="0" w:space="0"/>
        </w:rPr>
      </w:pPr>
      <w:bookmarkStart w:id="14" w:name="核心功能"/>
      <w:r>
        <w:t>2.2.1 核心功能</w:t>
      </w:r>
    </w:p>
    <w:p w14:paraId="5BECE781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：高</w:t>
      </w:r>
    </w:p>
    <w:p w14:paraId="4EEAE529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0DFDBB40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性能要求</w:t>
      </w:r>
      <w:r>
        <w:t>：高性能、低延迟</w:t>
      </w:r>
    </w:p>
    <w:p w14:paraId="57C27D8F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可靠性要求</w:t>
      </w:r>
      <w:r>
        <w:t>：99.9%可用性</w:t>
      </w:r>
    </w:p>
    <w:bookmarkEnd w:id="14"/>
    <w:p w14:paraId="76F03DAA">
      <w:pPr>
        <w:pStyle w:val="5"/>
        <w:widowControl/>
      </w:pPr>
      <w:bookmarkStart w:id="15" w:name="扩展功能"/>
      <w:r>
        <w:t>2.2.2 扩展功能</w:t>
      </w:r>
    </w:p>
    <w:p w14:paraId="409E9844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：中</w:t>
      </w:r>
    </w:p>
    <w:p w14:paraId="5302446C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408B8D32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兼容性要求</w:t>
      </w:r>
      <w:r>
        <w:t>：向后兼容</w:t>
      </w:r>
    </w:p>
    <w:p w14:paraId="61D7F1B2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可维护性要求</w:t>
      </w:r>
      <w:r>
        <w:t>：模块化设计</w:t>
      </w:r>
    </w:p>
    <w:bookmarkEnd w:id="5"/>
    <w:bookmarkEnd w:id="13"/>
    <w:bookmarkEnd w:id="15"/>
    <w:p w14:paraId="203FA18C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16" w:name="三非功能需求"/>
      <w:r>
        <w:t>非功能需求</w:t>
      </w:r>
    </w:p>
    <w:p w14:paraId="51818A78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17" w:name="功能依赖"/>
      <w:r>
        <w:t>功能依赖</w:t>
      </w:r>
    </w:p>
    <w:p w14:paraId="59358EE1">
      <w:pPr>
        <w:pStyle w:val="5"/>
        <w:widowControl/>
        <w:rPr>
          <w:b w:val="0"/>
          <w:bdr w:val="none" w:sz="0" w:space="0"/>
        </w:rPr>
      </w:pPr>
      <w:bookmarkStart w:id="18" w:name="系统依赖"/>
      <w:r>
        <w:t>3.1.1 系统依赖</w:t>
      </w:r>
    </w:p>
    <w:p w14:paraId="4881311A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操作系统：Linux/Windows/macOS</w:t>
      </w:r>
    </w:p>
    <w:p w14:paraId="5888EC94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编译器：GCC</w:t>
      </w:r>
      <w:r>
        <w:t xml:space="preserve"> 或</w:t>
      </w:r>
      <w:r>
        <w:t xml:space="preserve"> Clang</w:t>
      </w:r>
    </w:p>
    <w:p w14:paraId="0BBCCDF0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标准库：C++17</w:t>
      </w:r>
      <w:r>
        <w:t xml:space="preserve"> 标准库</w:t>
      </w:r>
    </w:p>
    <w:bookmarkEnd w:id="18"/>
    <w:p w14:paraId="189AC3B8">
      <w:pPr>
        <w:pStyle w:val="5"/>
        <w:widowControl/>
      </w:pPr>
      <w:bookmarkStart w:id="19" w:name="第三方依赖"/>
      <w:r>
        <w:t>3.1.2 第三方依赖</w:t>
      </w:r>
    </w:p>
    <w:p w14:paraId="0F0CFA35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日志库：可选集成</w:t>
      </w:r>
      <w:r>
        <w:t xml:space="preserve"> spdlog、log4cxx</w:t>
      </w:r>
    </w:p>
    <w:p w14:paraId="7F07E88D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网络库：可选集成</w:t>
      </w:r>
      <w:r>
        <w:t xml:space="preserve"> boost::asio</w:t>
      </w:r>
    </w:p>
    <w:p w14:paraId="15698F37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序列化库：可选集成</w:t>
      </w:r>
      <w:r>
        <w:t xml:space="preserve"> protobuf、json</w:t>
      </w:r>
    </w:p>
    <w:bookmarkEnd w:id="17"/>
    <w:bookmarkEnd w:id="19"/>
    <w:p w14:paraId="2810F07B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0" w:name="资源需求"/>
      <w:r>
        <w:t>资源需求</w:t>
      </w:r>
    </w:p>
    <w:p w14:paraId="746BD0C3">
      <w:pPr>
        <w:pStyle w:val="5"/>
        <w:widowControl/>
        <w:rPr>
          <w:b w:val="0"/>
          <w:bdr w:val="none" w:sz="0" w:space="0"/>
        </w:rPr>
      </w:pPr>
      <w:bookmarkStart w:id="21" w:name="硬件资源"/>
      <w:r>
        <w:t>3.2.1 硬件资源</w:t>
      </w:r>
    </w:p>
    <w:p w14:paraId="74D502A7">
      <w:pPr>
        <w:pStyle w:val="3"/>
        <w:numPr>
          <w:ilvl w:val="0"/>
          <w:numId w:val="9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CPU</w:t>
      </w:r>
      <w:r>
        <w:t>：最低2核，推荐4核以上</w:t>
      </w:r>
    </w:p>
    <w:p w14:paraId="52C609D6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内存</w:t>
      </w:r>
      <w:r>
        <w:t>：最低4GB，推荐8GB以上</w:t>
      </w:r>
    </w:p>
    <w:p w14:paraId="06AC8427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</w:t>
      </w:r>
      <w:r>
        <w:t>：最低10GB可用空间</w:t>
      </w:r>
    </w:p>
    <w:p w14:paraId="4AA15584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网络</w:t>
      </w:r>
      <w:r>
        <w:t>：千兆网络接口</w:t>
      </w:r>
    </w:p>
    <w:bookmarkEnd w:id="21"/>
    <w:p w14:paraId="6D6BF8B6">
      <w:pPr>
        <w:pStyle w:val="5"/>
        <w:widowControl/>
      </w:pPr>
      <w:bookmarkStart w:id="22" w:name="软件资源"/>
      <w:r>
        <w:t>3.2.2 软件资源</w:t>
      </w:r>
    </w:p>
    <w:p w14:paraId="40F8CD0A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操作系统</w:t>
      </w:r>
      <w:r>
        <w:t>：Linux,</w:t>
      </w:r>
      <w:r>
        <w:t xml:space="preserve"> Windows, macOS</w:t>
      </w:r>
    </w:p>
    <w:p w14:paraId="69FA812B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运行时环境</w:t>
      </w:r>
      <w:r>
        <w:t>：C++17</w:t>
      </w:r>
      <w:r>
        <w:t xml:space="preserve"> 标准库</w:t>
      </w:r>
    </w:p>
    <w:p w14:paraId="4A612A2E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开发工具</w:t>
      </w:r>
      <w:r>
        <w:t>：CMake,</w:t>
      </w:r>
      <w:r>
        <w:t xml:space="preserve"> Git</w:t>
      </w:r>
    </w:p>
    <w:bookmarkEnd w:id="20"/>
    <w:bookmarkEnd w:id="22"/>
    <w:p w14:paraId="692AF839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3" w:name="性能需求"/>
      <w:r>
        <w:t xml:space="preserve"> 性能需求</w:t>
      </w:r>
    </w:p>
    <w:p w14:paraId="17681994">
      <w:pPr>
        <w:pStyle w:val="5"/>
        <w:widowControl/>
        <w:rPr>
          <w:b w:val="0"/>
          <w:bdr w:val="none" w:sz="0" w:space="0"/>
        </w:rPr>
      </w:pPr>
      <w:bookmarkStart w:id="24" w:name="响应时间"/>
      <w:r>
        <w:t>3.3.1 响应时间</w:t>
      </w:r>
    </w:p>
    <w:p w14:paraId="760BF551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平均响应时间</w:t>
      </w:r>
      <w:r>
        <w:t>：&lt;</w:t>
      </w:r>
      <w:r>
        <w:t xml:space="preserve"> 10ms</w:t>
      </w:r>
    </w:p>
    <w:p w14:paraId="5998386B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95%响应时间</w:t>
      </w:r>
      <w:r>
        <w:t>：&lt;</w:t>
      </w:r>
      <w:r>
        <w:t xml:space="preserve"> 50ms</w:t>
      </w:r>
    </w:p>
    <w:p w14:paraId="76C4AA73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99%响应时间</w:t>
      </w:r>
      <w:r>
        <w:t>：&lt;</w:t>
      </w:r>
      <w:r>
        <w:t xml:space="preserve"> 100ms</w:t>
      </w:r>
    </w:p>
    <w:p w14:paraId="5A807239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超时时间</w:t>
      </w:r>
      <w:r>
        <w:t>：&lt;</w:t>
      </w:r>
      <w:r>
        <w:t xml:space="preserve"> 5000ms</w:t>
      </w:r>
    </w:p>
    <w:bookmarkEnd w:id="24"/>
    <w:p w14:paraId="4509D7BA">
      <w:pPr>
        <w:pStyle w:val="5"/>
        <w:widowControl/>
      </w:pPr>
      <w:bookmarkStart w:id="25" w:name="吞吐量"/>
      <w:r>
        <w:t>3.3.2 吞吐量</w:t>
      </w:r>
    </w:p>
    <w:p w14:paraId="241705D3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并发用户数</w:t>
      </w:r>
      <w:r>
        <w:t>：支持1000+并发</w:t>
      </w:r>
    </w:p>
    <w:p w14:paraId="51331F75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事务处理量</w:t>
      </w:r>
      <w:r>
        <w:t>：&gt;</w:t>
      </w:r>
      <w:r>
        <w:t xml:space="preserve"> 10000 TPS</w:t>
      </w:r>
    </w:p>
    <w:p w14:paraId="4ABE3F95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数据处理量</w:t>
      </w:r>
      <w:r>
        <w:t>：&gt;</w:t>
      </w:r>
      <w:r>
        <w:t xml:space="preserve"> 100MB/s</w:t>
      </w:r>
    </w:p>
    <w:p w14:paraId="634CEDF8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查询处理量</w:t>
      </w:r>
      <w:r>
        <w:t>：&gt;</w:t>
      </w:r>
      <w:r>
        <w:t xml:space="preserve"> 50000 QPS</w:t>
      </w:r>
    </w:p>
    <w:bookmarkEnd w:id="23"/>
    <w:bookmarkEnd w:id="25"/>
    <w:p w14:paraId="614C6766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6" w:name="可用性需求"/>
      <w:r>
        <w:t xml:space="preserve"> 可用性需求</w:t>
      </w:r>
    </w:p>
    <w:p w14:paraId="17840B90">
      <w:pPr>
        <w:pStyle w:val="5"/>
        <w:widowControl/>
        <w:rPr>
          <w:b w:val="0"/>
          <w:bdr w:val="none" w:sz="0" w:space="0"/>
        </w:rPr>
      </w:pPr>
      <w:bookmarkStart w:id="27" w:name="系统可用性"/>
      <w:r>
        <w:t>3.4.1 系统可用性</w:t>
      </w:r>
    </w:p>
    <w:p w14:paraId="6274712F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可用性指标</w:t>
      </w:r>
      <w:r>
        <w:t>：99.9%</w:t>
      </w:r>
    </w:p>
    <w:p w14:paraId="23FF265C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平均故障时间</w:t>
      </w:r>
      <w:r>
        <w:t>：&lt;</w:t>
      </w:r>
      <w:r>
        <w:t xml:space="preserve"> 4小时/月</w:t>
      </w:r>
    </w:p>
    <w:p w14:paraId="0D0489A1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恢复时间目标</w:t>
      </w:r>
      <w:r>
        <w:t>：&lt;</w:t>
      </w:r>
      <w:r>
        <w:t xml:space="preserve"> 30分钟</w:t>
      </w:r>
    </w:p>
    <w:p w14:paraId="7BF967F8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故障检测时间</w:t>
      </w:r>
      <w:r>
        <w:t>：&lt;</w:t>
      </w:r>
      <w:r>
        <w:t xml:space="preserve"> 5分钟</w:t>
      </w:r>
    </w:p>
    <w:bookmarkEnd w:id="27"/>
    <w:p w14:paraId="7BDA0CF6">
      <w:pPr>
        <w:pStyle w:val="5"/>
        <w:widowControl/>
      </w:pPr>
      <w:bookmarkStart w:id="28" w:name="容错能力"/>
      <w:r>
        <w:t>3.4.2 容错能力</w:t>
      </w:r>
    </w:p>
    <w:p w14:paraId="5DC59CDD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故障自动恢复</w:t>
      </w:r>
      <w:r>
        <w:t>：支持</w:t>
      </w:r>
    </w:p>
    <w:p w14:paraId="6EA5C7EF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数据备份</w:t>
      </w:r>
      <w:r>
        <w:t>：自动备份</w:t>
      </w:r>
    </w:p>
    <w:p w14:paraId="5AA49563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负载均衡</w:t>
      </w:r>
      <w:r>
        <w:t>：动态负载均衡</w:t>
      </w:r>
    </w:p>
    <w:p w14:paraId="4F49EC6E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降级处理</w:t>
      </w:r>
      <w:r>
        <w:t>：优雅降级</w:t>
      </w:r>
    </w:p>
    <w:bookmarkEnd w:id="26"/>
    <w:bookmarkEnd w:id="28"/>
    <w:p w14:paraId="4AD80733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9" w:name="安全性需求"/>
      <w:r>
        <w:t>安全性需求</w:t>
      </w:r>
    </w:p>
    <w:p w14:paraId="51D1B83C">
      <w:pPr>
        <w:pStyle w:val="5"/>
        <w:widowControl/>
        <w:rPr>
          <w:b w:val="0"/>
          <w:bdr w:val="none" w:sz="0" w:space="0"/>
        </w:rPr>
      </w:pPr>
      <w:bookmarkStart w:id="30" w:name="数据安全"/>
      <w:r>
        <w:t>3.5.1 数据安全</w:t>
      </w:r>
    </w:p>
    <w:p w14:paraId="702DEEB7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数据加密</w:t>
      </w:r>
      <w:r>
        <w:t>：支持AES-256加密</w:t>
      </w:r>
    </w:p>
    <w:p w14:paraId="5E02661E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传输安全</w:t>
      </w:r>
      <w:r>
        <w:t>：支持TLS</w:t>
      </w:r>
      <w:r>
        <w:t xml:space="preserve"> 1.3</w:t>
      </w:r>
    </w:p>
    <w:p w14:paraId="6DFA26C3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访问控制</w:t>
      </w:r>
      <w:r>
        <w:t>：基于角色的访问控制</w:t>
      </w:r>
    </w:p>
    <w:p w14:paraId="44E4B5C2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审计日志</w:t>
      </w:r>
      <w:r>
        <w:t>：完整的操作审计</w:t>
      </w:r>
    </w:p>
    <w:bookmarkEnd w:id="30"/>
    <w:p w14:paraId="2978E53C">
      <w:pPr>
        <w:pStyle w:val="5"/>
        <w:widowControl/>
      </w:pPr>
      <w:bookmarkStart w:id="31" w:name="系统安全"/>
      <w:r>
        <w:t>3.5.2 系统安全</w:t>
      </w:r>
    </w:p>
    <w:p w14:paraId="74D55E9D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身份认证</w:t>
      </w:r>
      <w:r>
        <w:t>：多因子认证</w:t>
      </w:r>
    </w:p>
    <w:p w14:paraId="29C4F041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权限管理</w:t>
      </w:r>
      <w:r>
        <w:t>：细粒度权限控制</w:t>
      </w:r>
    </w:p>
    <w:p w14:paraId="191E0508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安全扫描</w:t>
      </w:r>
      <w:r>
        <w:t>：定期安全漏洞扫描</w:t>
      </w:r>
    </w:p>
    <w:p w14:paraId="620AF260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入侵检测</w:t>
      </w:r>
      <w:r>
        <w:t>：实时入侵检测</w:t>
      </w:r>
    </w:p>
    <w:bookmarkEnd w:id="29"/>
    <w:bookmarkEnd w:id="31"/>
    <w:p w14:paraId="1B10753A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32" w:name="可扩展性需求"/>
      <w:r>
        <w:t>可扩展性需求</w:t>
      </w:r>
    </w:p>
    <w:p w14:paraId="2B84CB08">
      <w:pPr>
        <w:pStyle w:val="5"/>
        <w:widowControl/>
        <w:rPr>
          <w:b w:val="0"/>
          <w:bdr w:val="none" w:sz="0" w:space="0"/>
        </w:rPr>
      </w:pPr>
      <w:bookmarkStart w:id="33" w:name="水平扩展"/>
      <w:r>
        <w:t>3.6.1 水平扩展</w:t>
      </w:r>
    </w:p>
    <w:p w14:paraId="7C93EC8B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节点扩展</w:t>
      </w:r>
      <w:r>
        <w:t>：支持动态添加节点</w:t>
      </w:r>
    </w:p>
    <w:p w14:paraId="494572A1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负载分布</w:t>
      </w:r>
      <w:r>
        <w:t>：自动负载重分布</w:t>
      </w:r>
    </w:p>
    <w:p w14:paraId="58876AA9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数据分片</w:t>
      </w:r>
      <w:r>
        <w:t>：支持数据自动分片</w:t>
      </w:r>
    </w:p>
    <w:p w14:paraId="235644C0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服务发现</w:t>
      </w:r>
      <w:r>
        <w:t>：自动服务注册发现</w:t>
      </w:r>
    </w:p>
    <w:bookmarkEnd w:id="33"/>
    <w:p w14:paraId="42BF21CD">
      <w:pPr>
        <w:pStyle w:val="5"/>
        <w:widowControl/>
      </w:pPr>
      <w:bookmarkStart w:id="34" w:name="垂直扩展"/>
      <w:r>
        <w:t>3.6.2 垂直扩展</w:t>
      </w:r>
    </w:p>
    <w:p w14:paraId="22A8FA42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资源扩展</w:t>
      </w:r>
      <w:r>
        <w:t>：支持CPU、内存动态扩展</w:t>
      </w:r>
    </w:p>
    <w:p w14:paraId="0FD82511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存储扩展</w:t>
      </w:r>
      <w:r>
        <w:t>：支持存储容量动态扩展</w:t>
      </w:r>
    </w:p>
    <w:p w14:paraId="661EE160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功能扩展</w:t>
      </w:r>
      <w:r>
        <w:t>：插件化架构支持</w:t>
      </w:r>
    </w:p>
    <w:p w14:paraId="677DFFF3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协议扩展</w:t>
      </w:r>
      <w:r>
        <w:t>：支持多种通信协议</w:t>
      </w:r>
    </w:p>
    <w:bookmarkEnd w:id="16"/>
    <w:bookmarkEnd w:id="32"/>
    <w:bookmarkEnd w:id="34"/>
    <w:p w14:paraId="2CB3FC58">
      <w:pPr>
        <w:pStyle w:val="3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宋体" w:hAnsi="宋体" w:eastAsia="宋体" w:cs="宋体"/>
          <w:b w:val="0"/>
          <w:bdr w:val="none" w:sz="0" w:space="0"/>
        </w:rPr>
      </w:pPr>
      <w:bookmarkStart w:id="35" w:name="四验收标准"/>
      <w:r>
        <w:t>验收标准</w:t>
      </w:r>
    </w:p>
    <w:bookmarkEnd w:id="35"/>
    <w:p w14:paraId="0695FB94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36" w:name="五功能设计"/>
      <w:r>
        <w:t>功能设计</w:t>
      </w:r>
    </w:p>
    <w:p w14:paraId="5BA34B0C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7" w:name="总体架构"/>
      <w:r>
        <w:t xml:space="preserve"> 总体架构</w:t>
      </w:r>
    </w:p>
    <w:p w14:paraId="24BF2E8F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描述security模块的总体架构图（可插入</w:t>
      </w:r>
      <w:r>
        <w:t xml:space="preserve"> Mermaid 或图片）。</w:t>
      </w:r>
    </w:p>
    <w:p w14:paraId="5D60D334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列出主要组件及其交互。</w:t>
      </w:r>
    </w:p>
    <w:p w14:paraId="53EA930A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示例架构图</w:t>
      </w:r>
      <w:r>
        <w:t>：</w:t>
      </w:r>
    </w:p>
    <w:p w14:paraId="19FAED50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drawing>
          <wp:inline distT="0" distB="0" distL="114300" distR="114300">
            <wp:extent cx="5482590" cy="30473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7"/>
    <w:p w14:paraId="44B6BC70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8" w:name="组件划分"/>
      <w:r>
        <w:t xml:space="preserve"> 组件划分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1656"/>
        <w:gridCol w:w="3910"/>
      </w:tblGrid>
      <w:tr w14:paraId="23358475">
        <w:trPr>
          <w:tblHeader/>
        </w:trPr>
        <w:tc>
          <w:p w14:paraId="0295ED78">
            <w:pPr>
              <w:pStyle w:val="24"/>
            </w:pPr>
            <w:r>
              <w:rPr>
                <w:rFonts w:hint="eastAsia"/>
              </w:rPr>
              <w:t>组件</w:t>
            </w:r>
          </w:p>
        </w:tc>
        <w:tc>
          <w:p w14:paraId="0B35C4BD">
            <w:pPr>
              <w:pStyle w:val="24"/>
            </w:pPr>
            <w:r>
              <w:rPr>
                <w:rFonts w:hint="eastAsia"/>
              </w:rPr>
              <w:t>职责</w:t>
            </w:r>
          </w:p>
        </w:tc>
        <w:tc>
          <w:p w14:paraId="5DB21764">
            <w:pPr>
              <w:pStyle w:val="24"/>
            </w:pPr>
            <w:r>
              <w:rPr>
                <w:rFonts w:hint="eastAsia"/>
              </w:rPr>
              <w:t>关键接口</w:t>
            </w:r>
          </w:p>
        </w:tc>
      </w:tr>
      <w:tr w14:paraId="2244E5E5">
        <w:tc>
          <w:p w14:paraId="64014AE7">
            <w:pPr>
              <w:pStyle w:val="24"/>
            </w:pPr>
            <w:r>
              <w:t>AuthService</w:t>
            </w:r>
          </w:p>
        </w:tc>
        <w:tc>
          <w:p w14:paraId="422B909D">
            <w:pPr>
              <w:pStyle w:val="24"/>
            </w:pPr>
            <w:r>
              <w:rPr>
                <w:rFonts w:hint="eastAsia"/>
              </w:rPr>
              <w:t>认证服务</w:t>
            </w:r>
          </w:p>
        </w:tc>
        <w:tc>
          <w:p w14:paraId="6EFAE34C">
            <w:pPr>
              <w:pStyle w:val="24"/>
            </w:pPr>
            <w:r>
              <w:rPr>
                <w:rStyle w:val="48"/>
              </w:rPr>
              <w:t>authenticate()</w:t>
            </w:r>
            <w:r>
              <w:t xml:space="preserve"> / </w:t>
            </w:r>
            <w:r>
              <w:rPr>
                <w:rStyle w:val="48"/>
              </w:rPr>
              <w:t>login()</w:t>
            </w:r>
            <w:r>
              <w:t xml:space="preserve"> / </w:t>
            </w:r>
            <w:r>
              <w:rPr>
                <w:rStyle w:val="48"/>
              </w:rPr>
              <w:t>logout()</w:t>
            </w:r>
          </w:p>
        </w:tc>
      </w:tr>
      <w:tr w14:paraId="6B74FD53">
        <w:tc>
          <w:p w14:paraId="74385188">
            <w:pPr>
              <w:pStyle w:val="24"/>
            </w:pPr>
            <w:r>
              <w:t>AuthzService</w:t>
            </w:r>
          </w:p>
        </w:tc>
        <w:tc>
          <w:p w14:paraId="29F550A1">
            <w:pPr>
              <w:pStyle w:val="24"/>
            </w:pPr>
            <w:r>
              <w:rPr>
                <w:rFonts w:hint="eastAsia"/>
              </w:rPr>
              <w:t>授权服务</w:t>
            </w:r>
          </w:p>
        </w:tc>
        <w:tc>
          <w:p w14:paraId="11841F91">
            <w:pPr>
              <w:pStyle w:val="24"/>
            </w:pPr>
            <w:r>
              <w:rPr>
                <w:rStyle w:val="48"/>
              </w:rPr>
              <w:t>authorize()</w:t>
            </w:r>
            <w:r>
              <w:t xml:space="preserve"> / </w:t>
            </w:r>
            <w:r>
              <w:rPr>
                <w:rStyle w:val="48"/>
              </w:rPr>
              <w:t>checkPermission()</w:t>
            </w:r>
          </w:p>
        </w:tc>
      </w:tr>
      <w:tr w14:paraId="0854832D">
        <w:tc>
          <w:p w14:paraId="462CD597">
            <w:pPr>
              <w:pStyle w:val="24"/>
            </w:pPr>
            <w:r>
              <w:t>Encryption</w:t>
            </w:r>
          </w:p>
        </w:tc>
        <w:tc>
          <w:p w14:paraId="510F17C1">
            <w:pPr>
              <w:pStyle w:val="24"/>
            </w:pPr>
            <w:r>
              <w:rPr>
                <w:rFonts w:hint="eastAsia"/>
              </w:rPr>
              <w:t>加密模块</w:t>
            </w:r>
          </w:p>
        </w:tc>
        <w:tc>
          <w:p w14:paraId="055D408B">
            <w:pPr>
              <w:pStyle w:val="24"/>
            </w:pPr>
            <w:r>
              <w:rPr>
                <w:rStyle w:val="48"/>
              </w:rPr>
              <w:t>encrypt()</w:t>
            </w:r>
            <w:r>
              <w:t xml:space="preserve"> / </w:t>
            </w:r>
            <w:r>
              <w:rPr>
                <w:rStyle w:val="48"/>
              </w:rPr>
              <w:t>decrypt()</w:t>
            </w:r>
            <w:r>
              <w:t xml:space="preserve"> / </w:t>
            </w:r>
            <w:r>
              <w:rPr>
                <w:rStyle w:val="48"/>
              </w:rPr>
              <w:t>hash()</w:t>
            </w:r>
          </w:p>
        </w:tc>
      </w:tr>
      <w:tr w14:paraId="33758621">
        <w:tc>
          <w:p w14:paraId="0EF3350B">
            <w:pPr>
              <w:pStyle w:val="24"/>
            </w:pPr>
            <w:r>
              <w:t>AuditLogger</w:t>
            </w:r>
          </w:p>
        </w:tc>
        <w:tc>
          <w:p w14:paraId="5683A875">
            <w:pPr>
              <w:pStyle w:val="24"/>
            </w:pPr>
            <w:r>
              <w:rPr>
                <w:rFonts w:hint="eastAsia"/>
              </w:rPr>
              <w:t>审计日志</w:t>
            </w:r>
          </w:p>
        </w:tc>
        <w:tc>
          <w:p w14:paraId="131EBEBD">
            <w:pPr>
              <w:pStyle w:val="24"/>
            </w:pPr>
            <w:r>
              <w:rPr>
                <w:rStyle w:val="48"/>
              </w:rPr>
              <w:t>logAccess()</w:t>
            </w:r>
            <w:r>
              <w:t xml:space="preserve"> / </w:t>
            </w:r>
            <w:r>
              <w:rPr>
                <w:rStyle w:val="48"/>
              </w:rPr>
              <w:t>logOperation()</w:t>
            </w:r>
          </w:p>
        </w:tc>
      </w:tr>
      <w:bookmarkEnd w:id="38"/>
    </w:tbl>
    <w:p w14:paraId="306E55C6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9" w:name="数据模型"/>
      <w:r>
        <w:t xml:space="preserve"> 数据模型</w:t>
      </w:r>
    </w:p>
    <w:p w14:paraId="640BE889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列出关键数据结构及说明。</w:t>
      </w:r>
    </w:p>
    <w:p w14:paraId="051269E3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使用UML类图或Mermaid表示。</w:t>
      </w:r>
    </w:p>
    <w:bookmarkEnd w:id="39"/>
    <w:p w14:paraId="0E50AC29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40" w:name="交互流程"/>
      <w:r>
        <w:t xml:space="preserve"> 交互流程</w:t>
      </w:r>
    </w:p>
    <w:p w14:paraId="4FE5D084">
      <w:pPr>
        <w:pStyle w:val="3"/>
      </w:pPr>
      <w:r>
        <w:t></w:t>
      </w:r>
      <w:r>
        <w:t>典型业务流程时序图：</w:t>
      </w:r>
    </w:p>
    <w:p w14:paraId="017DBEA0">
      <w:pPr>
        <w:pStyle w:val="3"/>
        <w:widowControl/>
      </w:pPr>
      <w:r>
        <w:drawing>
          <wp:inline distT="0" distB="0" distL="114300" distR="114300">
            <wp:extent cx="5478780" cy="318325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41"/>
    </w:p>
    <w:bookmarkEnd w:id="0"/>
    <w:bookmarkEnd w:id="36"/>
    <w:bookmarkEnd w:id="4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EA0B7"/>
    <w:multiLevelType w:val="singleLevel"/>
    <w:tmpl w:val="87DEA0B7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">
    <w:nsid w:val="B7FAA4BA"/>
    <w:multiLevelType w:val="singleLevel"/>
    <w:tmpl w:val="B7FAA4BA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">
    <w:nsid w:val="BDADE81B"/>
    <w:multiLevelType w:val="singleLevel"/>
    <w:tmpl w:val="BDADE81B"/>
    <w:lvl w:ilvl="0" w:tentative="0">
      <w:start w:val="1"/>
      <w:numFmt w:val="decimal"/>
      <w:suff w:val="space"/>
      <w:lvlText w:val="5.%1"/>
      <w:lvlJc w:val="left"/>
      <w:pPr>
        <w:ind w:left="0" w:firstLine="0"/>
      </w:pPr>
      <w:rPr>
        <w:rFonts w:hint="default"/>
      </w:rPr>
    </w:lvl>
  </w:abstractNum>
  <w:abstractNum w:abstractNumId="3">
    <w:nsid w:val="DB5E7850"/>
    <w:multiLevelType w:val="singleLevel"/>
    <w:tmpl w:val="DB5E7850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4">
    <w:nsid w:val="DBF46A4D"/>
    <w:multiLevelType w:val="singleLevel"/>
    <w:tmpl w:val="DBF46A4D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5">
    <w:nsid w:val="E3FE39C6"/>
    <w:multiLevelType w:val="singleLevel"/>
    <w:tmpl w:val="E3FE39C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6">
    <w:nsid w:val="EBF348C8"/>
    <w:multiLevelType w:val="singleLevel"/>
    <w:tmpl w:val="EBF348C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7">
    <w:nsid w:val="EFF8BAFE"/>
    <w:multiLevelType w:val="singleLevel"/>
    <w:tmpl w:val="EFF8BAFE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8">
    <w:nsid w:val="EFFC98C1"/>
    <w:multiLevelType w:val="singleLevel"/>
    <w:tmpl w:val="EFFC98C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9">
    <w:nsid w:val="F7B28321"/>
    <w:multiLevelType w:val="singleLevel"/>
    <w:tmpl w:val="F7B2832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0">
    <w:nsid w:val="F9EAF8B9"/>
    <w:multiLevelType w:val="singleLevel"/>
    <w:tmpl w:val="F9EAF8B9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1">
    <w:nsid w:val="FB7FE709"/>
    <w:multiLevelType w:val="singleLevel"/>
    <w:tmpl w:val="FB7FE709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2">
    <w:nsid w:val="FE673E21"/>
    <w:multiLevelType w:val="singleLevel"/>
    <w:tmpl w:val="FE673E2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3">
    <w:nsid w:val="FF2FE3D3"/>
    <w:multiLevelType w:val="singleLevel"/>
    <w:tmpl w:val="FF2FE3D3"/>
    <w:lvl w:ilvl="0" w:tentative="0">
      <w:start w:val="1"/>
      <w:numFmt w:val="decimal"/>
      <w:suff w:val="space"/>
      <w:lvlText w:val="3.%1"/>
      <w:lvlJc w:val="left"/>
      <w:pPr>
        <w:ind w:left="0" w:firstLine="0"/>
      </w:pPr>
      <w:rPr>
        <w:rFonts w:hint="default"/>
      </w:rPr>
    </w:lvl>
  </w:abstractNum>
  <w:abstractNum w:abstractNumId="14">
    <w:nsid w:val="FF48FCEE"/>
    <w:multiLevelType w:val="singleLevel"/>
    <w:tmpl w:val="FF48FCEE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5">
    <w:nsid w:val="5E63B066"/>
    <w:multiLevelType w:val="singleLevel"/>
    <w:tmpl w:val="5E63B06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6">
    <w:nsid w:val="5FFF5245"/>
    <w:multiLevelType w:val="singleLevel"/>
    <w:tmpl w:val="5FFF5245"/>
    <w:lvl w:ilvl="0" w:tentative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abstractNum w:abstractNumId="17">
    <w:nsid w:val="6E4F736E"/>
    <w:multiLevelType w:val="singleLevel"/>
    <w:tmpl w:val="6E4F736E"/>
    <w:lvl w:ilvl="0" w:tentative="0">
      <w:start w:val="1"/>
      <w:numFmt w:val="decimal"/>
      <w:suff w:val="space"/>
      <w:lvlText w:val="1.%1"/>
      <w:lvlJc w:val="left"/>
      <w:pPr>
        <w:ind w:left="0" w:firstLine="0"/>
      </w:pPr>
      <w:rPr>
        <w:rFonts w:hint="default"/>
      </w:rPr>
    </w:lvl>
  </w:abstractNum>
  <w:abstractNum w:abstractNumId="18">
    <w:nsid w:val="7ADF8286"/>
    <w:multiLevelType w:val="singleLevel"/>
    <w:tmpl w:val="7ADF828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9">
    <w:nsid w:val="7E7FA2E8"/>
    <w:multiLevelType w:val="singleLevel"/>
    <w:tmpl w:val="7E7FA2E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0">
    <w:nsid w:val="7FD98203"/>
    <w:multiLevelType w:val="singleLevel"/>
    <w:tmpl w:val="7FD9820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2"/>
  </w:num>
  <w:num w:numId="5">
    <w:abstractNumId w:val="1"/>
  </w:num>
  <w:num w:numId="6">
    <w:abstractNumId w:val="13"/>
  </w:num>
  <w:num w:numId="7">
    <w:abstractNumId w:val="15"/>
  </w:num>
  <w:num w:numId="8">
    <w:abstractNumId w:val="7"/>
  </w:num>
  <w:num w:numId="9">
    <w:abstractNumId w:val="9"/>
  </w:num>
  <w:num w:numId="10">
    <w:abstractNumId w:val="14"/>
  </w:num>
  <w:num w:numId="11">
    <w:abstractNumId w:val="0"/>
  </w:num>
  <w:num w:numId="12">
    <w:abstractNumId w:val="20"/>
  </w:num>
  <w:num w:numId="13">
    <w:abstractNumId w:val="19"/>
  </w:num>
  <w:num w:numId="14">
    <w:abstractNumId w:val="6"/>
  </w:num>
  <w:num w:numId="15">
    <w:abstractNumId w:val="18"/>
  </w:num>
  <w:num w:numId="16">
    <w:abstractNumId w:val="4"/>
  </w:num>
  <w:num w:numId="17">
    <w:abstractNumId w:val="5"/>
  </w:num>
  <w:num w:numId="18">
    <w:abstractNumId w:val="8"/>
  </w:num>
  <w:num w:numId="19">
    <w:abstractNumId w:val="2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FA689C"/>
    <w:rsid w:val="71FF1CF9"/>
    <w:rsid w:val="7FDBCF97"/>
    <w:rsid w:val="F1FDAF5F"/>
    <w:rsid w:val="F8FF33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3"/>
    <w:link w:val="3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4">
    <w:name w:val="heading 2"/>
    <w:next w:val="3"/>
    <w:link w:val="32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5">
    <w:name w:val="heading 3"/>
    <w:next w:val="3"/>
    <w:link w:val="33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6">
    <w:name w:val="heading 4"/>
    <w:next w:val="3"/>
    <w:link w:val="34"/>
    <w:semiHidden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5"/>
    <w:next w:val="3"/>
    <w:link w:val="35"/>
    <w:semiHidden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8">
    <w:name w:val="heading 6"/>
    <w:next w:val="3"/>
    <w:link w:val="36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9">
    <w:name w:val="heading 7"/>
    <w:next w:val="3"/>
    <w:link w:val="37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10">
    <w:name w:val="heading 8"/>
    <w:next w:val="3"/>
    <w:link w:val="38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1">
    <w:name w:val="heading 9"/>
    <w:next w:val="3"/>
    <w:link w:val="39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21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next w:val="3"/>
    <w:link w:val="25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paragraph" w:styleId="16">
    <w:name w:val="Subtitle"/>
    <w:next w:val="3"/>
    <w:link w:val="26"/>
    <w:qFormat/>
    <w:uiPriority w:val="11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874CB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D54A0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2D54A0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2D54A0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2D54A0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2D54A0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2D54A0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wutianhong</dc:creator>
  <cp:lastModifiedBy>wutianhong</cp:lastModifiedBy>
  <dcterms:modified xsi:type="dcterms:W3CDTF">2025-07-01T08:16:41Z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BE88728A56414E49E9286368058E38E7_43</vt:lpwstr>
  </property>
</Properties>
</file>