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宋体" w:hAnsi="宋体"/>
          <w:b/>
          <w:sz w:val="28"/>
        </w:rPr>
        <w:t>第1章 项目概述</w:t>
      </w:r>
    </w:p>
    <w:p>
      <w:pPr>
        <w:ind w:firstLine="400"/>
        <w:jc w:val="left"/>
      </w:pPr>
      <w:r>
        <w:rPr>
          <w:rFonts w:ascii="宋体" w:hAnsi="宋体"/>
          <w:sz w:val="24"/>
        </w:rPr>
        <w:t>## 项目概述\n\n本项目旨在构建一个高可用、高安全性的企业级数字化管理平台，通过整合多维度业务数据与智能化分析能力，实现企业运营流程的全面优化。系统采用微服务架构设计，支持横向扩展与弹性部署，满足日均千万级请求的处理需求。\n\n### 项目背景\n\n随着企业数字化转型进程加速，传统IT架构已无法满足业务快速迭代需求。本项目基于ISO/IEC 25010软件质量标准，结合DevOps持续交付实践，构建覆盖全业务链的数字化解决方案。项目周期遵循敏捷开发模式，采用双周迭代机制确保需求快速响应。\n\n### 技术架构\n\n系统架构采用三层分层设计：\n1. **数据层**：基于分布式数据库集群（MySQL Cluster）实现数据高可用，部署Redis缓存集群提升读取性能\n2. **服务层**：通过Kubernetes容器编排实现服务自动扩缩容，支持Prometheus+Grafana监控体系\n3. **应用层**：采用React+TypeScript构建前端应用，通过WebFlux实现响应式编程\n\n### 实施规划\n\n项目分为三个阶段推进：\n1. **需求分析阶段**（4周）：完成业务流程梳理与需求矩阵分析\n2. **系统开发阶段**（12周）：采用TDD测试驱动开发模式，确保代码质量\n3. **上线部署阶段**（4周）：通过蓝绿部署策略实现零停机切换\n\n### 质量保障\n\n项目遵循CMMI 3级过程管理标准，建立完整的质量保障体系：\n- 代码层面：实施SonarQube静态代码分析\n- 测试层面：构建自动化测试框架（单元测试+接口测试+性能测试）\n- 部署层面：采用CI/CD流水线实现持续集成\n\n本项目预计提升企业运营效率35%以上，降低IT运维成本40%，为后续数字化转型奠定坚实基础。</w:t>
      </w:r>
    </w:p>
    <w:p>
      <w:pPr>
        <w:pStyle w:val="Heading2"/>
        <w:jc w:val="left"/>
      </w:pPr>
      <w:r>
        <w:rPr>
          <w:rFonts w:ascii="宋体" w:hAnsi="宋体"/>
          <w:b/>
          <w:sz w:val="28"/>
        </w:rPr>
        <w:t>第1.1节 编写目的</w:t>
      </w:r>
    </w:p>
    <w:p>
      <w:pPr>
        <w:ind w:firstLine="400"/>
        <w:jc w:val="left"/>
      </w:pPr>
      <w:r>
        <w:rPr>
          <w:rFonts w:ascii="宋体" w:hAnsi="宋体"/>
          <w:sz w:val="24"/>
        </w:rPr>
        <w:t>本文档旨在为《XXX系统软件需求规格说明书》的编写提供标准化指导框架，明确系统需求的表述规范和完整性要求。文档遵循IEEE 830标准及ISO/IEC 25010质量模型，可作为开发团队、测试团队、项目管理人员及客户方的共同技术参考依据。</w:t>
      </w:r>
    </w:p>
    <w:p>
      <w:pPr>
        <w:ind w:firstLine="400"/>
        <w:jc w:val="left"/>
      </w:pPr>
      <w:r>
        <w:rPr>
          <w:rFonts w:ascii="宋体" w:hAnsi="宋体"/>
          <w:sz w:val="24"/>
        </w:rPr>
        <w:t>主要编写目标包括：</w:t>
        <w:br/>
        <w:t>1. 建立统一的需求描述范式，确保功能需求、接口需求、非功能需求的系统性表达</w:t>
        <w:br/>
        <w:t>2. 明确需求层次结构，通过父子需求关联实现可追溯性管理</w:t>
        <w:br/>
        <w:t>3. 规范需求属性描述维度，涵盖实现状态、优先级、验证方式等关键要素</w:t>
        <w:br/>
        <w:t>4. 为需求变更管理提供基准文档，支持版本迭代时的差异对比</w:t>
        <w:br/>
        <w:t>5. 作为系统验收测试的依据性文件，确保交付成果与需求定义的一致性</w:t>
      </w:r>
    </w:p>
    <w:p>
      <w:pPr>
        <w:ind w:firstLine="400"/>
        <w:jc w:val="left"/>
      </w:pPr>
      <w:r>
        <w:rPr>
          <w:rFonts w:ascii="宋体" w:hAnsi="宋体"/>
          <w:sz w:val="24"/>
        </w:rPr>
        <w:t>文档预期读者群体为：</w:t>
        <w:br/>
        <w:t>- 系统架构师（解析功能模块技术实现路径）</w:t>
        <w:br/>
        <w:t>- 开发工程师（获取具体功能实现要求）</w:t>
        <w:br/>
        <w:t>- 测试工程师（制定测试用例和验收标准）</w:t>
        <w:br/>
        <w:t>- 项目经理（监控需求实现进度）</w:t>
        <w:br/>
        <w:t>- 客户代表（确认系统功能符合业务目标）</w:t>
      </w:r>
    </w:p>
    <w:p>
      <w:pPr>
        <w:ind w:firstLine="400"/>
        <w:jc w:val="left"/>
      </w:pPr>
      <w:r>
        <w:rPr>
          <w:rFonts w:ascii="宋体" w:hAnsi="宋体"/>
          <w:sz w:val="24"/>
        </w:rPr>
        <w:t>本框架特别针对包含多因素身份验证、实时通知推送等核心功能的系统开发需求，通过结构化模板确保安全机制、性能指标、接口规范等关键要素的完整覆盖。文档采用分层式编排结构，主文档包含3大核心章节（需求/合规/可追溯），各子章节设置强制性内容要素，确保不同规模项目的适用性。</w:t>
      </w:r>
    </w:p>
    <w:p>
      <w:pPr>
        <w:pStyle w:val="Heading2"/>
        <w:jc w:val="left"/>
      </w:pPr>
      <w:r>
        <w:rPr>
          <w:rFonts w:ascii="宋体" w:hAnsi="宋体"/>
          <w:b/>
          <w:sz w:val="28"/>
        </w:rPr>
        <w:t>第1.2节 项目背景</w:t>
      </w:r>
    </w:p>
    <w:p>
      <w:pPr>
        <w:ind w:firstLine="400"/>
        <w:jc w:val="left"/>
      </w:pPr>
      <w:r>
        <w:rPr>
          <w:rFonts w:ascii="宋体" w:hAnsi="宋体"/>
          <w:sz w:val="24"/>
        </w:rPr>
        <w:t>项目背景\n=======\n\n### 1.2.1 行业与业务背景\n当前数字化转型浪潮下，企业业务系统面临传统架构无法满足高频次数据交互、多维度安全管控及实时响应需求的挑战。根据Gartner 2023年企业IT架构研究报告显示，78%的企业因未能及时升级身份验证机制导致年度数据泄露事件增长40%。本项目旨在构建符合ISO/IEC 27001信息安全管理体系标准的现代化业务平台，通过整合多因素身份验证（MFA）技术、实时通知推送系统及高效数据处理模块，解决现有系统在安全性、实时性及可扩展性方面的痛点。\n\n### 1.2.2 项目启动动因\n1. **合规性驱动**：应对《网络安全法》《数据安全法》对用户身份认证和数据传输的强制性要求\n2. **业务增长需求**：支持日均1000万级用户请求处理能力，满足未来3年业务规模300%的扩展预期\n3. **技术迭代需求**：替代原有单体架构系统，构建微服务化、容器化的弹性技术架构\n4. **用户体验优化**：通过JWT令牌机制实现跨系统单点登录，降低用户操作复杂度\n\n### 1.2.3 项目关键目标\n| 目标维度 | 具体指标 |</w:t>
        <w:br/>
        <w:t>|----------|----------|</w:t>
        <w:br/>
        <w:t>| 安全性 | 通过NIST SP 800-63B标准认证，实现零信任架构 |</w:t>
        <w:br/>
        <w:t>| 性能 | 支持每秒5000并发请求处理，99.99%服务可用性 |</w:t>
        <w:br/>
        <w:t>| 扩展性 | 模块化架构设计，支持按业务模块独立扩展 |</w:t>
        <w:br/>
        <w:t>| 可维护性 | 采用Kubernetes容器编排，实现自动化部署与监控 |</w:t>
        <w:br/>
        <w:t>\n\n### 1.2.4 项目相关方\n1. **业务发起方**：XX企业数字化转型办公室\n2. **最终用户**：包含200+业务部门的30000名注册用户\n3. **技术实施方**：XX科技有限公司研发团队（15人）\n4. **第三方服务**：\n   - 身份验证服务提供商：Auth0认证平台\n   - 通信服务供应商：阿里云短信服务、Amazon SES邮件服务\n\n### 1.2.5 项目实施价值\n1. **经济效益**：预计降低年度运维成本45%，提升业务处理效率60%\n2. **战略价值**：构建企业级数字基座，支撑未来智能化业务场景\n3. **社会价值**：通过强化数据加密和访问控制，保障用户隐私权益\n\n### 1.2.6 项目阶段规划\n```mermaid\ngraph TD\nA[需求分析] --&gt; B[系统设计]\nB --&gt; C[核心模块开发]\nC --&gt; D[系统集成测试]\nD --&gt; E[生产环境部署]\nE --&gt; F[运维优化阶段]\n\n\n注：关键里程碑包含\n- 2024Q2完成JWT安全框架部署\n- 2024Q3实现MFA认证模块100%覆盖率\n- 2024Q4通过等保三级认证\n```\n\n本项目作为企业数字化转型的核心工程，其成功实施将直接推动业务流程重塑、组织效能提升和数据资产价值挖掘，为行业数字化升级提供可复用的解决方案。</w:t>
      </w:r>
    </w:p>
    <w:p>
      <w:pPr>
        <w:pStyle w:val="Heading2"/>
        <w:jc w:val="left"/>
      </w:pPr>
      <w:r>
        <w:rPr>
          <w:rFonts w:ascii="宋体" w:hAnsi="宋体"/>
          <w:b/>
          <w:sz w:val="28"/>
        </w:rPr>
        <w:t>第1.3节 术语和缩略语</w:t>
      </w:r>
    </w:p>
    <w:p>
      <w:pPr>
        <w:ind w:firstLine="400"/>
        <w:jc w:val="left"/>
      </w:pPr>
      <w:r>
        <w:rPr>
          <w:rFonts w:ascii="宋体" w:hAnsi="宋体"/>
          <w:sz w:val="24"/>
        </w:rPr>
        <w:t>## 1.3 术语和缩略语</w:t>
        <w:br/>
        <w:br/>
        <w:br/>
        <w:br/>
        <w:t>### 1.3.1 通用术语</w:t>
        <w:br/>
        <w:br/>
        <w:t>- **CSCI（Computer Software Configuration Item）**：计算机软件配置项，指可独立标识、控制和管理的软件实体，符合IEEE 12207标准定义。</w:t>
        <w:br/>
        <w:br/>
        <w:t>- **MFA（Multi-Factor Authentication）**：多因素身份验证，通过两种或以上认证机制（如密码+动态验证码）验证用户身份，符合NIST SP 800-63B标准要求。</w:t>
        <w:br/>
        <w:br/>
        <w:t>- **JWT（JSON Web Token）**：基于JSON的开放标准（RFC 7519）定义的令牌格式，用于在各方之间安全传输声明（claims）。</w:t>
        <w:br/>
        <w:br/>
        <w:t>- **TOTP（Time-based One-time Password）**：基于时间的一次性密码算法（RFC 6238），通过时间步长生成动态验证码。</w:t>
        <w:br/>
        <w:br/>
        <w:t>- **API（Application Programming Interface）**：应用程序编程接口，用于不同系统间功能调用的标准协议集合。</w:t>
        <w:br/>
        <w:br/>
        <w:t>- **SaaS（Software as a Service）**：软件即服务，通过互联网提供按需软件服务的云计算模式（ANSI/ISO/IEC 17789-1）。</w:t>
        <w:br/>
        <w:br/>
        <w:t>- **CI/CD（Continuous Integration/Continuous Delivery）**：持续集成/持续交付，DevOps实践中的自动化开发运维流程。</w:t>
        <w:br/>
        <w:br/>
        <w:br/>
        <w:br/>
        <w:t>### 1.3.2 技术术语</w:t>
        <w:br/>
        <w:br/>
        <w:t>- **动态验证码**：临时生成的认证码，通常在一定时间窗口内有效（如60秒），用于增强认证安全性。</w:t>
        <w:br/>
        <w:br/>
        <w:t>- **异步调用**：编程范式中的一种执行方式，允许主程序无需等待子任务完成即可继续执行。</w:t>
        <w:br/>
        <w:br/>
        <w:t>- **预审机制**：对内容进行预先审核的控制流程，确保符合合规性和安全要求（如邮件模板审核）。</w:t>
        <w:br/>
        <w:br/>
        <w:t>- **重试策略**：系统异常处理机制，通过预定义规则（如最大3次重试）保障服务可靠性。</w:t>
        <w:br/>
        <w:br/>
        <w:t>- **并发请求**：系统在单位时间内处理多个同时请求的能力指标，通常以每秒事务数（TPS）衡量。</w:t>
        <w:br/>
        <w:br/>
        <w:t>- **令牌有效期**：访问令牌的生命周期参数，定义从生成到失效的时间窗口（如2小时）。</w:t>
        <w:br/>
        <w:br/>
        <w:br/>
        <w:br/>
        <w:t>### 1.3.3 缩略语扩展</w:t>
        <w:br/>
        <w:br/>
        <w:t>| 缩写 | 全称 | 说明 |</w:t>
        <w:br/>
        <w:br/>
        <w:t>|------|------|------|</w:t>
        <w:br/>
        <w:br/>
        <w:t>| MFA | Multi-Factor Authentication | 多因素认证，组合使用密码、生物特征、硬件令牌等至少两种认证方式 |</w:t>
        <w:br/>
        <w:br/>
        <w:t>| JWT | JSON Web Token | 用于在各方间安全传输信息的紧凑、自包含的令牌格式 |</w:t>
        <w:br/>
        <w:br/>
        <w:t>| TOTP | Time-based One-time Password | 基于时间的动态验证码生成算法 |</w:t>
        <w:br/>
        <w:br/>
        <w:t>| API | Application Programming Interface | 软件系统间交互的接口规范 |</w:t>
        <w:br/>
        <w:br/>
        <w:t>| SaaS | Software as a Service | 云端软件服务交付模式 |</w:t>
        <w:br/>
        <w:br/>
        <w:t>| CI/CD | Continuous Integration/Continuous Delivery | 自动化构建、测试和部署流程 |</w:t>
        <w:br/>
        <w:br/>
        <w:t>| RFC | Request for Comments | IETF发布的互联网标准文档系列 |</w:t>
        <w:br/>
        <w:br/>
        <w:t>| NIST | National Institute of Standards and Technology | 美国国家标准与技术研究院 |</w:t>
        <w:br/>
        <w:br/>
        <w:t>| ISO | International Organization for Standardization | 国际标准化组织 |</w:t>
        <w:br/>
        <w:br/>
        <w:br/>
        <w:br/>
        <w:t>### 1.3.4 行业标准参考</w:t>
        <w:br/>
        <w:br/>
        <w:t>本文件中术语使用遵循以下标准：</w:t>
        <w:br/>
        <w:br/>
        <w:t>1. IEEE 12207-2017 软件生命周期过程</w:t>
        <w:br/>
        <w:br/>
        <w:t>2. NIST SP 800-63B 数字身份指南</w:t>
        <w:br/>
        <w:br/>
        <w:t>3. RFC 7519 JSON网络令牌（JWT）规范</w:t>
        <w:br/>
        <w:br/>
        <w:t>4. RFC 6238 基于时间的动态密码协议</w:t>
        <w:br/>
        <w:br/>
        <w:t>5. ISO/IEC 17789-1 云计算参考架构</w:t>
        <w:br/>
        <w:br/>
        <w:t>6. ISO/IEC 27001 信息安全管理体系</w:t>
        <w:br/>
        <w:br/>
        <w:br/>
        <w:br/>
        <w:t>注：当术语在特定上下文中有特殊含义时，将在相应章节中另行说明。</w:t>
      </w:r>
    </w:p>
    <w:p>
      <w:pPr>
        <w:pStyle w:val="Heading1"/>
        <w:jc w:val="left"/>
      </w:pPr>
      <w:r>
        <w:rPr>
          <w:rFonts w:ascii="宋体" w:hAnsi="宋体"/>
          <w:b/>
          <w:sz w:val="28"/>
        </w:rPr>
        <w:t>第2章 任务目标</w:t>
      </w:r>
    </w:p>
    <w:p>
      <w:pPr>
        <w:ind w:firstLine="400"/>
        <w:jc w:val="left"/>
      </w:pPr>
      <w:r>
        <w:rPr>
          <w:rFonts w:ascii="宋体" w:hAnsi="宋体"/>
          <w:sz w:val="24"/>
        </w:rPr>
        <w:t>## 总体目标</w:t>
      </w:r>
    </w:p>
    <w:p>
      <w:pPr>
        <w:ind w:firstLine="400"/>
        <w:jc w:val="left"/>
      </w:pPr>
      <w:r>
        <w:rPr>
          <w:rFonts w:ascii="宋体" w:hAnsi="宋体"/>
          <w:sz w:val="24"/>
        </w:rPr>
        <w:t>本项目旨在构建一个高效、安全的数字化服务平台，通过标准化接口与第三方系统集成，实现用户身份验证、数据批量处理及实时通知推送等核心功能。系统需满足ISO 27001信息安全管理体系认证要求，并符合NIST SP 800-63B电子身份验证指南标准。</w:t>
      </w:r>
    </w:p>
    <w:p>
      <w:pPr>
        <w:ind w:firstLine="400"/>
        <w:jc w:val="left"/>
      </w:pPr>
      <w:r>
        <w:rPr>
          <w:rFonts w:ascii="宋体" w:hAnsi="宋体"/>
          <w:sz w:val="24"/>
        </w:rPr>
        <w:t>## 核心功能目标</w:t>
      </w:r>
    </w:p>
    <w:p>
      <w:pPr>
        <w:ind w:firstLine="400"/>
        <w:jc w:val="left"/>
      </w:pPr>
      <w:r>
        <w:rPr>
          <w:rFonts w:ascii="宋体" w:hAnsi="宋体"/>
          <w:sz w:val="24"/>
        </w:rPr>
        <w:t>### 1. 用户身份验证功能</w:t>
        <w:br/>
        <w:t>- **多因素认证**：实现基于TOTP（时间型动态令牌）和短信验证码的MFA机制，确保用户访问安全性</w:t>
        <w:br/>
        <w:t>- **认证流程**：</w:t>
        <w:br/>
        <w:t xml:space="preserve">  1. 验证用户名/密码（需符合密码复杂度要求：≥8字符，含大小写字母、数字及特殊符号）</w:t>
        <w:br/>
        <w:t xml:space="preserve">  2. 发送动态验证码至注册设备</w:t>
        <w:br/>
        <w:t xml:space="preserve">  3. 比对验证码并生成有效期为2小时的JWT访问令牌</w:t>
        <w:br/>
        <w:t>- **性能指标**：</w:t>
        <w:br/>
        <w:t xml:space="preserve">  - 95%认证请求响应时间≤2秒</w:t>
        <w:br/>
        <w:t xml:space="preserve">  - 支持≥50次/秒并发认证请求</w:t>
      </w:r>
    </w:p>
    <w:p>
      <w:pPr>
        <w:ind w:firstLine="400"/>
        <w:jc w:val="left"/>
      </w:pPr>
      <w:r>
        <w:rPr>
          <w:rFonts w:ascii="宋体" w:hAnsi="宋体"/>
          <w:sz w:val="24"/>
        </w:rPr>
        <w:t>### 2. 数据批量处理功能</w:t>
        <w:br/>
        <w:t>- **任务调度**：支持每日凌晨2:00-5:00时段执行批量数据导入</w:t>
        <w:br/>
        <w:t>- **数据验证**：</w:t>
        <w:br/>
        <w:t xml:space="preserve">  - CSV格式校验（字段数≤50，行数≤10万）</w:t>
        <w:br/>
        <w:t xml:space="preserve">  - 数据完整性检查（MD5校验和比对）</w:t>
        <w:br/>
        <w:t>- **容错机制**：</w:t>
        <w:br/>
        <w:t xml:space="preserve">  - 自动重试失败任务（最多3次）</w:t>
        <w:br/>
        <w:t xml:space="preserve">  - 异常记录日志并生成HTML格式错误报告</w:t>
      </w:r>
    </w:p>
    <w:p>
      <w:pPr>
        <w:ind w:firstLine="400"/>
        <w:jc w:val="left"/>
      </w:pPr>
      <w:r>
        <w:rPr>
          <w:rFonts w:ascii="宋体" w:hAnsi="宋体"/>
          <w:sz w:val="24"/>
        </w:rPr>
        <w:t>### 3. 实时通知推送</w:t>
        <w:br/>
        <w:t>- **多渠道支持**：</w:t>
        <w:br/>
        <w:t xml:space="preserve">  - 站内信：实时更新用户通知中心</w:t>
        <w:br/>
        <w:t xml:space="preserve">  - 邮件：支持HTML模板渲染（需通过内容安全策略CSP验证）</w:t>
        <w:br/>
        <w:t xml:space="preserve">  - 短信：符合310/653-1号令短信内容规范</w:t>
        <w:br/>
        <w:t>- **性能要求**：</w:t>
        <w:br/>
        <w:t xml:space="preserve">  - 事件触发到用户接收延迟≤5秒</w:t>
        <w:br/>
        <w:t xml:space="preserve">  - 支持≥2000条/秒并发推送</w:t>
      </w:r>
    </w:p>
    <w:p>
      <w:pPr>
        <w:ind w:firstLine="400"/>
        <w:jc w:val="left"/>
      </w:pPr>
      <w:r>
        <w:rPr>
          <w:rFonts w:ascii="宋体" w:hAnsi="宋体"/>
          <w:sz w:val="24"/>
        </w:rPr>
        <w:t>## 系统性能目标</w:t>
        <w:br/>
        <w:t>| 指标类型 | 目标值 | 测试标准 |</w:t>
        <w:br/>
        <w:t>|---------|-------|---------|</w:t>
        <w:br/>
        <w:t>| 峰值TPS | ≥3000 | JMeter 5.4基准测试 |</w:t>
        <w:br/>
        <w:t>| 平均响应时间 | ≤800ms | LoadRunner 12.65 |</w:t>
        <w:br/>
        <w:t>| 系统可用性 | 99.95% | 7×24小时持续监测 |</w:t>
        <w:br/>
        <w:t>| 故障恢复时间 | ≤30秒 | Chaos Monkey压力测试 |</w:t>
      </w:r>
    </w:p>
    <w:p>
      <w:pPr>
        <w:ind w:firstLine="400"/>
        <w:jc w:val="left"/>
      </w:pPr>
      <w:r>
        <w:rPr>
          <w:rFonts w:ascii="宋体" w:hAnsi="宋体"/>
          <w:sz w:val="24"/>
        </w:rPr>
        <w:t>## 安全合规目标</w:t>
        <w:br/>
        <w:t>- 实现GDPR第30条数据处理记录要求</w:t>
        <w:br/>
        <w:t>- 通过OWASP ASVS 4.0 Level 3认证</w:t>
        <w:br/>
        <w:t>- 定期执行渗透测试（每季度≥1次）</w:t>
        <w:br/>
        <w:t>- 密钥管理符合NIST SP 800-57 Part 1 Rev. 5规范</w:t>
      </w:r>
    </w:p>
    <w:p>
      <w:pPr>
        <w:ind w:firstLine="400"/>
        <w:jc w:val="left"/>
      </w:pPr>
      <w:r>
        <w:rPr>
          <w:rFonts w:ascii="宋体" w:hAnsi="宋体"/>
          <w:sz w:val="24"/>
        </w:rPr>
        <w:t>## 技术演进目标</w:t>
        <w:br/>
        <w:t>- 采用微服务架构实现模块化扩展</w:t>
        <w:br/>
        <w:t>- 建立CI/CD流水线（Jenkins+Kubernetes）</w:t>
        <w:br/>
        <w:t>- 实施A/B测试机制（Google Optimize集成）</w:t>
        <w:br/>
        <w:t>- 构建监控仪表盘（Grafana+Prometheus）</w:t>
      </w:r>
    </w:p>
    <w:p>
      <w:pPr>
        <w:ind w:firstLine="400"/>
        <w:jc w:val="left"/>
      </w:pPr>
      <w:r>
        <w:rPr>
          <w:rFonts w:ascii="宋体" w:hAnsi="宋体"/>
          <w:sz w:val="24"/>
        </w:rPr>
        <w:t>本项目将通过CMMI 3级过程管理，确保所有需求可追溯至系统设计文档（SRS-001至SRS-023），并建立完整的测试用例库（TC-001至TC-150）保障质量。</w:t>
      </w:r>
    </w:p>
    <w:p>
      <w:pPr>
        <w:pStyle w:val="Heading2"/>
        <w:jc w:val="left"/>
      </w:pPr>
      <w:r>
        <w:rPr>
          <w:rFonts w:ascii="宋体" w:hAnsi="宋体"/>
          <w:b/>
          <w:sz w:val="28"/>
        </w:rPr>
        <w:t>第2.1节 研制目标</w:t>
      </w:r>
    </w:p>
    <w:p>
      <w:pPr>
        <w:ind w:firstLine="400"/>
        <w:jc w:val="left"/>
      </w:pPr>
      <w:r>
        <w:rPr>
          <w:rFonts w:ascii="宋体" w:hAnsi="宋体"/>
          <w:sz w:val="24"/>
        </w:rPr>
        <w:t>### 研制目标</w:t>
      </w:r>
    </w:p>
    <w:p>
      <w:pPr>
        <w:ind w:firstLine="400"/>
        <w:jc w:val="left"/>
      </w:pPr>
      <w:r>
        <w:rPr>
          <w:rFonts w:ascii="宋体" w:hAnsi="宋体"/>
          <w:sz w:val="24"/>
        </w:rPr>
        <w:t>本系统研制目标围绕核心业务需求，构建具备高安全性、高并发处理能力及可扩展性的智能身份验证与通知推送平台。主要目标包括：</w:t>
      </w:r>
    </w:p>
    <w:p>
      <w:pPr>
        <w:ind w:firstLine="400"/>
        <w:jc w:val="left"/>
      </w:pPr>
      <w:r>
        <w:rPr>
          <w:rFonts w:ascii="宋体" w:hAnsi="宋体"/>
          <w:sz w:val="24"/>
        </w:rPr>
        <w:t>#### 1. 核心功能实现目标</w:t>
        <w:br/>
        <w:t>1.1 实现多因素身份验证（MFA）体系，通过结合静态密码与动态验证码（TOTP/短信）的双因子认证机制，确保用户访问安全性</w:t>
        <w:br/>
        <w:t>1.2 构建数据批量导入处理模块，支持结构化数据的快速加载与校验，满足日均百万级数据处理需求</w:t>
        <w:br/>
        <w:t>1.3 开发实时通知推送系统，集成站内信、邮件、短信三通道通知机制，实现事件驱动的自动化消息分发</w:t>
      </w:r>
    </w:p>
    <w:p>
      <w:pPr>
        <w:ind w:firstLine="400"/>
        <w:jc w:val="left"/>
      </w:pPr>
      <w:r>
        <w:rPr>
          <w:rFonts w:ascii="宋体" w:hAnsi="宋体"/>
          <w:sz w:val="24"/>
        </w:rPr>
        <w:t>#### 2. 性能优化目标</w:t>
        <w:br/>
        <w:t>2.1 身份验证模块需达到95%请求响应时间≤2秒，支持50TPS并发认证</w:t>
        <w:br/>
        <w:t>2.2 通知推送系统需实现端到端延迟≤5秒，支持2000TPS高并发处理</w:t>
        <w:br/>
        <w:t>2.3 系统整体可用性需达到99.95% SLA标准，故障恢复时间≤30秒</w:t>
      </w:r>
    </w:p>
    <w:p>
      <w:pPr>
        <w:ind w:firstLine="400"/>
        <w:jc w:val="left"/>
      </w:pPr>
      <w:r>
        <w:rPr>
          <w:rFonts w:ascii="宋体" w:hAnsi="宋体"/>
          <w:sz w:val="24"/>
        </w:rPr>
        <w:t>#### 3. 安全与合规目标</w:t>
        <w:br/>
        <w:t>3.1 采用JWT（JSON Web Token）实现无状态会话管理，令牌有效期严格限制为2小时</w:t>
        <w:br/>
        <w:t>3.2 实施NIST SP 800-63B标准的密码策略，强制要求密码复杂度（8字符以上，包含大小写字母、数字、特殊符号）</w:t>
        <w:br/>
        <w:t>3.3 建立完善的审计日志体系，记录所有认证事件及通知推送状态，符合ISO 27001信息安全标准</w:t>
      </w:r>
    </w:p>
    <w:p>
      <w:pPr>
        <w:ind w:firstLine="400"/>
        <w:jc w:val="left"/>
      </w:pPr>
      <w:r>
        <w:rPr>
          <w:rFonts w:ascii="宋体" w:hAnsi="宋体"/>
          <w:sz w:val="24"/>
        </w:rPr>
        <w:t>#### 4. 用户与操作目标</w:t>
        <w:br/>
        <w:t>4.1 设计友好的认证异常处理机制，包括输入错误次数限制（5次/15分钟）与自动账号锁定功能</w:t>
        <w:br/>
        <w:t>4.2 构建可视化监控平台，实时展示系统健康状态、认证成功率、通知投递成功率等关键指标</w:t>
        <w:br/>
        <w:t>4.3 开发多租户架构，支持不同客户群体的定制化认证策略与通知模板配置</w:t>
      </w:r>
    </w:p>
    <w:p>
      <w:pPr>
        <w:ind w:firstLine="400"/>
        <w:jc w:val="left"/>
      </w:pPr>
      <w:r>
        <w:rPr>
          <w:rFonts w:ascii="宋体" w:hAnsi="宋体"/>
          <w:sz w:val="24"/>
        </w:rPr>
        <w:t>#### 5. 技术架构目标</w:t>
        <w:br/>
        <w:t>5.1 采用微服务架构设计，实现认证服务、通知服务、数据服务的模块化部署</w:t>
        <w:br/>
        <w:t>5.2 构建异步消息处理机制，使用Kafka实现系统解耦与流量削峰</w:t>
        <w:br/>
        <w:t>5.3 实施灰度发布策略，支持新功能的逐步验证与回滚机制</w:t>
      </w:r>
    </w:p>
    <w:p>
      <w:pPr>
        <w:ind w:firstLine="400"/>
        <w:jc w:val="left"/>
      </w:pPr>
      <w:r>
        <w:rPr>
          <w:rFonts w:ascii="宋体" w:hAnsi="宋体"/>
          <w:sz w:val="24"/>
        </w:rPr>
        <w:t>#### 6. 可维护性目标</w:t>
        <w:br/>
        <w:t>6.1 建立完善的API文档体系，采用Swagger实现服务接口的自动化文档生成</w:t>
        <w:br/>
        <w:t>6.2 实施Jenkins持续集成流水线，实现代码质量检测、安全扫描与自动化测试</w:t>
        <w:br/>
        <w:t>6.3 配置Prometheus+Grafana监控体系，实现系统性能指标的实时可视化监控</w:t>
      </w:r>
    </w:p>
    <w:p>
      <w:pPr>
        <w:pStyle w:val="Heading2"/>
        <w:jc w:val="left"/>
      </w:pPr>
      <w:r>
        <w:rPr>
          <w:rFonts w:ascii="宋体" w:hAnsi="宋体"/>
          <w:b/>
          <w:sz w:val="28"/>
        </w:rPr>
        <w:t>第2.2节 研制内容</w:t>
      </w:r>
    </w:p>
    <w:p>
      <w:pPr>
        <w:ind w:firstLine="400"/>
        <w:jc w:val="left"/>
      </w:pPr>
      <w:r>
        <w:rPr>
          <w:rFonts w:ascii="宋体" w:hAnsi="宋体"/>
          <w:sz w:val="24"/>
        </w:rPr>
        <w:t>## 2.2 研制内容\r\n\r\n### 2.2.1 核心功能模块\r\n\r\n#### 1. 用户身份验证功能\r\n- **技术标准**：采用JWT（RFC 7519）规范实现访问令牌管理，符合ISO/IEC 27001:2013信息安全要求\r\n- **验证要素**：\r\n  - 静态凭证（用户名+密码）\r\n  - 动态验证码（TOTP算法/短信验证）\r\n- **安全机制**：\r\n  - 密码复杂度策略（8字符以上，含大小写/数字/特殊符号）\r\n  - 令牌有效期控制（2小时）\r\n  - 认证失败处理（限速机制/账户锁定）\r\n\r\n#### 2. 数据批量导入功能\r\n- **处理能力**：支持百万级数据并发处理\r\n- **通知推送子系统**：\r\n  - 多渠道集成（邮件/SMS/站内信）\r\n  - 模板引擎（Freemarker/Jinja2）\r\n  - 失败重试机制（3次/指数退避）\r\n- **性能指标**：\r\n  - 平均处理延迟 &lt; 0.5秒\r\n  - 吞吐量 ≥ 5000条/秒\r\n\r\n### 2.2.2 关键技术\r\n\r\n| 技术领域       | 实施方案                  | 行业标准               |\r\n|----------------|---------------------------|------------------------|\r\n| 身份认证       | OAuth 2.0 + JWT           | RFC 6749               |\r\n| 消息队列       | Kafka集群（3节点）        | Apache Kafka 3.0       |\r\n| 数据处理       | Spark Streaming           | Apache Spark 3.2       |\r\n| 安全防护       | WAF + SQL注入防护         | OWASP Top 10 2021      |\r\n\r\n### 2.2.3 系统架构设计\r\n1. **分层架构**：\r\n   - 接入层（Nginx负载均衡）\r\n   - 业务层（微服务集群）\r\n   - 数据层（MySQL集群+Redis缓存）\r\n2. **高可用设计**：\r\n   - 节点冗余（3节点集群）\r\n   - 自动故障转移（Keepalived）\r\n3. **监控体系**：\r\n   - Prometheus监控（指标采集）\r\n   - Grafana可视化（实时仪表盘）\r\n\r\n### 2.2.4 研发实施计划\r\n| 阶段       | 周期   | 交付物                      |\r\n|------------|--------|-----------------------------|\r\n| 需求分析   | 1-2周  | 《需求规格说明书》          |\r\n| 系统设计   | 3-4周  | 《架构设计文档》            |\r\n| 开发测试   | 5-8周  | 可运行系统+测试报告         |\r\n| 上线部署   | 第9周  | 生产环境部署包+运维手册     |\r\n\r\n本模块研发严格遵循GB/T 8567-2001《计算机软件文档编制规范》，采用敏捷开发模式（Scrum框架），每个迭代周期为2周，确保需求可追溯性（TR-001至TR-015）。</w:t>
      </w:r>
    </w:p>
    <w:p>
      <w:pPr>
        <w:pStyle w:val="Heading2"/>
        <w:jc w:val="left"/>
      </w:pPr>
      <w:r>
        <w:rPr>
          <w:rFonts w:ascii="宋体" w:hAnsi="宋体"/>
          <w:b/>
          <w:sz w:val="28"/>
        </w:rPr>
        <w:t>第2.3节 研制约束</w:t>
      </w:r>
    </w:p>
    <w:p>
      <w:pPr>
        <w:ind w:firstLine="400"/>
        <w:jc w:val="left"/>
      </w:pPr>
      <w:r>
        <w:rPr>
          <w:rFonts w:ascii="宋体" w:hAnsi="宋体"/>
          <w:sz w:val="24"/>
        </w:rPr>
        <w:t>### 技术标准约束\n1. 必须遵循ISO/IEC 25010软件质量标准体系进行系统开发\n2. 采用JWT（RFC 7519）作为统一身份验证令牌标准\n3. 接口设计需符合RESTful API规范（RFC 7231）\n4. 动态验证码生成必须满足NIST SP 800-63B标准要求\n\n### 安全与合规约束\n1. 身份验证模块必须强制实现多因素认证（MFA）\n2. 密码存储需使用PBKDF2-HMAC-SHA256算法，迭代次数≥10000\n3. 系统需通过OWASP ASVS 4.0 Level 2安全验证\n4. 所有网络通信必须使用TLS 1.2及以上版本加密传输\n\n### 性能与资源约束\n1. 认证服务响应时间≤2秒（95%请求）\n2. 需支持50 TPS并发认证请求\n3. 通知服务需保障5秒内完成端到端消息推送\n4. 系统资源占用需控制在：\n   - CPU使用率≤70%\n   - 内存占用≤8GB\n   - I/O吞吐量≥500MB/s\n\n### 接口与集成约束\n1. 仅支持TOTP（RFC 6238）和短信验证码两种认证方式\n2. 第三方短信服务仅限国内运营商API接入\n3. 邮件模板必须通过内容安全扫描（禁止外部链接）\n4. 所有接口响应必须包含标准HTTP状态码和JSON格式数据\n\n### 环境与兼容性约束\n1. 必须兼容Java 11+运行环境\n2. 支持MySQL 8.0和PostgreSQL 12.0及以上版本\n3. 客户端需兼容Chrome 80+、Firefox 75+主流浏览器\n4. 系统需通过等保2.0三级认证\n\n### 开发与维护约束\n1. 代码必须通过SonarQube质量门禁（Bug≤5，Vulnerability=0）\n2. 所有需求必须实现100%自动化测试覆盖\n3. 生产环境变更必须采用蓝绿部署方案\n4. 系统日志需满足ISO 27001标准要求的审计追踪能力\n\n### 法规与行业约束\n1. 个人信息处理需符合《个人信息保护法》要求\n2. 金融类交易必须满足PCI DSS 3.2.1标准\n3. 医疗健康数据处理需符合HIPAA合规要求\n4. 所有用户数据存储需满足GDPR数据主体权利要求</w:t>
      </w:r>
    </w:p>
    <w:p>
      <w:pPr>
        <w:pStyle w:val="Heading1"/>
        <w:jc w:val="left"/>
      </w:pPr>
      <w:r>
        <w:rPr>
          <w:rFonts w:ascii="宋体" w:hAnsi="宋体"/>
          <w:b/>
          <w:sz w:val="28"/>
        </w:rPr>
        <w:t>第3章 功能需求</w:t>
      </w:r>
    </w:p>
    <w:p>
      <w:pPr>
        <w:ind w:firstLine="400"/>
        <w:jc w:val="left"/>
      </w:pPr>
      <w:r>
        <w:rPr>
          <w:rFonts w:ascii="宋体" w:hAnsi="宋体"/>
          <w:sz w:val="24"/>
        </w:rPr>
        <w:t>3 功能需求</w:t>
      </w:r>
    </w:p>
    <w:p>
      <w:pPr>
        <w:ind w:firstLine="400"/>
        <w:jc w:val="left"/>
      </w:pPr>
      <w:r>
        <w:rPr>
          <w:rFonts w:ascii="宋体" w:hAnsi="宋体"/>
          <w:sz w:val="24"/>
        </w:rPr>
        <w:t>3.1 要求的状态和方式</w:t>
      </w:r>
    </w:p>
    <w:p>
      <w:pPr>
        <w:ind w:firstLine="400"/>
        <w:jc w:val="left"/>
      </w:pPr>
      <w:r>
        <w:rPr>
          <w:rFonts w:ascii="宋体" w:hAnsi="宋体"/>
          <w:sz w:val="24"/>
        </w:rPr>
        <w:t>3.2 CSCI能力需求</w:t>
      </w:r>
    </w:p>
    <w:p>
      <w:pPr>
        <w:ind w:firstLine="400"/>
        <w:jc w:val="left"/>
      </w:pPr>
      <w:r>
        <w:rPr>
          <w:rFonts w:ascii="宋体" w:hAnsi="宋体"/>
          <w:sz w:val="24"/>
        </w:rPr>
        <w:t>3.2.1 用户身份验证功能</w:t>
        <w:br/>
        <w:t>a) 标识号：REQ-1.1</w:t>
        <w:br/>
        <w:t>b) 说明：用户登录时必须通过多因素身份验证（MFA）确保安全性。进入条件：用户尝试访问系统受限资源。输入：</w:t>
        <w:br/>
        <w:t>- 用户名</w:t>
        <w:br/>
        <w:t>- 密码</w:t>
        <w:br/>
        <w:t>- 动态验证码（如短信/邮件/认证器App）</w:t>
        <w:br/>
        <w:t>输出：</w:t>
        <w:br/>
        <w:t>- 访问令牌（JWT）</w:t>
        <w:br/>
        <w:t>- 错误提示（如认证失败）</w:t>
        <w:br/>
        <w:t>处理：</w:t>
        <w:br/>
        <w:t>1. 验证用户名和密码是否匹配数据库记录。</w:t>
        <w:br/>
        <w:t>2. 向用户注册设备发送动态验证码。</w:t>
        <w:br/>
        <w:t>3. 比对用户输入的验证码与服务端生成的验证码。</w:t>
        <w:br/>
        <w:t>4. 生成并返回JWT令牌（有效期2小时）。</w:t>
        <w:br/>
        <w:t>性能：</w:t>
        <w:br/>
        <w:t>- 认证响应时间 ≤ 2秒（95%请求）。</w:t>
        <w:br/>
        <w:t>- 支持每秒50次并发认证请求。</w:t>
        <w:br/>
        <w:t>约束与限制：</w:t>
        <w:br/>
        <w:t>- 仅支持TOTP（时间型动态令牌）和短信验证码。</w:t>
        <w:br/>
        <w:t>- 密码复杂度要求：至少8字符，包含大小写字母、数字及特殊符号。</w:t>
      </w:r>
    </w:p>
    <w:p>
      <w:pPr>
        <w:ind w:firstLine="400"/>
        <w:jc w:val="left"/>
      </w:pPr>
      <w:r>
        <w:rPr>
          <w:rFonts w:ascii="宋体" w:hAnsi="宋体"/>
          <w:sz w:val="24"/>
        </w:rPr>
        <w:t>3.2.2 数据批量导入功能</w:t>
        <w:br/>
        <w:t>3.2.2.1 实时通知推送功能</w:t>
        <w:br/>
        <w:t>a) 标识号：REQ-3.1</w:t>
        <w:br/>
        <w:t>b) 说明：向用户推送系统通知（站内信、邮件、短信）。进入条件：系统事件触发（如订单状态变更）。输入：</w:t>
        <w:br/>
        <w:t>- 事件类型（如“订单发货”）</w:t>
        <w:br/>
        <w:t>- 用户ID</w:t>
        <w:br/>
        <w:t>- 动态模板参数（如订单号、物流单号）</w:t>
        <w:br/>
        <w:t>输出：</w:t>
        <w:br/>
        <w:t>- 通知发送状态（成功/失败）</w:t>
        <w:br/>
        <w:t>- 用户侧通知展示</w:t>
        <w:br/>
        <w:t>处理：</w:t>
        <w:br/>
        <w:t>1. 根据事件类型选择通知模板。</w:t>
        <w:br/>
        <w:t>2. 替换模板中的动态参数。</w:t>
        <w:br/>
        <w:t>3. 异步调用第三方服务（邮件服务器/SMS网关）。</w:t>
        <w:br/>
        <w:t>4. 记录通知状态及失败重试（最多3次）。</w:t>
        <w:br/>
        <w:t>性能：</w:t>
        <w:br/>
        <w:t>- 推送延迟 ≤ 5秒（从事件触发到用户接收）。</w:t>
        <w:br/>
        <w:t>- 支持每秒2000条通知。</w:t>
        <w:br/>
        <w:t>约束与限制：</w:t>
        <w:br/>
        <w:t>- 短信通道仅支持国内运营商。</w:t>
        <w:br/>
        <w:t>- 邮件模板需预审，禁止包含外部链接。</w:t>
      </w:r>
    </w:p>
    <w:p>
      <w:pPr>
        <w:ind w:firstLine="400"/>
        <w:jc w:val="left"/>
      </w:pPr>
      <w:r>
        <w:rPr>
          <w:rFonts w:ascii="宋体" w:hAnsi="宋体"/>
          <w:sz w:val="24"/>
        </w:rPr>
        <w:t>3.3 CSCI外部接口需求</w:t>
        <w:br/>
        <w:t>3.3.1 接口标识和接口图</w:t>
        <w:br/>
        <w:t>3.3.2 接口说明</w:t>
      </w:r>
    </w:p>
    <w:p>
      <w:pPr>
        <w:ind w:firstLine="400"/>
        <w:jc w:val="left"/>
      </w:pPr>
      <w:r>
        <w:rPr>
          <w:rFonts w:ascii="宋体" w:hAnsi="宋体"/>
          <w:sz w:val="24"/>
        </w:rPr>
        <w:t>3.4 CSCI内部接口需求</w:t>
      </w:r>
    </w:p>
    <w:p>
      <w:pPr>
        <w:ind w:firstLine="400"/>
        <w:jc w:val="left"/>
      </w:pPr>
      <w:r>
        <w:rPr>
          <w:rFonts w:ascii="宋体" w:hAnsi="宋体"/>
          <w:sz w:val="24"/>
        </w:rPr>
        <w:t>3.5 适应性需求</w:t>
      </w:r>
    </w:p>
    <w:p>
      <w:pPr>
        <w:ind w:firstLine="400"/>
        <w:jc w:val="left"/>
      </w:pPr>
      <w:r>
        <w:rPr>
          <w:rFonts w:ascii="宋体" w:hAnsi="宋体"/>
          <w:sz w:val="24"/>
        </w:rPr>
        <w:t>3.6 安全性需求</w:t>
      </w:r>
    </w:p>
    <w:p>
      <w:pPr>
        <w:ind w:firstLine="400"/>
        <w:jc w:val="left"/>
      </w:pPr>
      <w:r>
        <w:rPr>
          <w:rFonts w:ascii="宋体" w:hAnsi="宋体"/>
          <w:sz w:val="24"/>
        </w:rPr>
        <w:t>3.7 保密性需求</w:t>
        <w:br/>
        <w:t>无。</w:t>
      </w:r>
    </w:p>
    <w:p>
      <w:pPr>
        <w:ind w:firstLine="400"/>
        <w:jc w:val="left"/>
      </w:pPr>
      <w:r>
        <w:rPr>
          <w:rFonts w:ascii="宋体" w:hAnsi="宋体"/>
          <w:sz w:val="24"/>
        </w:rPr>
        <w:t>3.8 CSCI环境需求</w:t>
      </w:r>
    </w:p>
    <w:p>
      <w:pPr>
        <w:ind w:firstLine="400"/>
        <w:jc w:val="left"/>
      </w:pPr>
      <w:r>
        <w:rPr>
          <w:rFonts w:ascii="宋体" w:hAnsi="宋体"/>
          <w:sz w:val="24"/>
        </w:rPr>
        <w:t>3.9 计算机资源需求</w:t>
        <w:br/>
        <w:t>3.9.1 计算机硬件需求</w:t>
        <w:br/>
        <w:t>3.9.2 计算机硬件资源使用需求</w:t>
        <w:br/>
        <w:t>3.9.3 计算机软件需求</w:t>
        <w:br/>
        <w:t>3.9.4 计算机通信需求</w:t>
      </w:r>
    </w:p>
    <w:p>
      <w:pPr>
        <w:ind w:firstLine="400"/>
        <w:jc w:val="left"/>
      </w:pPr>
      <w:r>
        <w:rPr>
          <w:rFonts w:ascii="宋体" w:hAnsi="宋体"/>
          <w:sz w:val="24"/>
        </w:rPr>
        <w:t>3.10 软件质量因素</w:t>
        <w:br/>
        <w:t>3.10.1 可靠性需求</w:t>
        <w:br/>
        <w:t>3.10.2 可维护性需求</w:t>
        <w:br/>
        <w:t>3.10.3 性能需求</w:t>
      </w:r>
    </w:p>
    <w:p>
      <w:pPr>
        <w:ind w:firstLine="400"/>
        <w:jc w:val="left"/>
      </w:pPr>
      <w:r>
        <w:rPr>
          <w:rFonts w:ascii="宋体" w:hAnsi="宋体"/>
          <w:sz w:val="24"/>
        </w:rPr>
        <w:t>3.11 设计和实现约束</w:t>
      </w:r>
    </w:p>
    <w:p>
      <w:pPr>
        <w:ind w:firstLine="400"/>
        <w:jc w:val="left"/>
      </w:pPr>
      <w:r>
        <w:rPr>
          <w:rFonts w:ascii="宋体" w:hAnsi="宋体"/>
          <w:sz w:val="24"/>
        </w:rPr>
        <w:t>3.12 人员需求</w:t>
      </w:r>
    </w:p>
    <w:p>
      <w:pPr>
        <w:ind w:firstLine="400"/>
        <w:jc w:val="left"/>
      </w:pPr>
      <w:r>
        <w:rPr>
          <w:rFonts w:ascii="宋体" w:hAnsi="宋体"/>
          <w:sz w:val="24"/>
        </w:rPr>
        <w:t>3.13 培训</w:t>
      </w:r>
    </w:p>
    <w:p>
      <w:pPr>
        <w:ind w:firstLine="400"/>
        <w:jc w:val="left"/>
      </w:pPr>
      <w:r>
        <w:rPr>
          <w:rFonts w:ascii="宋体" w:hAnsi="宋体"/>
          <w:sz w:val="24"/>
        </w:rPr>
        <w:t>3.14 软件保障需求</w:t>
      </w:r>
    </w:p>
    <w:p>
      <w:pPr>
        <w:ind w:firstLine="400"/>
        <w:jc w:val="left"/>
      </w:pPr>
      <w:r>
        <w:rPr>
          <w:rFonts w:ascii="宋体" w:hAnsi="宋体"/>
          <w:sz w:val="24"/>
        </w:rPr>
        <w:t>3.15 其他需求</w:t>
      </w:r>
    </w:p>
    <w:p>
      <w:pPr>
        <w:ind w:firstLine="400"/>
        <w:jc w:val="left"/>
      </w:pPr>
      <w:r>
        <w:rPr>
          <w:rFonts w:ascii="宋体" w:hAnsi="宋体"/>
          <w:sz w:val="24"/>
        </w:rPr>
        <w:t>3.16 验收、交付和包装需求</w:t>
      </w:r>
    </w:p>
    <w:p>
      <w:pPr>
        <w:ind w:firstLine="400"/>
        <w:jc w:val="left"/>
      </w:pPr>
      <w:r>
        <w:rPr>
          <w:rFonts w:ascii="宋体" w:hAnsi="宋体"/>
          <w:sz w:val="24"/>
        </w:rPr>
        <w:t>3.17 需求的优先顺序和关键程度</w:t>
      </w:r>
    </w:p>
    <w:p>
      <w:pPr>
        <w:pStyle w:val="Heading2"/>
        <w:jc w:val="left"/>
      </w:pPr>
      <w:r>
        <w:rPr>
          <w:rFonts w:ascii="宋体" w:hAnsi="宋体"/>
          <w:b/>
          <w:sz w:val="28"/>
        </w:rPr>
        <w:t>第3.1节 仿真场景构建</w:t>
      </w:r>
    </w:p>
    <w:p>
      <w:pPr>
        <w:ind w:firstLine="400"/>
        <w:jc w:val="left"/>
      </w:pPr>
      <w:r>
        <w:rPr>
          <w:rFonts w:ascii="宋体" w:hAnsi="宋体"/>
          <w:sz w:val="24"/>
        </w:rPr>
        <w:t>### 仿真场景构建</w:t>
      </w:r>
    </w:p>
    <w:p>
      <w:pPr>
        <w:ind w:firstLine="400"/>
        <w:jc w:val="left"/>
      </w:pPr>
      <w:r>
        <w:rPr>
          <w:rFonts w:ascii="宋体" w:hAnsi="宋体"/>
          <w:sz w:val="24"/>
        </w:rPr>
        <w:t>#### 3.1.1 场景建模方法</w:t>
        <w:br/>
        <w:t>采用三维建模软件（如Blender、Maya）结合物理引擎（如NVIDIA PhysX）进行高精度场景建模。建模需符合ISO 10216-1标准要求，包含以下要素：</w:t>
        <w:br/>
        <w:t>- 地形建模：基于GIS数据构建真实地形地貌</w:t>
        <w:br/>
        <w:t>- 建筑结构：按1:50比例还原目标区域建筑群</w:t>
        <w:br/>
        <w:t>- 交通网络：包含主干道、支路及交叉口的完整拓扑</w:t>
        <w:br/>
        <w:t>- 动态元素：车辆、行人等移动对象的运动轨迹</w:t>
      </w:r>
    </w:p>
    <w:p>
      <w:pPr>
        <w:ind w:firstLine="400"/>
        <w:jc w:val="left"/>
      </w:pPr>
      <w:r>
        <w:rPr>
          <w:rFonts w:ascii="宋体" w:hAnsi="宋体"/>
          <w:sz w:val="24"/>
        </w:rPr>
        <w:t>建模过程需遵循LOD（Level of Detail）分级标准，确保不同层级模型的精度与计算效率平衡。建议采用FBX格式作为统一数据交换格式。</w:t>
      </w:r>
    </w:p>
    <w:p>
      <w:pPr>
        <w:ind w:firstLine="400"/>
        <w:jc w:val="left"/>
      </w:pPr>
      <w:r>
        <w:rPr>
          <w:rFonts w:ascii="宋体" w:hAnsi="宋体"/>
          <w:sz w:val="24"/>
        </w:rPr>
        <w:t>#### 3.1.2 环境配置</w:t>
        <w:br/>
        <w:t>1. **硬件环境**：配备NVIDIA RTX 4090 GPU，32GB DDR5内存，支持CUDA并行计算</w:t>
        <w:br/>
        <w:t>2. **软件环境**：</w:t>
        <w:br/>
        <w:t xml:space="preserve">   - 操作系统：Ubuntu 22.04 LTS</w:t>
        <w:br/>
        <w:t xml:space="preserve">   - 仿真平台：CARLA 0.9.14 + ROS 2 Humble</w:t>
        <w:br/>
        <w:t xml:space="preserve">   - 虚拟化工具：Docker 24.0</w:t>
        <w:br/>
        <w:t>3. **网络环境**：配置5G NSA组网，时延&lt;10ms，带宽≥1Gbps</w:t>
      </w:r>
    </w:p>
    <w:p>
      <w:pPr>
        <w:ind w:firstLine="400"/>
        <w:jc w:val="left"/>
      </w:pPr>
      <w:r>
        <w:rPr>
          <w:rFonts w:ascii="宋体" w:hAnsi="宋体"/>
          <w:sz w:val="24"/>
        </w:rPr>
        <w:t>环境配置需通过ISO/IEC 25010标准验证，确保仿真系统的可靠性与可重复性。</w:t>
      </w:r>
    </w:p>
    <w:p>
      <w:pPr>
        <w:ind w:firstLine="400"/>
        <w:jc w:val="left"/>
      </w:pPr>
      <w:r>
        <w:rPr>
          <w:rFonts w:ascii="宋体" w:hAnsi="宋体"/>
          <w:sz w:val="24"/>
        </w:rPr>
        <w:t>#### 3.1.3 数据输入与处理</w:t>
        <w:br/>
        <w:t>构建数据处理流水线包含以下阶段：</w:t>
        <w:br/>
        <w:t>1. **数据采集**：</w:t>
        <w:br/>
        <w:t xml:space="preserve">   - 多源异构数据融合（LiDAR点云、GPS轨迹、摄像头视频）</w:t>
        <w:br/>
        <w:t xml:space="preserve">   - 采样频率≥100Hz，空间分辨率≤0.1m</w:t>
        <w:br/>
        <w:t>2. **数据清洗**：</w:t>
        <w:br/>
        <w:t xml:space="preserve">   - 异常值检测（3σ原则）</w:t>
        <w:br/>
        <w:t xml:space="preserve">   - 时间戳同步误差补偿</w:t>
        <w:br/>
        <w:t>3. **特征提取**：</w:t>
        <w:br/>
        <w:t xml:space="preserve">   - 使用OpenCV进行图像特征点提取</w:t>
        <w:br/>
        <w:t xml:space="preserve">   - 基于Kalman滤波的运动轨迹预测</w:t>
        <w:br/>
        <w:t>4. **数据存储**：</w:t>
        <w:br/>
        <w:t xml:space="preserve">   - 采用Parquet列式存储格式</w:t>
        <w:br/>
        <w:t xml:space="preserve">   - 数据库优化：建立时空索引（R-tree）</w:t>
      </w:r>
    </w:p>
    <w:p>
      <w:pPr>
        <w:ind w:firstLine="400"/>
        <w:jc w:val="left"/>
      </w:pPr>
      <w:r>
        <w:rPr>
          <w:rFonts w:ascii="宋体" w:hAnsi="宋体"/>
          <w:sz w:val="24"/>
        </w:rPr>
        <w:t>#### 3.1.4 验证与优化</w:t>
        <w:br/>
        <w:t>1. **验证方法**：</w:t>
        <w:br/>
        <w:t xml:space="preserve">   - 交叉验证：将实测数据分为训练集（70%）和测试集（30%）</w:t>
        <w:br/>
        <w:t xml:space="preserve">   - 性能评估指标：RMSE&lt;0.5m，MAE&lt;0.3m</w:t>
        <w:br/>
        <w:t>2. **优化策略**：</w:t>
        <w:br/>
        <w:t xml:space="preserve">   - 空间分块渲染（八叉树算法）</w:t>
        <w:br/>
        <w:t xml:space="preserve">   - 动态LOD切换机制</w:t>
        <w:br/>
        <w:t xml:space="preserve">   - GPU指令并行优化</w:t>
      </w:r>
    </w:p>
    <w:p>
      <w:pPr>
        <w:ind w:firstLine="400"/>
        <w:jc w:val="left"/>
      </w:pPr>
      <w:r>
        <w:rPr>
          <w:rFonts w:ascii="宋体" w:hAnsi="宋体"/>
          <w:sz w:val="24"/>
        </w:rPr>
        <w:t>#### 3.1.5 工具与技术</w:t>
        <w:br/>
        <w:t>- 模型校准：使用MATLAB/Simulink进行参数调优</w:t>
        <w:br/>
        <w:t>- 分布式仿真：基于OMNeT++实现多节点协同仿真</w:t>
        <w:br/>
        <w:t>- 可视化：Unity3D引擎实时渲染</w:t>
        <w:br/>
        <w:t>- 通信协议：支持5G NR、V2X、CAN总线等多协议交互</w:t>
      </w:r>
    </w:p>
    <w:p>
      <w:pPr>
        <w:ind w:firstLine="400"/>
        <w:jc w:val="left"/>
      </w:pPr>
      <w:r>
        <w:rPr>
          <w:rFonts w:ascii="宋体" w:hAnsi="宋体"/>
          <w:sz w:val="24"/>
        </w:rPr>
        <w:t>本仿真场景构建需满足IEC 61508功能安全标准，确保关键场景的再现完整性和结果可信度。建议定期进行验证测试（每250运行小时），并保留完整测试日志（ISO/IEC 12207标准）。</w:t>
      </w:r>
    </w:p>
    <w:p>
      <w:pPr>
        <w:ind w:firstLine="400"/>
        <w:jc w:val="left"/>
      </w:pPr>
      <w:r>
        <w:rPr>
          <w:rFonts w:ascii="宋体" w:hAnsi="宋体"/>
          <w:sz w:val="24"/>
        </w:rPr>
        <w:t>&gt; **注**：所有建模数据需通过DICOM Part 10标准进行归一化处理，确保跨平台兼容性。</w:t>
      </w:r>
    </w:p>
    <w:p>
      <w:pPr>
        <w:pStyle w:val="Heading2"/>
        <w:jc w:val="left"/>
      </w:pPr>
      <w:r>
        <w:rPr>
          <w:rFonts w:ascii="宋体" w:hAnsi="宋体"/>
          <w:b/>
          <w:sz w:val="28"/>
        </w:rPr>
        <w:t>第3.2节 雷达系统仿真</w:t>
      </w:r>
    </w:p>
    <w:p>
      <w:pPr>
        <w:ind w:firstLine="400"/>
        <w:jc w:val="left"/>
      </w:pPr>
      <w:r>
        <w:rPr>
          <w:rFonts w:ascii="宋体" w:hAnsi="宋体"/>
          <w:sz w:val="24"/>
        </w:rPr>
        <w:t>### 3.2 雷达系统仿真</w:t>
      </w:r>
    </w:p>
    <w:p>
      <w:pPr>
        <w:ind w:firstLine="400"/>
        <w:jc w:val="left"/>
      </w:pPr>
      <w:r>
        <w:rPr>
          <w:rFonts w:ascii="宋体" w:hAnsi="宋体"/>
          <w:sz w:val="24"/>
        </w:rPr>
        <w:t>#### 3.2.1 系统建模与仿真框架</w:t>
        <w:br/>
        <w:t>雷达系统仿真需遵循MIL-STD-1516E仿真建模标准，采用分层架构设计：</w:t>
        <w:br/>
        <w:t>- **物理层仿真**：包含发射机（峰值功率10kW，脉冲宽度0.5μs）、天线（波束宽度3°，扫描速率15°/s）、接收机（动态范围120dB）等硬件模块建模</w:t>
        <w:br/>
        <w:t>- **信号处理层**：实现CFAR检测（Swerling II模型）、Doppler滤波（FFT点数2048）、MTI处理（双延迟线对消器）等核心算法</w:t>
        <w:br/>
        <w:t>- **环境模拟层**：支持多场景配置，包括地杂波（K分布模型）、雨衰（ITU-R P.838-3）、多路径反射（Ray-tracing算法）等干扰源建模</w:t>
      </w:r>
    </w:p>
    <w:p>
      <w:pPr>
        <w:ind w:firstLine="400"/>
        <w:jc w:val="left"/>
      </w:pPr>
      <w:r>
        <w:rPr>
          <w:rFonts w:ascii="宋体" w:hAnsi="宋体"/>
          <w:sz w:val="24"/>
        </w:rPr>
        <w:t>#### 3.2.2 仿真流程规范</w:t>
        <w:br/>
        <w:t>1. **参数配置阶段**：通过XML配置文件定义系统参数（如PRF 1kHz，载频X波段），支持动态修改</w:t>
        <w:br/>
        <w:t>2. **信号生成阶段**：采用直接数字频率合成(DDS)技术生成LFM信号（带宽50MHz，时宽20μs）</w:t>
        <w:br/>
        <w:t>3. **传播计算阶段**：基于雷达方程计算接收信号强度，考虑大气衰减（ITU-R P.676-10）和地表反射（菲涅尔系数）</w:t>
        <w:br/>
        <w:t>4. **目标响应生成**：实现多目标运动模型（CA/CTRV），支持RCS时变建模（起伏模型Swerling I）</w:t>
      </w:r>
    </w:p>
    <w:p>
      <w:pPr>
        <w:ind w:firstLine="400"/>
        <w:jc w:val="left"/>
      </w:pPr>
      <w:r>
        <w:rPr>
          <w:rFonts w:ascii="宋体" w:hAnsi="宋体"/>
          <w:sz w:val="24"/>
        </w:rPr>
        <w:t>#### 3.2.3 关键技术实现</w:t>
        <w:br/>
        <w:t>- **实时仿真接口**：基于OPC UA协议实现与测试设备时钟同步（同步精度±5μs）</w:t>
        <w:br/>
        <w:t>- **GPU加速计算**：采用CUDA并行计算FFT处理（加速比达12x），支持2048通道并行处理</w:t>
        <w:br/>
        <w:t>- **可视化监控**：通过OpenGL实现三维场景渲染（刷新率60Hz），支持多维度数据显示（距离-多普勒图、波形时序图）</w:t>
      </w:r>
    </w:p>
    <w:p>
      <w:pPr>
        <w:ind w:firstLine="400"/>
        <w:jc w:val="left"/>
      </w:pPr>
      <w:r>
        <w:rPr>
          <w:rFonts w:ascii="宋体" w:hAnsi="宋体"/>
          <w:sz w:val="24"/>
        </w:rPr>
        <w:t>#### 3.2.4 验证与评估方法</w:t>
        <w:br/>
        <w:t>1. **功能验证**：</w:t>
        <w:br/>
        <w:t xml:space="preserve">   - 最小可检测距离：≤30m（SNR=0dB）</w:t>
        <w:br/>
        <w:t xml:space="preserve">   - 多普勒分辨率：≤0.1m/s（FFT处理）</w:t>
        <w:br/>
        <w:t xml:space="preserve">   - 角度测量精度：±0.2°（MUSIC算法）</w:t>
        <w:br/>
        <w:t>2. **性能测试**：</w:t>
        <w:br/>
        <w:t xml:space="preserve">   - 连续运行稳定性：≥72小时无故障</w:t>
        <w:br/>
        <w:t xml:space="preserve">   - 资源占用率：CPU≤40%，GPU≤60%</w:t>
        <w:br/>
        <w:t>3. **符合性验证**：</w:t>
        <w:br/>
        <w:t xml:space="preserve">   - 与实装雷达测试数据一致性≥95%</w:t>
        <w:br/>
        <w:t xml:space="preserve">   - 通过M&amp;S验证报告ISO/IEC/IEEE 12207标准审查</w:t>
      </w:r>
    </w:p>
    <w:p>
      <w:pPr>
        <w:ind w:firstLine="400"/>
        <w:jc w:val="left"/>
      </w:pPr>
      <w:r>
        <w:rPr>
          <w:rFonts w:ascii="宋体" w:hAnsi="宋体"/>
          <w:sz w:val="24"/>
        </w:rPr>
        <w:t>#### 3.2.5 安全与保密要求</w:t>
        <w:br/>
        <w:t>- 仿真数据加密存储（AES-256）</w:t>
        <w:br/>
        <w:t>- 多级权限控制（RBAC模型）</w:t>
        <w:br/>
        <w:t>- 操作日志审计（符合NIST SP 800-53要求）</w:t>
        <w:br/>
        <w:t>- 仿真结果输出需通过保密性检测（依据GJB 5000A-2018）</w:t>
      </w:r>
    </w:p>
    <w:p>
      <w:pPr>
        <w:ind w:firstLine="400"/>
        <w:jc w:val="left"/>
      </w:pPr>
      <w:r>
        <w:rPr>
          <w:rFonts w:ascii="宋体" w:hAnsi="宋体"/>
          <w:sz w:val="24"/>
        </w:rPr>
        <w:t>系统仿真工具链包含MATLAB/Simulink（算法设计）、CST Microwave Studio（天线仿真）、ANSYS HFSS（电磁仿真）等专业软件，形成完整的研发验证闭环。</w:t>
      </w:r>
    </w:p>
    <w:p>
      <w:pPr>
        <w:pStyle w:val="Heading2"/>
        <w:jc w:val="left"/>
      </w:pPr>
      <w:r>
        <w:rPr>
          <w:rFonts w:ascii="宋体" w:hAnsi="宋体"/>
          <w:b/>
          <w:sz w:val="28"/>
        </w:rPr>
        <w:t>第3.3节 目标与环境建模</w:t>
      </w:r>
    </w:p>
    <w:p>
      <w:pPr>
        <w:ind w:firstLine="400"/>
        <w:jc w:val="left"/>
      </w:pPr>
      <w:r>
        <w:rPr>
          <w:rFonts w:ascii="宋体" w:hAnsi="宋体"/>
          <w:sz w:val="24"/>
        </w:rPr>
        <w:t>## 3.3 目标与环境建模</w:t>
        <w:br/>
        <w:br/>
        <w:br/>
        <w:br/>
        <w:t>### 3.3.1 建模方法论</w:t>
        <w:br/>
        <w:br/>
        <w:t>本系统采用结构化建模方法，结合UML（统一建模语言）与SysML（系统建模语言）双标准体系，通过以下步骤构建目标与环境模型：</w:t>
        <w:br/>
        <w:br/>
        <w:t>1. **需求分解**：将业务需求分解为功能组件、数据流和交互行为</w:t>
        <w:br/>
        <w:br/>
        <w:t>2. **系统边界定义**：使用用例图明确系统交互界面与外部实体的边界</w:t>
        <w:br/>
        <w:br/>
        <w:t>3. **动态建模**：通过状态图和活动图描述系统运行时态</w:t>
        <w:br/>
        <w:br/>
        <w:t>4. **约束建模**：采用OCL（对象约束语言）定义业务规则和逻辑约束</w:t>
        <w:br/>
        <w:br/>
        <w:br/>
        <w:br/>
        <w:t>### 3.3.2 模型要素</w:t>
        <w:br/>
        <w:br/>
        <w:t>系统目标模型包含以下核心要素：</w:t>
        <w:br/>
        <w:br/>
        <w:t>- **目标系统**：由功能模块、数据处理单元和控制逻辑组成的核心架构</w:t>
        <w:br/>
        <w:br/>
        <w:t>- **环境实体**：</w:t>
        <w:br/>
        <w:br/>
        <w:t xml:space="preserve">  - 用户终端（含移动/PC客户端）</w:t>
        <w:br/>
        <w:br/>
        <w:t xml:space="preserve">  - 第三方服务接口（短信网关、邮件服务器等）</w:t>
        <w:br/>
        <w:br/>
        <w:t xml:space="preserve">  - 网络环境（5G/WiFi/4G混合网络）</w:t>
        <w:br/>
        <w:br/>
        <w:t>- **交互关系**：</w:t>
        <w:br/>
        <w:br/>
        <w:t xml:space="preserve">  - 双向通信协议（HTTP/HTTPS + WebSocket）</w:t>
        <w:br/>
        <w:br/>
        <w:t xml:space="preserve">  - 异步消息机制（基于Kafka的消息队列）</w:t>
        <w:br/>
        <w:br/>
        <w:t>- **约束条件**：</w:t>
        <w:br/>
        <w:br/>
        <w:t xml:space="preserve">  - 法规约束（符合《网络安全法》和GDPR）</w:t>
        <w:br/>
        <w:br/>
        <w:t xml:space="preserve">  - 性能约束（QoS指标：99.9%可用性，2s内响应）</w:t>
        <w:br/>
        <w:br/>
        <w:br/>
        <w:br/>
        <w:t>### 3.3.3 建模工具与标准</w:t>
        <w:br/>
        <w:br/>
        <w:t>采用以下工具和标准确保模型质量：</w:t>
        <w:br/>
        <w:br/>
        <w:t>- **建模工具**：</w:t>
        <w:br/>
        <w:br/>
        <w:t xml:space="preserve">  - Enterprise Architect（支持UML/SysML）</w:t>
        <w:br/>
        <w:br/>
        <w:t xml:space="preserve">  - MATLAB Simulink（用于动态行为仿真）</w:t>
        <w:br/>
        <w:br/>
        <w:t>- **标准体系**：</w:t>
        <w:br/>
        <w:br/>
        <w:t xml:space="preserve">  - ISO 19450《系统与软件工程 - 系统建模语言》</w:t>
        <w:br/>
        <w:br/>
        <w:t xml:space="preserve">  - IEEE 12207.2-2014《软件生命周期过程》</w:t>
        <w:br/>
        <w:br/>
        <w:t>- **版本控制**：</w:t>
        <w:br/>
        <w:br/>
        <w:t xml:space="preserve">  - 采用Git进行模型变更管理</w:t>
        <w:br/>
        <w:br/>
        <w:t xml:space="preserve">  - 建立基线版本（V1.0/V2.0）</w:t>
        <w:br/>
        <w:br/>
        <w:br/>
        <w:br/>
        <w:t>### 3.3.4 环境建模验证</w:t>
        <w:br/>
        <w:br/>
        <w:t>通过以下方法验证模型有效性：</w:t>
        <w:br/>
        <w:br/>
        <w:t>1. **仿真测试**：</w:t>
        <w:br/>
        <w:br/>
        <w:t xml:space="preserve">   - 构建虚拟环境（使用Docker容器模拟第三方服务）</w:t>
        <w:br/>
        <w:br/>
        <w:t xml:space="preserve">   - 执行压力测试（JMeter模拟2000并发用户）</w:t>
        <w:br/>
        <w:br/>
        <w:t>2. **一致性检查**：</w:t>
        <w:br/>
        <w:br/>
        <w:t xml:space="preserve">   - 使用模型检验工具（如UPPAAL）验证时序约束</w:t>
        <w:br/>
        <w:br/>
        <w:t xml:space="preserve">   - 执行模型-代码一致性验证（通过生成代码反向工程）</w:t>
        <w:br/>
        <w:br/>
        <w:t>3. **专家评审**：</w:t>
        <w:br/>
        <w:br/>
        <w:t xml:space="preserve">   - 组织跨部门评审（安全/架构/运维团队）</w:t>
        <w:br/>
        <w:br/>
        <w:t xml:space="preserve">   - 采用德尔菲法进行风险评估</w:t>
        <w:br/>
        <w:br/>
        <w:br/>
        <w:br/>
        <w:t>### 3.3.5 模型演化机制</w:t>
        <w:br/>
        <w:br/>
        <w:t>建立持续改进机制：</w:t>
        <w:br/>
        <w:br/>
        <w:t>- **变更管理流程**：</w:t>
        <w:br/>
        <w:br/>
        <w:t xml:space="preserve">  - 变更请求（CR）评审委员会</w:t>
        <w:br/>
        <w:br/>
        <w:t xml:space="preserve">  - 影响分析工具（Impact Analysis Matrix）</w:t>
        <w:br/>
        <w:br/>
        <w:t>- **模型更新策略**：</w:t>
        <w:br/>
        <w:br/>
        <w:t xml:space="preserve">  - 每季度进行模型重构</w:t>
        <w:br/>
        <w:br/>
        <w:t xml:space="preserve">  - 关键需求变更触发即时更新</w:t>
        <w:br/>
        <w:br/>
        <w:t>- **知识库建设**：</w:t>
        <w:br/>
        <w:br/>
        <w:t xml:space="preserve">  - 建立模型决策记录库</w:t>
        <w:br/>
        <w:br/>
        <w:t xml:space="preserve">  - 持续集成模型验证结果</w:t>
        <w:br/>
        <w:br/>
        <w:br/>
        <w:br/>
        <w:t>本建模方案参考了阿里巴巴《云原生架构白皮书》和微软Azure的微服务建模实践，确保模型既符合行业最佳实践，又能满足本项目的特殊需求。通过上述方法，可有效保障目标系统与环境交互的精确描述，为后续的系统设计和测试提供可靠依据。</w:t>
      </w:r>
    </w:p>
    <w:p>
      <w:pPr>
        <w:pStyle w:val="Heading2"/>
        <w:jc w:val="left"/>
      </w:pPr>
      <w:r>
        <w:rPr>
          <w:rFonts w:ascii="宋体" w:hAnsi="宋体"/>
          <w:b/>
          <w:sz w:val="28"/>
        </w:rPr>
        <w:t>第3.4节 电子对抗与反抗</w:t>
      </w:r>
    </w:p>
    <w:p>
      <w:pPr>
        <w:ind w:firstLine="400"/>
        <w:jc w:val="left"/>
      </w:pPr>
      <w:r>
        <w:rPr>
          <w:rFonts w:ascii="宋体" w:hAnsi="宋体"/>
          <w:sz w:val="24"/>
        </w:rPr>
        <w:t>```json</w:t>
        <w:br/>
        <w:t>{</w:t>
        <w:br/>
        <w:t xml:space="preserve">  "chapterNumber": "3.4",</w:t>
        <w:br/>
        <w:t xml:space="preserve">  "title": "电子对抗与反抗",</w:t>
        <w:br/>
        <w:t xml:space="preserve">  "content": "## 3.4 电子对抗与反抗\\n\\n### 3.4.1 电子对抗系统需求\\n\\n#### a) 标识号：REQ-3.4.1\\n\\n#### b) 说明\\n系统需具备电子对抗能力，包括但不限于干扰敌方通信、雷达和导航系统，同时确保自身系统在电磁环境中的稳定性与安全性。\\n\\n#### c) 进入条件\\n系统检测到敌方电子攻击信号，或接收到电子对抗任务指令。\\n\\n#### d) 输入\\n- 敌方电子信号特征数据\\n- 任务指令（干扰/反制模式）\\n- 实时环境电磁干扰水平\\n\\n#### e) 输出\\n- 干扰信号强度与频段报告\\n- 系统抗干扰状态日志\\n- 异常事件告警信息\\n\\n#### f) 处理\\n1. 分析敌方信号特征，识别潜在威胁等级。\\n2. 启动预设干扰模式（如压制式干扰或诱骗式干扰）。\\n3. 动态调整干扰参数以适应电磁环境变化。\\n4. 监控自身系统运行状态，确保关键功能不受干扰。\\n\\n#### g) 性能\\n- 干扰响应时间 ≤ 1秒（99%场景）\\n- 支持至少10个并发干扰信道\\n- 干扰信号强度 ≥ -40dBm\\n\\n#### h) 约束与限制\\n- 干扰频段需符合国际电信联盟（ITU）规定\\n- 系统需具备自动功率控制功能，防止过载\\n- 干扰模式切换时间 ≤ 50ms\\n\\n### 3.4.2 反电子对抗能力需求\\n\\n#### a) 标识号：REQ-3.4.2\\n\\n#### b) 说明\\n系统需具备检测和抵御敌方电子对抗的能力，包括抗干扰通信、反辐射防护和电磁隐身技术。\\n\\n#### c) 进入条件\\n系统检测到敌方干扰信号，或通信链路质量下降至阈值以下。\\n\\n#### d) 输入\\n- 接收信号强度指示（RSSI）\\n- 通信链路误码率\\n- 敌方干扰频谱分布\\n\\n#### e) 输出\\n- 抗干扰通信恢复状态\\n- 电磁隐身模式激活日志\\n- 反制策略调整建议\\n\\n#### f) 处理\\n1. 采用跳频扩频技术增强通信抗干扰能力。\\n2. 启用定向天线降低敌方信号捕获概率。\\n3. 动态切换通信协议（如从QPSK切换为BPSK）。\\n4. 部署诱饵信号迷惑敌方探测设备。\\n\\n#### g) 性能\\n- 通信误码率 ≤ 10^-6 在-100dBm接收条件下\\n- 电磁信号辐射降低 ≥ 20dB 于隐身模式\\n- 干扰检测准确率 ≥ 98%\\n\\n#### h) 约束与限制\\n- 抗干扰算法需符合MIL-STD-188标准\\n- 电磁隐身模式下系统功率消耗 ≤ 50W\\n- 诱饵信号需与真实信号特征差异 ≥ 30%\\n\\n### 3.4.3 电磁环境适应性需求\\n\\n#### a) 标识号：REQ-3.4.3\\n\\n#### b) 说明\\n系统需在复杂电磁环境下保持稳定运行，包括强干扰、多路径传播和瞬态干扰场景。\\n\\n#### c) 进入条件\\n系统部署在电磁干扰强度超过-70dBm的区域。\\n\\n#### d) 输入\\n- 电磁环境监测数据\\n- 系统运行状态参数\\n- 历史干扰模式数据库\\n\\n#### e) 输出\\n- 电磁环境自适应策略报告\\n- 系统稳定性评估结果\\n- 干扰规避建议\\n\\n#### f) 处理\\n1. 实时分析电磁环境变化趋势。\\n2. 动态调整系统工作参数（频率、功率、调制方式）。\\n3. 启用冗余链路或备用通信协议。\\n4. 生成干扰规避路径规划建议。\\n\\n#### g) 性能\\n- 参数调整响应时间 ≤ 200ms\\n- 系统可用性 ≥ 99.9% 在干扰环境中\\n- 干扰规避成功率 ≥ 95%\\n\\n#### h) 约束与限制\\n- 频谱调整需符合FCC Part 90规定\\n- 冗余链路切换时间 ≤ 100ms\\n- 系统需支持至少3种通信协议冗余\\n\\n### 3.4.4 安全防护需求\\n\\n#### a) 标识号：REQ-3.4.4\\n\\n#### b) 说明\\n电子对抗系统需具备防止被敌方反制的安全防护机制。\\n\\n#### c) 进入条件\\n系统检测到敌方反制信号或异常操作尝试。\\n\\n#### d) 输入\\n- 信号特征异常数据\\n- 操作行为日志\\n- 安全事件阈值参数\\n\\n#### e) 输出\\n- 安全事件告警信息\\n- 应急防护策略执行记录\\n- 系统恢复状态\\n\\n#### f) 处理\\n1. 采用白名单机制控制信号接入权限。\\n2. 部署信号指纹识别技术防止信号仿冒。\\n3. 启用自毁机制（如数据清除）应对致命威胁。\\n4. 记录并分析安全事件特征。\\n\\n#### g) 性能\\n- 异常检测响应时间 ≤ 50ms\\n- 安全事件误报率 ≤ 0.1%\\n- 自毁操作时间 ≤ 3秒\\n\\n#### h) 约束与限制\\n- 白名单更新需通过三级审批流程\\n- 自毁机制需具备物理隔离开关\\n- 安全事件日志需保留 ≥ 3年\\n\\n\\n\\n\\n\\n\\n\\n\\n\\n\\n\\n\\n\\n\\n\\n\\n\\n\\n\\n\\n\\n\\n\\n\\n\\n\\n\\n\\n\\n\\n\\n\\n\\n\\n\\n\\n\\n\\n\\n\\n\\n\\n\\n\\n\\n\\n\\n\\n\\n\\n\\n\\n\\n\\n\\n\\n\\n\\n\\n\\n\\n\\n\\n\\n\\n\\n\\n\\n\\n\\n\\n\\n\\n\\n\\n\\n\\n\\n\\n\\n\\n\\n\\n\\n\\n\\n\\n\\n\\n\\n\\n\\n\\n\\n\\n\\n\\n\\n\\n\\n\\n\\n\\n\\n\\n\\n\\n\\n\\n\\n\\n\\n\\n\\n\\n\\n\\n\\n\\n\\n\\n\\n\\n\\n\\n\\n\\n\\n\\n\\n\\n\\n\\n\\n\\n\\n\\n\\n\\n\\n\\n\\n\\n\\n\\n\\n\\n\\n\\n\\n\\n\\n\\n\\n\\n\\n\\n\\n\\n\\n\\n\\n\\n\\n\\n\\n\\n\\n\\n\\n\\n\\n\\n\\n\\n\\n\\n\\n\\n\\n\\n\\n\\n\\n\\n\\n\\n\\n\\n\\n\\n\\n\\n\\n\\n\\n\\n\\n\\n\\n\\n\\n\\n\\n\\n\\n\\n\\n\\n\\n\\n\\n\\n\\n\\n\\n\\n\\n\\n\\n\\n\\n\\n\\n\\n\\n\\n\\n\\n\\n\\n\\n\\n\\n\\n\\n\\n\\n\\n\\n\\n\\n\\n\\n\\n\\n\\</w:t>
      </w:r>
    </w:p>
    <w:p>
      <w:pPr>
        <w:pStyle w:val="Heading2"/>
        <w:jc w:val="left"/>
      </w:pPr>
      <w:r>
        <w:rPr>
          <w:rFonts w:ascii="宋体" w:hAnsi="宋体"/>
          <w:b/>
          <w:sz w:val="28"/>
        </w:rPr>
        <w:t>第3.5节 仿真控制与显示</w:t>
      </w:r>
    </w:p>
    <w:p>
      <w:pPr>
        <w:ind w:firstLine="400"/>
        <w:jc w:val="left"/>
      </w:pPr>
      <w:r>
        <w:rPr>
          <w:rFonts w:ascii="宋体" w:hAnsi="宋体"/>
          <w:sz w:val="24"/>
        </w:rPr>
        <w:t>## 仿真控制与显示</w:t>
      </w:r>
    </w:p>
    <w:p>
      <w:pPr>
        <w:ind w:firstLine="400"/>
        <w:jc w:val="left"/>
      </w:pPr>
      <w:r>
        <w:rPr>
          <w:rFonts w:ascii="宋体" w:hAnsi="宋体"/>
          <w:sz w:val="24"/>
        </w:rPr>
        <w:t>### 3.5.1 系统架构设计</w:t>
        <w:br/>
        <w:t>系统采用分布式仿真架构，包含控制子系统、显示子系统及数据交互模块。控制子系统基于OPC UA协议实现多源设备接入，支持实时数据采集与指令下发。显示子系统采用三维可视化引擎（如Unity3D/Unreal Engine），实现设备状态、工艺流程及异常预警的动态呈现。</w:t>
      </w:r>
    </w:p>
    <w:p>
      <w:pPr>
        <w:ind w:firstLine="400"/>
        <w:jc w:val="left"/>
      </w:pPr>
      <w:r>
        <w:rPr>
          <w:rFonts w:ascii="宋体" w:hAnsi="宋体"/>
          <w:sz w:val="24"/>
        </w:rPr>
        <w:t>### 3.5.2 控制功能需求</w:t>
        <w:br/>
        <w:t>1. **多模式控制**：支持自动/手动/应急三种控制模式切换</w:t>
        <w:br/>
        <w:t>2. **实时响应**：控制指令响应时间≤50ms（99%场景）</w:t>
        <w:br/>
        <w:t>3. **容错机制**：具备双机热备功能，主控节点故障时切换时间≤2s</w:t>
        <w:br/>
        <w:t>4. **权限管理**：基于RBAC模型实现四级操作权限控制</w:t>
      </w:r>
    </w:p>
    <w:p>
      <w:pPr>
        <w:ind w:firstLine="400"/>
        <w:jc w:val="left"/>
      </w:pPr>
      <w:r>
        <w:rPr>
          <w:rFonts w:ascii="宋体" w:hAnsi="宋体"/>
          <w:sz w:val="24"/>
        </w:rPr>
        <w:t>### 3.5.3 显示系统要求</w:t>
        <w:br/>
        <w:t>| 模块               | 功能说明                          | 技术指标                          |</w:t>
        <w:br/>
        <w:t>|--------------------|-----------------------------------|-----------------------------------|</w:t>
        <w:br/>
        <w:t>| 三维场景渲染       | 支持百万级多边形实时渲染          | GPU负载≤60%                       |</w:t>
        <w:br/>
        <w:t>| 动态数据可视化     | 实时刷新率≥30fps                  | 数据延迟≤200ms                    |</w:t>
        <w:br/>
        <w:t>| 报警可视化         | 支持分级预警（红/橙/黄）          | 告警响应时间≤100ms                |</w:t>
        <w:br/>
        <w:t>| 历史数据回放       | 支持时间轴控制与关键帧标记        | 回放精度±50ms                     |</w:t>
      </w:r>
    </w:p>
    <w:p>
      <w:pPr>
        <w:ind w:firstLine="400"/>
        <w:jc w:val="left"/>
      </w:pPr>
      <w:r>
        <w:rPr>
          <w:rFonts w:ascii="宋体" w:hAnsi="宋体"/>
          <w:sz w:val="24"/>
        </w:rPr>
        <w:t>### 3.5.4 人机交互设计</w:t>
        <w:br/>
        <w:t>1. **控制面板**：采用模块化设计，支持自定义布局与快捷操作</w:t>
        <w:br/>
        <w:t>2. **触控优化**：支持多点触控手势操作（缩放/旋转/平移）</w:t>
        <w:br/>
        <w:t>3. **语音控制**：集成NLP引擎，支持100+常用指令语音识别</w:t>
        <w:br/>
        <w:t>4. **多语言支持**：预置中/英/日/韩四国语言包</w:t>
      </w:r>
    </w:p>
    <w:p>
      <w:pPr>
        <w:ind w:firstLine="400"/>
        <w:jc w:val="left"/>
      </w:pPr>
      <w:r>
        <w:rPr>
          <w:rFonts w:ascii="宋体" w:hAnsi="宋体"/>
          <w:sz w:val="24"/>
        </w:rPr>
        <w:t>### 3.5.5 系统集成要求</w:t>
        <w:br/>
        <w:t>1. **接口规范**：遵循IEC 61131-3标准，提供标准OPC DA/UA接口</w:t>
        <w:br/>
        <w:t>2. **数据协议**：支持MQTT/CoAP/HTTP/Modbus等多协议转换</w:t>
        <w:br/>
        <w:t>3. **扩展能力**：预留50%冗余I/O接口，支持热插拔扩展</w:t>
        <w:br/>
        <w:t>4. **兼容性**：通过IEC 61850-10互操作性测试认证</w:t>
      </w:r>
    </w:p>
    <w:p>
      <w:pPr>
        <w:ind w:firstLine="400"/>
        <w:jc w:val="left"/>
      </w:pPr>
      <w:r>
        <w:rPr>
          <w:rFonts w:ascii="宋体" w:hAnsi="宋体"/>
          <w:sz w:val="24"/>
        </w:rPr>
        <w:t>### 3.5.6 性能验证</w:t>
        <w:br/>
        <w:t>1. **压力测试**：支持500节点并发控制，CPU占用率≤75%</w:t>
        <w:br/>
        <w:t>2. **稳定性测试**：连续72小时运行无丢包，数据完整性100%</w:t>
        <w:br/>
        <w:t>3. **安全认证**：通过ISO 27001信息安全管理体系认证</w:t>
        <w:br/>
        <w:t>4. **能效指标**：待机功耗≤50W，满载功耗≤500W</w:t>
      </w:r>
    </w:p>
    <w:p>
      <w:pPr>
        <w:ind w:firstLine="400"/>
        <w:jc w:val="left"/>
      </w:pPr>
      <w:r>
        <w:rPr>
          <w:rFonts w:ascii="宋体" w:hAnsi="宋体"/>
          <w:sz w:val="24"/>
        </w:rPr>
        <w:t>&gt; 注：本章节内容应结合具体项目参数进行定制化调整，建议参考GB/T 25682-2010《工业控制用安全仪表系统功能安全》及ISA-88/95标准进行深化设计。</w:t>
      </w:r>
    </w:p>
    <w:p>
      <w:pPr>
        <w:pStyle w:val="Heading2"/>
        <w:jc w:val="left"/>
      </w:pPr>
      <w:r>
        <w:rPr>
          <w:rFonts w:ascii="宋体" w:hAnsi="宋体"/>
          <w:b/>
          <w:sz w:val="28"/>
        </w:rPr>
        <w:t>第3.6节 数据记录与分析</w:t>
      </w:r>
    </w:p>
    <w:p>
      <w:pPr>
        <w:ind w:firstLine="400"/>
        <w:jc w:val="left"/>
      </w:pPr>
      <w:r>
        <w:rPr>
          <w:rFonts w:ascii="宋体" w:hAnsi="宋体"/>
          <w:sz w:val="24"/>
        </w:rPr>
        <w:t>## 数据记录与分析</w:t>
      </w:r>
    </w:p>
    <w:p>
      <w:pPr>
        <w:ind w:firstLine="400"/>
        <w:jc w:val="left"/>
      </w:pPr>
      <w:r>
        <w:rPr>
          <w:rFonts w:ascii="宋体" w:hAnsi="宋体"/>
          <w:sz w:val="24"/>
        </w:rPr>
        <w:t>### 1. 数据记录规范</w:t>
        <w:br/>
        <w:t>1.1 系统应采用ISO 8601标准时间戳格式记录所有操作日志，确保时间同步精度≤50ms</w:t>
        <w:br/>
        <w:t>1.2 操作日志应包含以下元数据：</w:t>
        <w:br/>
        <w:t>- 操作类型（增/删/改/查）</w:t>
        <w:br/>
        <w:t>- 操作用户ID（含第三方系统标识）</w:t>
        <w:br/>
        <w:t>- 客户端IP地址（IPv4/IPv6）</w:t>
        <w:br/>
        <w:t>- 会话标识符（Session ID）</w:t>
        <w:br/>
        <w:t>- 请求处理耗时（ms级精度）</w:t>
        <w:br/>
        <w:t>- 系统环境标识（版本号/部署节点）</w:t>
      </w:r>
    </w:p>
    <w:p>
      <w:pPr>
        <w:ind w:firstLine="400"/>
        <w:jc w:val="left"/>
      </w:pPr>
      <w:r>
        <w:rPr>
          <w:rFonts w:ascii="宋体" w:hAnsi="宋体"/>
          <w:sz w:val="24"/>
        </w:rPr>
        <w:t>1.3 敏感操作需记录扩展信息：</w:t>
        <w:br/>
        <w:t>- 文件操作：源路径/目标路径/文件哈希值</w:t>
        <w:br/>
        <w:t>- 身份认证：认证方式/认证结果/失败原因代码</w:t>
        <w:br/>
        <w:t>- 权限变更：原权限集/新权限集/变更类型</w:t>
      </w:r>
    </w:p>
    <w:p>
      <w:pPr>
        <w:ind w:firstLine="400"/>
        <w:jc w:val="left"/>
      </w:pPr>
      <w:r>
        <w:rPr>
          <w:rFonts w:ascii="宋体" w:hAnsi="宋体"/>
          <w:sz w:val="24"/>
        </w:rPr>
        <w:t>### 2. 数据存储架构</w:t>
        <w:br/>
        <w:t>2.1 日志存储采用分层架构：</w:t>
        <w:br/>
        <w:t>- 实时层：Kafka消息队列（保留72小时）</w:t>
        <w:br/>
        <w:t>- 分析层：Parquet格式存储（HDFS集群，保留90天）</w:t>
        <w:br/>
        <w:t>- 归档层：对象存储（S3兼容接口，保留365天）</w:t>
      </w:r>
    </w:p>
    <w:p>
      <w:pPr>
        <w:ind w:firstLine="400"/>
        <w:jc w:val="left"/>
      </w:pPr>
      <w:r>
        <w:rPr>
          <w:rFonts w:ascii="宋体" w:hAnsi="宋体"/>
          <w:sz w:val="24"/>
        </w:rPr>
        <w:t>2.2 存储优化策略：</w:t>
        <w:br/>
        <w:t>- 日志压缩：采用Zstandard算法（压缩率≥60%）</w:t>
        <w:br/>
        <w:t>- 数据分区：按业务模块/日期/服务节点三级分区</w:t>
        <w:br/>
        <w:t>- 热点数据：实施时间窗口滚动策略（15分钟窗口）</w:t>
      </w:r>
    </w:p>
    <w:p>
      <w:pPr>
        <w:ind w:firstLine="400"/>
        <w:jc w:val="left"/>
      </w:pPr>
      <w:r>
        <w:rPr>
          <w:rFonts w:ascii="宋体" w:hAnsi="宋体"/>
          <w:sz w:val="24"/>
        </w:rPr>
        <w:t>### 3. 分析处理流程</w:t>
        <w:br/>
        <w:t>3.1 实时分析模块：</w:t>
        <w:br/>
        <w:t>- 使用Flink流处理引擎（窗口大小：1分钟）</w:t>
        <w:br/>
        <w:t>- 异常检测规则：</w:t>
        <w:br/>
        <w:t xml:space="preserve">  - 单用户API调用频次＞300次/分钟（自动阻断）</w:t>
        <w:br/>
        <w:t xml:space="preserve">  - 不同地理区域登录间隔＜10秒（触发二次验证）</w:t>
        <w:br/>
        <w:t xml:space="preserve">  - 数据库查询耗时P95＞500ms（自动告警）</w:t>
      </w:r>
    </w:p>
    <w:p>
      <w:pPr>
        <w:ind w:firstLine="400"/>
        <w:jc w:val="left"/>
      </w:pPr>
      <w:r>
        <w:rPr>
          <w:rFonts w:ascii="宋体" w:hAnsi="宋体"/>
          <w:sz w:val="24"/>
        </w:rPr>
        <w:t>3.2 离线分析模块：</w:t>
        <w:br/>
        <w:t>- Spark批处理作业（每日ETL）</w:t>
        <w:br/>
        <w:t>- 生成多维分析报表：</w:t>
        <w:br/>
        <w:t xml:space="preserve">  - 用户行为热力图（24小时粒度）</w:t>
        <w:br/>
        <w:t xml:space="preserve">  - 系统性能趋势图（7天滑动平均）</w:t>
        <w:br/>
        <w:t xml:space="preserve">  - 故障关联分析矩阵（故障树分析）</w:t>
      </w:r>
    </w:p>
    <w:p>
      <w:pPr>
        <w:ind w:firstLine="400"/>
        <w:jc w:val="left"/>
      </w:pPr>
      <w:r>
        <w:rPr>
          <w:rFonts w:ascii="宋体" w:hAnsi="宋体"/>
          <w:sz w:val="24"/>
        </w:rPr>
        <w:t>### 4. 安全与合规</w:t>
        <w:br/>
        <w:t>4.1 数据加密要求：</w:t>
        <w:br/>
        <w:t>- 传输加密：TLS 1.3 + AES-256-GCM</w:t>
        <w:br/>
        <w:t>- 存储加密：AES-256-CBC（密钥轮换周期≤90天）</w:t>
        <w:br/>
        <w:t>- 敏感字段加密：使用FPE算法（保持数据格式）</w:t>
      </w:r>
    </w:p>
    <w:p>
      <w:pPr>
        <w:ind w:firstLine="400"/>
        <w:jc w:val="left"/>
      </w:pPr>
      <w:r>
        <w:rPr>
          <w:rFonts w:ascii="宋体" w:hAnsi="宋体"/>
          <w:sz w:val="24"/>
        </w:rPr>
        <w:t>4.2 合规性要求：</w:t>
        <w:br/>
        <w:t>- 满足ISO/IEC 27001信息安全管理要求</w:t>
        <w:br/>
        <w:t>- 符合GDPR第30条记录义务（数据处理日志）</w:t>
        <w:br/>
        <w:t>- 实施NIST SP 800-171数据保护控制</w:t>
      </w:r>
    </w:p>
    <w:p>
      <w:pPr>
        <w:ind w:firstLine="400"/>
        <w:jc w:val="left"/>
      </w:pPr>
      <w:r>
        <w:rPr>
          <w:rFonts w:ascii="宋体" w:hAnsi="宋体"/>
          <w:sz w:val="24"/>
        </w:rPr>
        <w:t>4.3 审计追踪：</w:t>
        <w:br/>
        <w:t>- 所有数据变更需保留完整版本历史（至少12个月）</w:t>
        <w:br/>
        <w:t>- 实施区块链存证（关键操作哈希上链）</w:t>
        <w:br/>
        <w:t>- 提供API审计接口（符合RESTful规范）</w:t>
      </w:r>
    </w:p>
    <w:p>
      <w:pPr>
        <w:ind w:firstLine="400"/>
        <w:jc w:val="left"/>
      </w:pPr>
      <w:r>
        <w:rPr>
          <w:rFonts w:ascii="宋体" w:hAnsi="宋体"/>
          <w:sz w:val="24"/>
        </w:rPr>
        <w:t>### 5. 性能指标</w:t>
        <w:br/>
        <w:t>5.1 系统需保证：</w:t>
        <w:br/>
        <w:t>- 日志写入吞吐量≥50,000条/秒</w:t>
        <w:br/>
        <w:t>- 实时分析延迟≤200ms（P99）</w:t>
        <w:br/>
        <w:t>- 历史查询响应时间≤3秒（95%请求）</w:t>
        <w:br/>
        <w:t>- 数据保留完整性≥99.999%</w:t>
      </w:r>
    </w:p>
    <w:p>
      <w:pPr>
        <w:ind w:firstLine="400"/>
        <w:jc w:val="left"/>
      </w:pPr>
      <w:r>
        <w:rPr>
          <w:rFonts w:ascii="宋体" w:hAnsi="宋体"/>
          <w:sz w:val="24"/>
        </w:rPr>
        <w:t>5.2 监控指标：</w:t>
        <w:br/>
        <w:t>- 日志丢失率（≤0.001%）</w:t>
        <w:br/>
        <w:t>- 分析准确率（≥99.9%）</w:t>
        <w:br/>
        <w:t>- 安全事件检测率（≥99.5%）</w:t>
        <w:br/>
        <w:t>- 合规审计响应时间（≤15分钟）</w:t>
      </w:r>
    </w:p>
    <w:p>
      <w:pPr>
        <w:pStyle w:val="Heading1"/>
        <w:jc w:val="left"/>
      </w:pPr>
      <w:r>
        <w:rPr>
          <w:rFonts w:ascii="宋体" w:hAnsi="宋体"/>
          <w:b/>
          <w:sz w:val="28"/>
        </w:rPr>
        <w:t>第4章 性能需求</w:t>
      </w:r>
    </w:p>
    <w:p>
      <w:pPr>
        <w:ind w:firstLine="400"/>
        <w:jc w:val="left"/>
      </w:pPr>
      <w:r>
        <w:rPr>
          <w:rFonts w:ascii="宋体" w:hAnsi="宋体"/>
          <w:sz w:val="24"/>
        </w:rPr>
        <w:t>## 性能需求规范\n\n### 1. 核心性能指标\n\n**1.1 用户身份验证性能**\n- 认证响应时间 ≤ 2秒（95%请求）\n- 支持每秒50次并发认证请求\n- 令牌生成延迟 ≤ 100ms\n- 验证码发送成功率 ≥ 99.9%\n\n**1.2 通知推送性能**\n- 推送延迟 ≤ 5秒（从事件触发到用户接收）\n- 支持每秒2000条通知\n- 高峰期吞吐量保障（单日峰值百万级）\n- 失败重试机制（3次/分钟）\n\n**1.3 系统整体性能**\n- 平均响应时间 ≤ 1.5秒\n- 系统可用性 ≥ 99.95%\n- 错误率 ≤ 0.1%\n- 资源使用率：CPU≤80%，内存≤75%\n\n### 2. 性能保障措施\n\n**2.1 架构设计**\n- 采用微服务架构实现模块解耦\n- 引入分布式缓存（Redis集群）\n- 使用消息队列（Kafka）实现异步处理\n- 部署负载均衡（Nginx+Keepalived）\n\n**2.2 数据库优化**\n- 查询响应时间 ≤ 200ms\n- 索引命中率 ≥ 90%\n- 分库分表策略（按用户ID哈希分片）\n- 读写分离架构（主从复制延迟&lt;1s）\n\n**2.3 网络性能**\n- 延迟 ≤ 50ms（国内主要节点）\n- 带宽保障（10Gbps骨干网）\n- HTTPS连接建立时间 ≤ 150ms\n- DNS解析时间 ≤ 50ms\n\n### 3. 性能测试要求\n\n**3.1 测试指标**\n- 压力测试：10000用户并发\n- 负载测试：7×24小时持续运行\n- 错峰测试：模拟流量突增200%\n- 故障恢复测试：断网/宕机场景\n\n**3.2 监控体系**\n- 实时监控（Prometheus+Grafana）\n- 日志分析（ELK Stack）\n- 基准线对比（历史数据基线）\n- 自动告警（阈值触发通知）\n\n### 4. 标准遵循\n\n- 符合ISO 25010性能效率标准\n- 遵循Google SRE SLA规范\n- 参照AWS性能最佳实践\n- 满足《信息技术-系统性能评估规范》GB/T 25000.5-2016\n\n### 5. 优化策略\n\n**5.1 短期优化**\n- 动态资源弹性伸缩\n- 热点数据本地缓存\n- SQL查询优化（执行计划分析）\n\n**5.2 长期规划**\n- 服务网格化改造\n- 服务自治能力提升\n- AI驱动的性能预测\n- 容器化部署优化\n\n本规范要求所有性能指标需通过权威第三方测试机构验证，并形成完整的性能评估报告。系统需在不同负载场景下持续满足上述性能要求，确保业务连续性和用户体验一致性。</w:t>
      </w:r>
    </w:p>
    <w:p>
      <w:pPr>
        <w:pStyle w:val="Heading2"/>
        <w:jc w:val="left"/>
      </w:pPr>
      <w:r>
        <w:rPr>
          <w:rFonts w:ascii="宋体" w:hAnsi="宋体"/>
          <w:b/>
          <w:sz w:val="28"/>
        </w:rPr>
        <w:t>第4.1节 数据精度要求</w:t>
      </w:r>
    </w:p>
    <w:p>
      <w:pPr>
        <w:ind w:firstLine="400"/>
        <w:jc w:val="left"/>
      </w:pPr>
      <w:r>
        <w:rPr>
          <w:rFonts w:ascii="宋体" w:hAnsi="宋体"/>
          <w:sz w:val="24"/>
        </w:rPr>
        <w:t>```json</w:t>
        <w:br/>
        <w:t>{</w:t>
        <w:br/>
        <w:t xml:space="preserve">  "4.1.1 数据精度定义": "系统处理的所有数据必须满足业务场景规定的有效位数和误差范围，包括数值型数据（如浮点数、整数）和时序数据（如时间戳、计数器）。精度要求应符合ISO/IEC 20248:2011《软件工程——量值表示》的规范标准。",</w:t>
        <w:br/>
        <w:t xml:space="preserve">  "4.1.2 存储精度要求": "\n  - 数据库字段设计需明确小数位数（如DECIMAL(18,6)）\n  - 日期时间字段必须采用UTC时间存储，格式符合ISO 8601 (YYYY-MM-DDTHH:MM:SS)\n  - 二进制数据需定义哈希校验位（如SHA-256）\n  - 文本数据需指定字符编码（UTF-8）和最大长度",</w:t>
        <w:br/>
        <w:t xml:space="preserve">  "4.1.3 计算精度保障": "\n  - 数值计算需遵循IEEE 754-2008标准\n  - 浮点运算误差必须控制在ε=1e-9范围内\n  - 大数运算（&gt;1e15）需采用BCD编码或任意精度库\n  - 聚合计算需提供中间结果校验点（CheckPoint）",</w:t>
        <w:br/>
        <w:t xml:space="preserve">  "4.1.4 传输精度控制": "\n  - 数据接口需定义传输协议（如TCP vs UDP）\n  - 实时数据流需配置QoS等级（如MQTT QoS2）\n  - 文件传输需实现CRC32校验和MD5双验证机制\n  - 时序数据需记录采集时间戳（精确到毫秒级）",</w:t>
        <w:br/>
        <w:t xml:space="preserve">  "4.1.5 验证方法论": "\n  - 实施数据完整性校验（如行级校验、表级校验）\n  - 部署数据质量监控仪表盘（如数据分布直方图）\n  - 建立异常值检测机制（3σ原则或IQR方法）\n  - 执行定期数据审计（季度级快照对比）\n  - 保留原始数据副本作为追溯基准",</w:t>
        <w:br/>
        <w:t xml:space="preserve">  "4.1.6 行业标准引用": "\n  - 金融交易系统：ISO 20022\n  - 医疗健康数据：HIPAA Security Rule\n  - 工业物联网：IEC 62443-3-3\n  - 地理空间数据：OGC WGS84\n  - 机器学习模型：IEEE P2428\n  - 数据中心：SNIA Data Classification\n  - 区块链系统：ISO/TC 307\n  - 影像处理：DICOM Part 5",</w:t>
        <w:br/>
        <w:t xml:space="preserve">  "4.1.7 精度异常处理": "\n  - 定义数据等级（关键/重要/一般）\n  - 建立分级告警阈值（如关键数据&gt;0.1%误差触发告警）\n  - 实施数据修复流程（人工复核/自动补偿）\n  - 保留所有精度异常记录（7年存储周期）\n  - 生成月度数据质量报告（含修复率指标）"</w:t>
        <w:br/>
        <w:t>}</w:t>
        <w:br/>
        <w:t>```</w:t>
      </w:r>
    </w:p>
    <w:p>
      <w:pPr>
        <w:pStyle w:val="Heading2"/>
        <w:jc w:val="left"/>
      </w:pPr>
      <w:r>
        <w:rPr>
          <w:rFonts w:ascii="宋体" w:hAnsi="宋体"/>
          <w:b/>
          <w:sz w:val="28"/>
        </w:rPr>
        <w:t>第4.2节 时间特性要求</w:t>
      </w:r>
    </w:p>
    <w:p>
      <w:pPr>
        <w:ind w:firstLine="400"/>
        <w:jc w:val="left"/>
      </w:pPr>
      <w:r>
        <w:rPr>
          <w:rFonts w:ascii="宋体" w:hAnsi="宋体"/>
          <w:sz w:val="24"/>
        </w:rPr>
        <w:t>### "4.2 时间特性要求"</w:t>
      </w:r>
    </w:p>
    <w:p>
      <w:pPr>
        <w:ind w:firstLine="400"/>
        <w:jc w:val="left"/>
      </w:pPr>
      <w:r>
        <w:rPr>
          <w:rFonts w:ascii="宋体" w:hAnsi="宋体"/>
          <w:sz w:val="24"/>
        </w:rPr>
        <w:t>本章节规定了系统在时间维度上的关键性能指标和约束条件，确保系统满足业务连续性要求和用户体验标准。时间特性要求涵盖响应延迟、处理时效、容错恢复时间和资源调度效率等维度，具体规范如下：</w:t>
      </w:r>
    </w:p>
    <w:p>
      <w:pPr>
        <w:ind w:firstLine="400"/>
        <w:jc w:val="left"/>
      </w:pPr>
      <w:r>
        <w:rPr>
          <w:rFonts w:ascii="宋体" w:hAnsi="宋体"/>
          <w:sz w:val="24"/>
        </w:rPr>
        <w:t>#### "4.2.1 核心功能时间指标"</w:t>
      </w:r>
    </w:p>
    <w:p>
      <w:pPr>
        <w:ind w:firstLine="400"/>
        <w:jc w:val="left"/>
      </w:pPr>
      <w:r>
        <w:rPr>
          <w:rFonts w:ascii="宋体" w:hAnsi="宋体"/>
          <w:sz w:val="24"/>
        </w:rPr>
        <w:t>1. **用户身份验证时效性**（REQ-1.1）</w:t>
        <w:br/>
        <w:t xml:space="preserve">   - 认证响应时间：95%请求需在≤2秒内完成（ISO 9241-11标准）</w:t>
        <w:br/>
        <w:t xml:space="preserve">   - 并发处理能力：支持每秒50次认证请求（基于Little's Law计算）</w:t>
        <w:br/>
        <w:t xml:space="preserve">   - 验证码失效机制：动态验证码有效期为60秒（符合NIST SP 800-63B规范）</w:t>
        <w:br/>
        <w:t xml:space="preserve">   - 令牌生命周期：JWT访问令牌有效期2小时，刷新令牌有效期7天</w:t>
      </w:r>
    </w:p>
    <w:p>
      <w:pPr>
        <w:ind w:firstLine="400"/>
        <w:jc w:val="left"/>
      </w:pPr>
      <w:r>
        <w:rPr>
          <w:rFonts w:ascii="宋体" w:hAnsi="宋体"/>
          <w:sz w:val="24"/>
        </w:rPr>
        <w:t>2. **实时通知推送时效性**（REQ-3.1）</w:t>
        <w:br/>
        <w:t xml:space="preserve">   - 端到端延迟：事件触发到用户接收≤5秒（SLO SLA要求）</w:t>
        <w:br/>
        <w:t xml:space="preserve">   - 批处理能力：支持每秒2000条通知的异步处理</w:t>
        <w:br/>
        <w:t xml:space="preserve">   - 重试机制：失败通知实施指数退避重试策略（3次重试，间隔500ms/1s/2s）</w:t>
        <w:br/>
        <w:t xml:space="preserve">   - 消息保序：同一用户的消息队列需保持FIFO顺序</w:t>
      </w:r>
    </w:p>
    <w:p>
      <w:pPr>
        <w:ind w:firstLine="400"/>
        <w:jc w:val="left"/>
      </w:pPr>
      <w:r>
        <w:rPr>
          <w:rFonts w:ascii="宋体" w:hAnsi="宋体"/>
          <w:sz w:val="24"/>
        </w:rPr>
        <w:t>#### "4.2.2 系统时间同步要求"</w:t>
      </w:r>
    </w:p>
    <w:p>
      <w:pPr>
        <w:ind w:firstLine="400"/>
        <w:jc w:val="left"/>
      </w:pPr>
      <w:r>
        <w:rPr>
          <w:rFonts w:ascii="宋体" w:hAnsi="宋体"/>
          <w:sz w:val="24"/>
        </w:rPr>
        <w:t>1. **时钟精度**</w:t>
        <w:br/>
        <w:t xml:space="preserve">   - 所有服务器节点需通过NTP协议保持±50ms时钟偏差</w:t>
        <w:br/>
        <w:t xml:space="preserve">   - 数据库事务时间戳需精确至毫秒级</w:t>
        <w:br/>
        <w:t xml:space="preserve">   - 日志记录时间戳需包含时区信息（UTC+8）</w:t>
      </w:r>
    </w:p>
    <w:p>
      <w:pPr>
        <w:ind w:firstLine="400"/>
        <w:jc w:val="left"/>
      </w:pPr>
      <w:r>
        <w:rPr>
          <w:rFonts w:ascii="宋体" w:hAnsi="宋体"/>
          <w:sz w:val="24"/>
        </w:rPr>
        <w:t>2. **事件时间溯源**</w:t>
        <w:br/>
        <w:t xml:space="preserve">   - 关键操作需记录事件发生时点（Creation Timestamp）</w:t>
        <w:br/>
        <w:t xml:space="preserve">   - 业务流程需记录处理开始时间（Processing Start Time）和完成时间（Processing End Time）</w:t>
        <w:br/>
        <w:t xml:space="preserve">   - 失败操作需记录重试时间序列</w:t>
      </w:r>
    </w:p>
    <w:p>
      <w:pPr>
        <w:ind w:firstLine="400"/>
        <w:jc w:val="left"/>
      </w:pPr>
      <w:r>
        <w:rPr>
          <w:rFonts w:ascii="宋体" w:hAnsi="宋体"/>
          <w:sz w:val="24"/>
        </w:rPr>
        <w:t>#### "4.2.3 时间约束验证机制"</w:t>
      </w:r>
    </w:p>
    <w:p>
      <w:pPr>
        <w:ind w:firstLine="400"/>
        <w:jc w:val="left"/>
      </w:pPr>
      <w:r>
        <w:rPr>
          <w:rFonts w:ascii="宋体" w:hAnsi="宋体"/>
          <w:sz w:val="24"/>
        </w:rPr>
        <w:t>1. **监控策略**</w:t>
        <w:br/>
        <w:t xml:space="preserve">   - 实时监控：使用Prometheus+Grafana实现毫秒级延迟监控</w:t>
        <w:br/>
        <w:t xml:space="preserve">   - 基准测试：每季度执行JMeter压力测试，验证并发处理能力</w:t>
        <w:br/>
        <w:t xml:space="preserve">   - 故障注入：每月进行时间漂移故障演练（±10分钟偏差）</w:t>
      </w:r>
    </w:p>
    <w:p>
      <w:pPr>
        <w:ind w:firstLine="400"/>
        <w:jc w:val="left"/>
      </w:pPr>
      <w:r>
        <w:rPr>
          <w:rFonts w:ascii="宋体" w:hAnsi="宋体"/>
          <w:sz w:val="24"/>
        </w:rPr>
        <w:t>2. **告警阈值**</w:t>
        <w:br/>
        <w:t xml:space="preserve">   - 认证响应时间&gt;3秒触发P1级告警</w:t>
        <w:br/>
        <w:t xml:space="preserve">   - 通知推送延迟&gt;8秒触发P2级告警</w:t>
        <w:br/>
        <w:t xml:space="preserve">   - 时钟偏差&gt;100ms触发健康检查</w:t>
      </w:r>
    </w:p>
    <w:p>
      <w:pPr>
        <w:ind w:firstLine="400"/>
        <w:jc w:val="left"/>
      </w:pPr>
      <w:r>
        <w:rPr>
          <w:rFonts w:ascii="宋体" w:hAnsi="宋体"/>
          <w:sz w:val="24"/>
        </w:rPr>
        <w:t>#### "4.2.4 特殊场景处理"</w:t>
      </w:r>
    </w:p>
    <w:p>
      <w:pPr>
        <w:ind w:firstLine="400"/>
        <w:jc w:val="left"/>
      </w:pPr>
      <w:r>
        <w:rPr>
          <w:rFonts w:ascii="宋体" w:hAnsi="宋体"/>
          <w:sz w:val="24"/>
        </w:rPr>
        <w:t>1. **高峰时段保障**</w:t>
        <w:br/>
        <w:t xml:space="preserve">   - 采用弹性扩容策略：认证服务支持自动横向扩展（最小3节点，最大15节点）</w:t>
        <w:br/>
        <w:t xml:space="preserve">   - 优先级队列：将认证请求设置为最高处理优先级</w:t>
        <w:br/>
        <w:t xml:space="preserve">   - 限流机制：当并发请求数超过200/s时实施令牌桶限流</w:t>
      </w:r>
    </w:p>
    <w:p>
      <w:pPr>
        <w:ind w:firstLine="400"/>
        <w:jc w:val="left"/>
      </w:pPr>
      <w:r>
        <w:rPr>
          <w:rFonts w:ascii="宋体" w:hAnsi="宋体"/>
          <w:sz w:val="24"/>
        </w:rPr>
        <w:t>2. **跨境服务处理"</w:t>
        <w:br/>
        <w:t xml:space="preserve">   - 采用CDN加速实现跨地域通知分发</w:t>
        <w:br/>
        <w:t xml:space="preserve">   - 设置不同区域的消息重试策略（国内短信3次重试，国际短信1次重试）</w:t>
        <w:br/>
        <w:t xml:space="preserve">   - 时延补偿机制：对跨时区用户采用预计算时间戳校正</w:t>
      </w:r>
    </w:p>
    <w:p>
      <w:pPr>
        <w:ind w:firstLine="400"/>
        <w:jc w:val="left"/>
      </w:pPr>
      <w:r>
        <w:rPr>
          <w:rFonts w:ascii="宋体" w:hAnsi="宋体"/>
          <w:sz w:val="24"/>
        </w:rPr>
        <w:t>本章节要求的实施需通过性能测试报告（PTR）、系统监控日志和第三方服务SLA协议进行验证，具体验证方案详见第5章合规性规定。</w:t>
      </w:r>
    </w:p>
    <w:p>
      <w:pPr>
        <w:pStyle w:val="Heading2"/>
        <w:jc w:val="left"/>
      </w:pPr>
      <w:r>
        <w:rPr>
          <w:rFonts w:ascii="宋体" w:hAnsi="宋体"/>
          <w:b/>
          <w:sz w:val="28"/>
        </w:rPr>
        <w:t>第4.3节 适应性要求</w:t>
      </w:r>
    </w:p>
    <w:p>
      <w:pPr>
        <w:ind w:firstLine="400"/>
        <w:jc w:val="left"/>
      </w:pPr>
      <w:r>
        <w:rPr>
          <w:rFonts w:ascii="宋体" w:hAnsi="宋体"/>
          <w:sz w:val="24"/>
        </w:rPr>
        <w:t>{"chapters": [{"chapterNumber": "1", "title": "项目概述"}, {"chapterNumber": "1.1", "title": "项目背景"}, {"chapterNumber": "2", "title": "技术方案"}]}</w:t>
      </w:r>
    </w:p>
    <w:p>
      <w:pPr>
        <w:pStyle w:val="Heading2"/>
        <w:jc w:val="left"/>
      </w:pPr>
      <w:r>
        <w:rPr>
          <w:rFonts w:ascii="宋体" w:hAnsi="宋体"/>
          <w:b/>
          <w:sz w:val="28"/>
        </w:rPr>
        <w:t>第4.4节 容量负载要求</w:t>
      </w:r>
    </w:p>
    <w:p>
      <w:pPr>
        <w:ind w:firstLine="400"/>
        <w:jc w:val="left"/>
      </w:pPr>
      <w:r>
        <w:rPr>
          <w:rFonts w:ascii="宋体" w:hAnsi="宋体"/>
          <w:sz w:val="24"/>
        </w:rPr>
        <w:t>## 4.4 容量负载要求</w:t>
      </w:r>
    </w:p>
    <w:p>
      <w:pPr>
        <w:ind w:firstLine="400"/>
        <w:jc w:val="left"/>
      </w:pPr>
      <w:r>
        <w:rPr>
          <w:rFonts w:ascii="宋体" w:hAnsi="宋体"/>
          <w:sz w:val="24"/>
        </w:rPr>
        <w:t>### 4.4.1 系统性能指标</w:t>
        <w:br/>
        <w:t>系统需满足以下性能容量要求：</w:t>
        <w:br/>
        <w:t>1. **并发处理能力**</w:t>
        <w:br/>
        <w:t xml:space="preserve">   - 核心认证服务（REQ-1.1）必须支持峰值每秒50次并发认证请求</w:t>
        <w:br/>
        <w:t xml:space="preserve">   - 通知推送服务（REQ-3.1）需保障每秒2000条通知的处理能力</w:t>
        <w:br/>
        <w:t xml:space="preserve">   - 系统整体TPS不得低于3000（95%请求响应时间≤2秒）</w:t>
        <w:br/>
        <w:t>2. **资源利用率**</w:t>
        <w:br/>
        <w:t xml:space="preserve">   - CPU使用率阈值≤80%</w:t>
        <w:br/>
        <w:t xml:space="preserve">   - 内存占用峰值控制在物理内存90%以下</w:t>
        <w:br/>
        <w:t xml:space="preserve">   - 磁盘IO吞吐量≥500MB/s</w:t>
      </w:r>
    </w:p>
    <w:p>
      <w:pPr>
        <w:ind w:firstLine="400"/>
        <w:jc w:val="left"/>
      </w:pPr>
      <w:r>
        <w:rPr>
          <w:rFonts w:ascii="宋体" w:hAnsi="宋体"/>
          <w:sz w:val="24"/>
        </w:rPr>
        <w:t>### 4.4.2 资源分配规范</w:t>
        <w:br/>
        <w:t>1. **计算资源**</w:t>
        <w:br/>
        <w:t xml:space="preserve">   - 最小配置：4核CPU/16GB内存/1TB SSD</w:t>
        <w:br/>
        <w:t xml:space="preserve">   - 建议集群配置：3节点负载均衡架构</w:t>
        <w:br/>
        <w:t>2. **网络带宽**</w:t>
        <w:br/>
        <w:t xml:space="preserve">   - 内部通信带宽≥1Gbps</w:t>
        <w:br/>
        <w:t xml:space="preserve">   - 外部接入带宽≥100Mbps</w:t>
        <w:br/>
        <w:t>3. **存储容量**</w:t>
        <w:br/>
        <w:t xml:space="preserve">   - 数据库集群存储空间需预留300%冗余</w:t>
        <w:br/>
        <w:t xml:space="preserve">   - 文件存储支持PB级扩展（采用分布式文件系统）</w:t>
      </w:r>
    </w:p>
    <w:p>
      <w:pPr>
        <w:ind w:firstLine="400"/>
        <w:jc w:val="left"/>
      </w:pPr>
      <w:r>
        <w:rPr>
          <w:rFonts w:ascii="宋体" w:hAnsi="宋体"/>
          <w:sz w:val="24"/>
        </w:rPr>
        <w:t>### 4.4.3 扩展性设计</w:t>
        <w:br/>
        <w:t>1. **水平扩展能力**</w:t>
        <w:br/>
        <w:t xml:space="preserve">   - 支持动态增加计算节点（10秒内完成服务发现）</w:t>
        <w:br/>
        <w:t xml:space="preserve">   - 自动扩展策略：基于CPU使用率（阈值75%持续30秒）</w:t>
        <w:br/>
        <w:t>2. **垂直扩展能力**</w:t>
        <w:br/>
        <w:t xml:space="preserve">   - 单节点支持最高128核CPU/512GB内存配置</w:t>
        <w:br/>
        <w:t xml:space="preserve">   - 存储支持热插拔SSD扩展（RAID 10配置）</w:t>
      </w:r>
    </w:p>
    <w:p>
      <w:pPr>
        <w:ind w:firstLine="400"/>
        <w:jc w:val="left"/>
      </w:pPr>
      <w:r>
        <w:rPr>
          <w:rFonts w:ascii="宋体" w:hAnsi="宋体"/>
          <w:sz w:val="24"/>
        </w:rPr>
        <w:t>### 4.4.4 负载测试要求</w:t>
        <w:br/>
        <w:t>1. **基准测试**</w:t>
        <w:br/>
        <w:t xml:space="preserve">   - 使用JMeter/Locust执行压测</w:t>
        <w:br/>
        <w:t xml:space="preserve">   - 持续72小时稳定性测试</w:t>
        <w:br/>
        <w:t>2. **极限测试场景**</w:t>
        <w:br/>
        <w:t xml:space="preserve">   - 200%超载测试（持续30分钟）</w:t>
        <w:br/>
        <w:t xml:space="preserve">   - 故障注入测试（模拟节点失效）</w:t>
        <w:br/>
        <w:t>3. **验收标准**</w:t>
        <w:br/>
        <w:t xml:space="preserve">   - 99.99%请求成功处理</w:t>
        <w:br/>
        <w:t xml:space="preserve">   - 错误率≤0.1%</w:t>
        <w:br/>
        <w:t xml:space="preserve">   - 零数据丢失</w:t>
      </w:r>
    </w:p>
    <w:p>
      <w:pPr>
        <w:ind w:firstLine="400"/>
        <w:jc w:val="left"/>
      </w:pPr>
      <w:r>
        <w:rPr>
          <w:rFonts w:ascii="宋体" w:hAnsi="宋体"/>
          <w:sz w:val="24"/>
        </w:rPr>
        <w:t>### 4.4.5 监控与调优</w:t>
        <w:br/>
        <w:t>1. **实时监控指标**</w:t>
        <w:br/>
        <w:t xml:space="preserve">   - 资源使用率（Prometheus/Grafana）</w:t>
        <w:br/>
        <w:t xml:space="preserve">   - 请求队列长度（Kafka/ZooKeeper）</w:t>
        <w:br/>
        <w:t xml:space="preserve">   - 延迟分布（95%ile≤2s）</w:t>
        <w:br/>
        <w:t>2. **自动调优策略**</w:t>
        <w:br/>
        <w:t xml:space="preserve">   - 动态调整线程池大小（根据负载变化）</w:t>
        <w:br/>
        <w:t xml:space="preserve">   - 缓存预热机制（高峰前30分钟启动）</w:t>
      </w:r>
    </w:p>
    <w:p>
      <w:pPr>
        <w:ind w:firstLine="400"/>
        <w:jc w:val="left"/>
      </w:pPr>
      <w:r>
        <w:rPr>
          <w:rFonts w:ascii="宋体" w:hAnsi="宋体"/>
          <w:sz w:val="24"/>
        </w:rPr>
        <w:t>### 4.4.6 应急处理机制</w:t>
        <w:br/>
        <w:t>1. **熔断降级策略**</w:t>
        <w:br/>
        <w:t xml:space="preserve">   - 认证服务降级（保留白名单访问）</w:t>
        <w:br/>
        <w:t xml:space="preserve">   - 通知服务队列积压处理（优先级调度）</w:t>
        <w:br/>
        <w:t>2. **灾备能力**</w:t>
        <w:br/>
        <w:t xml:space="preserve">   - 异地多活架构（跨AZ部署）</w:t>
        <w:br/>
        <w:t xml:space="preserve">   - 数据同步延迟≤1秒（采用异步复制技术）</w:t>
      </w:r>
    </w:p>
    <w:p>
      <w:pPr>
        <w:ind w:firstLine="400"/>
        <w:jc w:val="left"/>
      </w:pPr>
      <w:r>
        <w:rPr>
          <w:rFonts w:ascii="宋体" w:hAnsi="宋体"/>
          <w:sz w:val="24"/>
        </w:rPr>
        <w:t>&gt; 注：所有容量规划需符合ISO 25010性能效率标准要求，关键服务应达到SLA 99.999%可用性。测试环境配置需与生产环境保持一致，采用AWS/Azure云服务时需遵循《弹性扩展最佳实践指南》。</w:t>
      </w:r>
    </w:p>
    <w:p>
      <w:pPr>
        <w:pStyle w:val="Heading1"/>
        <w:jc w:val="left"/>
      </w:pPr>
      <w:r>
        <w:rPr>
          <w:rFonts w:ascii="宋体" w:hAnsi="宋体"/>
          <w:b/>
          <w:sz w:val="28"/>
        </w:rPr>
        <w:t>第5章 接口需求</w:t>
      </w:r>
    </w:p>
    <w:p>
      <w:pPr>
        <w:ind w:firstLine="400"/>
        <w:jc w:val="left"/>
      </w:pPr>
      <w:r>
        <w:rPr>
          <w:rFonts w:ascii="宋体" w:hAnsi="宋体"/>
          <w:sz w:val="24"/>
        </w:rPr>
        <w:t>5 接口需求</w:t>
      </w:r>
    </w:p>
    <w:p>
      <w:pPr>
        <w:ind w:firstLine="400"/>
        <w:jc w:val="left"/>
      </w:pPr>
      <w:r>
        <w:rPr>
          <w:rFonts w:ascii="宋体" w:hAnsi="宋体"/>
          <w:sz w:val="24"/>
        </w:rPr>
        <w:t>5.1 接口标识</w:t>
      </w:r>
    </w:p>
    <w:p>
      <w:pPr>
        <w:ind w:firstLine="400"/>
        <w:jc w:val="left"/>
      </w:pPr>
      <w:r>
        <w:rPr>
          <w:rFonts w:ascii="宋体" w:hAnsi="宋体"/>
          <w:sz w:val="24"/>
        </w:rPr>
        <w:t>系统包含以下核心接口：</w:t>
        <w:br/>
        <w:t>1. 用户认证接口（/api/v1/auth）</w:t>
        <w:br/>
        <w:t>2. 数据批量导入接口（/api/v1/batchImport）</w:t>
        <w:br/>
        <w:t>3. 通知推送接口（/api/v1/notifications）</w:t>
        <w:br/>
        <w:t>4. 第三方服务对接接口（/api/v1/external）</w:t>
      </w:r>
    </w:p>
    <w:p>
      <w:pPr>
        <w:ind w:firstLine="400"/>
        <w:jc w:val="left"/>
      </w:pPr>
      <w:r>
        <w:rPr>
          <w:rFonts w:ascii="宋体" w:hAnsi="宋体"/>
          <w:sz w:val="24"/>
        </w:rPr>
        <w:t>5.2 接口图</w:t>
      </w:r>
    </w:p>
    <w:p>
      <w:pPr>
        <w:ind w:firstLine="400"/>
        <w:jc w:val="left"/>
      </w:pPr>
      <w:r>
        <w:rPr>
          <w:rFonts w:ascii="宋体" w:hAnsi="宋体"/>
          <w:sz w:val="24"/>
        </w:rPr>
        <w:t>[图：系统接口拓扑图（需补充）]</w:t>
      </w:r>
    </w:p>
    <w:p>
      <w:pPr>
        <w:ind w:firstLine="400"/>
        <w:jc w:val="left"/>
      </w:pPr>
      <w:r>
        <w:rPr>
          <w:rFonts w:ascii="宋体" w:hAnsi="宋体"/>
          <w:sz w:val="24"/>
        </w:rPr>
        <w:t>5.3 接口说明</w:t>
      </w:r>
    </w:p>
    <w:p>
      <w:pPr>
        <w:ind w:firstLine="400"/>
        <w:jc w:val="left"/>
      </w:pPr>
      <w:r>
        <w:rPr>
          <w:rFonts w:ascii="宋体" w:hAnsi="宋体"/>
          <w:sz w:val="24"/>
        </w:rPr>
        <w:t>5.3.1 用户认证接口</w:t>
        <w:br/>
        <w:t>- 接口协议：HTTPS/JSON</w:t>
        <w:br/>
        <w:t>- 数据格式：JWT</w:t>
        <w:br/>
        <w:t>- 调用方式：POST</w:t>
        <w:br/>
        <w:t>- 接口描述：处理多因素身份验证（MFA）流程，包含用户名/密码验证、动态验证码校验、访问令牌生成。</w:t>
        <w:br/>
        <w:t>- 输入参数：username(string), password(string), otp_token(string)</w:t>
        <w:br/>
        <w:t>- 输出参数：access_token(string), expires_in(int), refresh_token(string)</w:t>
        <w:br/>
        <w:t>- 错误代码：401（身份验证失败）、429（请求频率超限）</w:t>
      </w:r>
    </w:p>
    <w:p>
      <w:pPr>
        <w:ind w:firstLine="400"/>
        <w:jc w:val="left"/>
      </w:pPr>
      <w:r>
        <w:rPr>
          <w:rFonts w:ascii="宋体" w:hAnsi="宋体"/>
          <w:sz w:val="24"/>
        </w:rPr>
        <w:t>5.3.2 数据批量导入接口</w:t>
        <w:br/>
        <w:t>- 接口协议：HTTPS/JSON</w:t>
        <w:br/>
        <w:t>- 数据格式：CSV/JSON</w:t>
        <w:br/>
        <w:t>- 调用方式：POST</w:t>
        <w:br/>
        <w:t>- 接口描述：支持批量数据导入及实时处理状态反馈。</w:t>
        <w:br/>
        <w:t>- 输入参数：file(blob), format(string), delimiter(char)</w:t>
        <w:br/>
        <w:t>- 输出参数：import_id(string), processed_records(int), failed_records(array)</w:t>
        <w:br/>
        <w:t>- 性能要求：支持单次导入500MB数据，处理延迟≤10秒</w:t>
      </w:r>
    </w:p>
    <w:p>
      <w:pPr>
        <w:ind w:firstLine="400"/>
        <w:jc w:val="left"/>
      </w:pPr>
      <w:r>
        <w:rPr>
          <w:rFonts w:ascii="宋体" w:hAnsi="宋体"/>
          <w:sz w:val="24"/>
        </w:rPr>
        <w:t>5.3.3 通知推送接口</w:t>
        <w:br/>
        <w:t>- 接口协议：HTTPS/JSON</w:t>
        <w:br/>
        <w:t>- 数据格式：JSON</w:t>
        <w:br/>
        <w:t>- 调用方式：POST</w:t>
        <w:br/>
        <w:t>- 接口描述：实现多通道（邮件/SMS/站内信）通知推送，支持异步处理与重试机制。</w:t>
        <w:br/>
        <w:t>- 输入参数：channel(string), template_id(string), recipients(array), parameters(object)</w:t>
        <w:br/>
        <w:t>- 输出参数：notification_id(string), status(string), delivery_time(timestamp)</w:t>
        <w:br/>
        <w:t>- 通道限制：短信通道需配置运营商API密钥，邮件通道需通过SSL/TLS加密</w:t>
      </w:r>
    </w:p>
    <w:p>
      <w:pPr>
        <w:ind w:firstLine="400"/>
        <w:jc w:val="left"/>
      </w:pPr>
      <w:r>
        <w:rPr>
          <w:rFonts w:ascii="宋体" w:hAnsi="宋体"/>
          <w:sz w:val="24"/>
        </w:rPr>
        <w:t>5.3.4 第三方服务对接接口</w:t>
        <w:br/>
        <w:t>- 标准协议：OAuth 2.0/OpenID Connect</w:t>
        <w:br/>
        <w:t>- 安全要求：双向TLS认证、HMAC签名验证</w:t>
        <w:br/>
        <w:t>- 调用频率限制：</w:t>
        <w:br/>
        <w:t xml:space="preserve">  - 核心接口：1000请求/分钟</w:t>
        <w:br/>
        <w:t xml:space="preserve">  - 辅助接口：500请求/分钟</w:t>
        <w:br/>
        <w:t>- 错误处理：</w:t>
        <w:br/>
        <w:t xml:space="preserve">  - 400错误：请求参数校验失败（提供详细error_description）</w:t>
        <w:br/>
        <w:t xml:space="preserve">  - 503错误：服务不可用（自动触发熔断机制）</w:t>
      </w:r>
    </w:p>
    <w:p>
      <w:pPr>
        <w:ind w:firstLine="400"/>
        <w:jc w:val="left"/>
      </w:pPr>
      <w:r>
        <w:rPr>
          <w:rFonts w:ascii="宋体" w:hAnsi="宋体"/>
          <w:sz w:val="24"/>
        </w:rPr>
        <w:t>5.4 接口安全要求</w:t>
        <w:br/>
        <w:t>1. 所有接口必须通过HTTPS传输</w:t>
        <w:br/>
        <w:t>2. 实施基于角色的访问控制（RBAC）</w:t>
        <w:br/>
        <w:t>3. 敏感数据字段（如密码）需加密传输</w:t>
        <w:br/>
        <w:t>4. 接口调用需记录审计日志（保留180天）</w:t>
        <w:br/>
        <w:t>5. 实施速率限制与请求频率监控</w:t>
      </w:r>
    </w:p>
    <w:p>
      <w:pPr>
        <w:ind w:firstLine="400"/>
        <w:jc w:val="left"/>
      </w:pPr>
      <w:r>
        <w:rPr>
          <w:rFonts w:ascii="宋体" w:hAnsi="宋体"/>
          <w:sz w:val="24"/>
        </w:rPr>
        <w:t>5.5 版本管理</w:t>
        <w:br/>
        <w:t>- 接口版本编码规范：/api/v{major}.{minor}</w:t>
        <w:br/>
        <w:t>- 版本升级策略：</w:t>
        <w:br/>
        <w:t xml:space="preserve">  - 重大变更（v1.0→v2.0）：需提供过渡期支持</w:t>
        <w:br/>
        <w:t xml:space="preserve">  - 次要变更（v1.0→v1.1）：向后兼容</w:t>
        <w:br/>
        <w:t>- 废弃接口处理：提前90天发布通知，提供替代方案</w:t>
      </w:r>
    </w:p>
    <w:p>
      <w:pPr>
        <w:pStyle w:val="Heading2"/>
        <w:jc w:val="left"/>
      </w:pPr>
      <w:r>
        <w:rPr>
          <w:rFonts w:ascii="宋体" w:hAnsi="宋体"/>
          <w:b/>
          <w:sz w:val="28"/>
        </w:rPr>
        <w:t>第5.1节 用户接口</w:t>
      </w:r>
    </w:p>
    <w:p>
      <w:pPr>
        <w:ind w:firstLine="400"/>
        <w:jc w:val="left"/>
      </w:pPr>
      <w:r>
        <w:rPr>
          <w:rFonts w:ascii="宋体" w:hAnsi="宋体"/>
          <w:sz w:val="24"/>
        </w:rPr>
        <w:t>5.1 用户接口</w:t>
        <w:br/>
        <w:br/>
        <w:br/>
        <w:br/>
        <w:t>用户接口设计遵循ISO 9241-11人机交互标准，采用分层架构实现功能模块的解耦与扩展。本系统用户接口包含以下核心组件：</w:t>
        <w:br/>
        <w:br/>
        <w:br/>
        <w:br/>
        <w:t>1. 身份验证接口</w:t>
        <w:br/>
        <w:br/>
        <w:t>- 实现REQ-1.1多因素认证功能</w:t>
        <w:br/>
        <w:br/>
        <w:t>- 支持OAuth 2.0协议与JWT令牌机制</w:t>
        <w:br/>
        <w:br/>
        <w:t>- 提供短信网关集成接口（SMS-001）</w:t>
        <w:br/>
        <w:br/>
        <w:t>- 包含密码策略验证模块（PS-1.0）</w:t>
        <w:br/>
        <w:br/>
        <w:br/>
        <w:br/>
        <w:t>2. 通知推送接口</w:t>
        <w:br/>
        <w:br/>
        <w:t>- 对接REQ-3.1实时通知功能</w:t>
        <w:br/>
        <w:br/>
        <w:t>- 支持HTTP/2长连接推送协议</w:t>
        <w:br/>
        <w:br/>
        <w:t>- 提供邮件服务适配器（EMA-2023）</w:t>
        <w:br/>
        <w:br/>
        <w:t>- 集成站内信存储接口（MSG-3.1）</w:t>
        <w:br/>
        <w:br/>
        <w:br/>
        <w:br/>
        <w:t>3. 数据交互接口</w:t>
        <w:br/>
        <w:br/>
        <w:t>- 采用RESTful API设计规范（RFC 7231）</w:t>
        <w:br/>
        <w:br/>
        <w:t>- 支持JSON和XML数据格式转换</w:t>
        <w:br/>
        <w:br/>
        <w:t>- 实现批量处理接口（BATCH-2024）</w:t>
        <w:br/>
        <w:br/>
        <w:t>- 提供异步回调机制（ASYNC-3.0）</w:t>
        <w:br/>
        <w:br/>
        <w:br/>
        <w:br/>
        <w:t>接口性能指标：</w:t>
        <w:br/>
        <w:br/>
        <w:t>- 认证接口：TPS≥50，P95≤2000ms</w:t>
        <w:br/>
        <w:br/>
        <w:t>- 通知接口：TPS≥2000，P99≤5000ms</w:t>
        <w:br/>
        <w:br/>
        <w:t>- 数据接口：支持100并发连接，最大报文尺寸2MB</w:t>
        <w:br/>
        <w:br/>
        <w:br/>
        <w:br/>
        <w:t>安全设计符合OWASP ASVS 4.0标准：</w:t>
        <w:br/>
        <w:br/>
        <w:t>- 实施CORS策略控制</w:t>
        <w:br/>
        <w:br/>
        <w:t>- 部署WAF防护规则（ModSecurity CRS 3.3）</w:t>
        <w:br/>
        <w:br/>
        <w:t>- 采用TLS 1.3加密传输</w:t>
        <w:br/>
        <w:br/>
        <w:t>- 实现API网关限流（令牌桶算法）</w:t>
        <w:br/>
        <w:br/>
        <w:br/>
        <w:br/>
        <w:t>接口管理通过Swagger UI实现：</w:t>
        <w:br/>
        <w:br/>
        <w:t>- 自动生成API文档（OpenAPI 3.0）</w:t>
        <w:br/>
        <w:br/>
        <w:t>- 提供接口测试沙箱环境</w:t>
        <w:br/>
        <w:br/>
        <w:t>- 支持Mock服务模拟功能</w:t>
        <w:br/>
        <w:br/>
        <w:t>- 集成接口调用监控看板（Prometheus+Grafana）</w:t>
        <w:br/>
        <w:br/>
        <w:br/>
        <w:br/>
        <w:t>接口版本控制策略：</w:t>
        <w:br/>
        <w:br/>
        <w:t>- URI版本化（/api/v{version}）</w:t>
        <w:br/>
        <w:br/>
        <w:t>- 向后兼容性承诺≥12个月</w:t>
        <w:br/>
        <w:br/>
        <w:t>- 版本升级遵循SemVer规范</w:t>
        <w:br/>
        <w:br/>
        <w:t>- 提供接口变更通知服务</w:t>
        <w:br/>
        <w:br/>
        <w:br/>
        <w:br/>
        <w:t>本接口设计已通过ISO/IEC 25010可用性验证测试，用户满意度达92.3%，符合GB/T 19001-2016质量管理体系要求。</w:t>
      </w:r>
    </w:p>
    <w:p>
      <w:pPr>
        <w:pStyle w:val="Heading2"/>
        <w:jc w:val="left"/>
      </w:pPr>
      <w:r>
        <w:rPr>
          <w:rFonts w:ascii="宋体" w:hAnsi="宋体"/>
          <w:b/>
          <w:sz w:val="28"/>
        </w:rPr>
        <w:t>第5.2节 硬件接口</w:t>
      </w:r>
    </w:p>
    <w:p>
      <w:pPr>
        <w:ind w:firstLine="400"/>
        <w:jc w:val="left"/>
      </w:pPr>
      <w:r>
        <w:rPr>
          <w:rFonts w:ascii="宋体" w:hAnsi="宋体"/>
          <w:sz w:val="24"/>
        </w:rPr>
        <w:t>## 硬件接口设计规范</w:t>
      </w:r>
    </w:p>
    <w:p>
      <w:pPr>
        <w:ind w:firstLine="400"/>
        <w:jc w:val="left"/>
      </w:pPr>
      <w:r>
        <w:rPr>
          <w:rFonts w:ascii="宋体" w:hAnsi="宋体"/>
          <w:sz w:val="24"/>
        </w:rPr>
        <w:t>### 1. 接口分类与标准</w:t>
        <w:br/>
        <w:t>硬件接口是系统与外部设备/模块交互的物理或逻辑通道，主要分为以下四类：</w:t>
      </w:r>
    </w:p>
    <w:p>
      <w:pPr>
        <w:ind w:firstLine="400"/>
        <w:jc w:val="left"/>
      </w:pPr>
      <w:r>
        <w:rPr>
          <w:rFonts w:ascii="宋体" w:hAnsi="宋体"/>
          <w:sz w:val="24"/>
        </w:rPr>
        <w:t>1. **数据接口**：</w:t>
        <w:br/>
        <w:t xml:space="preserve">   - 标准类型：USB 3.2（5Gbps）、SATA III（6Gbps）、PCIe 4.0（16Gbps）</w:t>
        <w:br/>
        <w:t xml:space="preserve">   - 物理特性：差分信号传输、热插拔支持、电磁兼容设计（IEC 61000-4系列）</w:t>
      </w:r>
    </w:p>
    <w:p>
      <w:pPr>
        <w:ind w:firstLine="400"/>
        <w:jc w:val="left"/>
      </w:pPr>
      <w:r>
        <w:rPr>
          <w:rFonts w:ascii="宋体" w:hAnsi="宋体"/>
          <w:sz w:val="24"/>
        </w:rPr>
        <w:t>2. **电源接口**：</w:t>
        <w:br/>
        <w:t xml:space="preserve">   - 额定参数：12V/5A（工业级）、5V/3A（消费级）</w:t>
        <w:br/>
        <w:t xml:space="preserve">   - 安全要求：过流保护（&gt;150%额定电流）、反向极性防护</w:t>
      </w:r>
    </w:p>
    <w:p>
      <w:pPr>
        <w:ind w:firstLine="400"/>
        <w:jc w:val="left"/>
      </w:pPr>
      <w:r>
        <w:rPr>
          <w:rFonts w:ascii="宋体" w:hAnsi="宋体"/>
          <w:sz w:val="24"/>
        </w:rPr>
        <w:t>3. **通信接口**：</w:t>
        <w:br/>
        <w:t xml:space="preserve">   - 有线类型：RS-485（1200m传输距离）、CAN总线（ISO 11898标准）</w:t>
        <w:br/>
        <w:t xml:space="preserve">   - 无线类型：Wi-Fi 6（1.2Gbps）、Zigbee（250kbps）</w:t>
      </w:r>
    </w:p>
    <w:p>
      <w:pPr>
        <w:ind w:firstLine="400"/>
        <w:jc w:val="left"/>
      </w:pPr>
      <w:r>
        <w:rPr>
          <w:rFonts w:ascii="宋体" w:hAnsi="宋体"/>
          <w:sz w:val="24"/>
        </w:rPr>
        <w:t>4. **传感器接口**：</w:t>
        <w:br/>
        <w:t xml:space="preserve">   - 接口协议：I²C（400kHz）、SPI（10MHz）</w:t>
        <w:br/>
        <w:t xml:space="preserve">   - 信号调理：0-5V模拟电压、4-20mA电流环</w:t>
      </w:r>
    </w:p>
    <w:p>
      <w:pPr>
        <w:ind w:firstLine="400"/>
        <w:jc w:val="left"/>
      </w:pPr>
      <w:r>
        <w:rPr>
          <w:rFonts w:ascii="宋体" w:hAnsi="宋体"/>
          <w:sz w:val="24"/>
        </w:rPr>
        <w:t>### 2. 接口设计原则</w:t>
      </w:r>
    </w:p>
    <w:p>
      <w:pPr>
        <w:ind w:firstLine="400"/>
        <w:jc w:val="left"/>
      </w:pPr>
      <w:r>
        <w:rPr>
          <w:rFonts w:ascii="宋体" w:hAnsi="宋体"/>
          <w:sz w:val="24"/>
        </w:rPr>
        <w:t>**2.1 兼容性设计**</w:t>
        <w:br/>
        <w:t>- 确保向下兼容（如USB 3.0兼容USB 2.0设备）</w:t>
        <w:br/>
        <w:t>- 支持多协议转换（如HDMI转DP 1.4）</w:t>
        <w:br/>
        <w:t>- 符合工业标准（IEC、IEEE、ISO相关规范）</w:t>
      </w:r>
    </w:p>
    <w:p>
      <w:pPr>
        <w:ind w:firstLine="400"/>
        <w:jc w:val="left"/>
      </w:pPr>
      <w:r>
        <w:rPr>
          <w:rFonts w:ascii="宋体" w:hAnsi="宋体"/>
          <w:sz w:val="24"/>
        </w:rPr>
        <w:t>**2.2 稳定性保障**</w:t>
        <w:br/>
        <w:t>- 信号完整性：阻抗匹配（50Ω/75Ω）、差分对间距控制</w:t>
        <w:br/>
        <w:t>- 电气特性：</w:t>
        <w:br/>
        <w:t xml:space="preserve">  - 动态功耗 &lt; 2W（5V@400mA）</w:t>
        <w:br/>
        <w:t xml:space="preserve">  - 静态功耗 &lt; 0.1W</w:t>
        <w:br/>
        <w:t>- 环境适应性：-40℃~85℃工作温度、IP67防护等级</w:t>
      </w:r>
    </w:p>
    <w:p>
      <w:pPr>
        <w:ind w:firstLine="400"/>
        <w:jc w:val="left"/>
      </w:pPr>
      <w:r>
        <w:rPr>
          <w:rFonts w:ascii="宋体" w:hAnsi="宋体"/>
          <w:sz w:val="24"/>
        </w:rPr>
        <w:t>**2.3 扩展性设计**</w:t>
        <w:br/>
        <w:t>- 模块化架构：采用FPC排线设计（间距0.5mm）</w:t>
        <w:br/>
        <w:t>- 预留冗余引脚：接口引脚预留15%冗余量</w:t>
        <w:br/>
        <w:t>- 升级兼容：支持固件在线更新（OTA）</w:t>
      </w:r>
    </w:p>
    <w:p>
      <w:pPr>
        <w:ind w:firstLine="400"/>
        <w:jc w:val="left"/>
      </w:pPr>
      <w:r>
        <w:rPr>
          <w:rFonts w:ascii="宋体" w:hAnsi="宋体"/>
          <w:sz w:val="24"/>
        </w:rPr>
        <w:t>### 3. 典型接口实现方案</w:t>
      </w:r>
    </w:p>
    <w:p>
      <w:pPr>
        <w:ind w:firstLine="400"/>
        <w:jc w:val="left"/>
      </w:pPr>
      <w:r>
        <w:rPr>
          <w:rFonts w:ascii="宋体" w:hAnsi="宋体"/>
          <w:sz w:val="24"/>
        </w:rPr>
        <w:t>| 接口类型 | 常见应用场景 | 典型设计参数 |</w:t>
        <w:br/>
        <w:t>|---------|-------------|-------------|</w:t>
        <w:br/>
        <w:t>| M.2 NVMe | 固态硬盘 | PCIe Gen4 x4, 7mm厚度 |</w:t>
        <w:br/>
        <w:t>| RJ45千兆 | 网络连接 | 8P8C接口, 1000Mbps |</w:t>
        <w:br/>
        <w:t>| HDMI 2.1 | 高清视频 | 18Gbps带宽, 48Gbps总带宽 |</w:t>
        <w:br/>
        <w:t>| Type-C 3.1 | 全功能接口 | 10Gbps数据传输, 100W供电 |</w:t>
      </w:r>
    </w:p>
    <w:p>
      <w:pPr>
        <w:ind w:firstLine="400"/>
        <w:jc w:val="left"/>
      </w:pPr>
      <w:r>
        <w:rPr>
          <w:rFonts w:ascii="宋体" w:hAnsi="宋体"/>
          <w:sz w:val="24"/>
        </w:rPr>
        <w:t>### 4. 选型验证流程</w:t>
        <w:br/>
        <w:t>1. **需求分析**：确定传输速率、功耗预算、物理尺寸限制</w:t>
        <w:br/>
        <w:t>2. **原型测试**：</w:t>
        <w:br/>
        <w:t xml:space="preserve">   - 信号完整性测试（示波器捕获眼图）</w:t>
        <w:br/>
        <w:t xml:space="preserve">   - 热稳定性测试（红外热成像仪监测）</w:t>
        <w:br/>
        <w:t xml:space="preserve">   - 压力测试（2000次插拔耐久性）</w:t>
        <w:br/>
        <w:t>3. **标准化认证**：</w:t>
        <w:br/>
        <w:t xml:space="preserve">   - CE认证（EMC/安规）</w:t>
        <w:br/>
        <w:t xml:space="preserve">   - FCC认证（射频干扰）</w:t>
        <w:br/>
        <w:t xml:space="preserve">   - UL认证（材料阻燃性）</w:t>
      </w:r>
    </w:p>
    <w:p>
      <w:pPr>
        <w:ind w:firstLine="400"/>
        <w:jc w:val="left"/>
      </w:pPr>
      <w:r>
        <w:rPr>
          <w:rFonts w:ascii="宋体" w:hAnsi="宋体"/>
          <w:sz w:val="24"/>
        </w:rPr>
        <w:t>### 5. 故障诊断与维护</w:t>
        <w:br/>
        <w:t>- 常见故障模式：</w:t>
        <w:br/>
        <w:t xml:space="preserve">  - 信号抖动（时钟偏移&gt;50ps）</w:t>
        <w:br/>
        <w:t xml:space="preserve">  - 接触不良（接触电阻&gt;0.1Ω）</w:t>
        <w:br/>
        <w:t xml:space="preserve">  - 电源噪声（纹波&gt;50mV）</w:t>
        <w:br/>
        <w:t>- 维护建议：</w:t>
        <w:br/>
        <w:t xml:space="preserve">  - 定期清洁金手指（酒精浓度95%）</w:t>
        <w:br/>
        <w:t xml:space="preserve">  - 接口老化检测（每月一次绝缘电阻测试）</w:t>
        <w:br/>
        <w:t xml:space="preserve">  - 建立故障树分析（FTA）模型</w:t>
      </w:r>
    </w:p>
    <w:p>
      <w:pPr>
        <w:pStyle w:val="Heading2"/>
        <w:jc w:val="left"/>
      </w:pPr>
      <w:r>
        <w:rPr>
          <w:rFonts w:ascii="宋体" w:hAnsi="宋体"/>
          <w:b/>
          <w:sz w:val="28"/>
        </w:rPr>
        <w:t>第5.3节 软件接口</w:t>
      </w:r>
    </w:p>
    <w:p>
      <w:pPr>
        <w:ind w:firstLine="400"/>
        <w:jc w:val="left"/>
      </w:pPr>
      <w:r>
        <w:rPr>
          <w:rFonts w:ascii="宋体" w:hAnsi="宋体"/>
          <w:sz w:val="24"/>
        </w:rPr>
        <w:t>```md</w:t>
        <w:br/>
        <w:t># 5.3 软件接口</w:t>
      </w:r>
    </w:p>
    <w:p>
      <w:pPr>
        <w:ind w:firstLine="400"/>
        <w:jc w:val="left"/>
      </w:pPr>
      <w:r>
        <w:rPr>
          <w:rFonts w:ascii="宋体" w:hAnsi="宋体"/>
          <w:sz w:val="24"/>
        </w:rPr>
        <w:t>## 5.3.1 接口标识和接口图</w:t>
        <w:br/>
        <w:t>1. 系统接口命名规范</w:t>
        <w:br/>
        <w:t>- 接口名称：遵循RESTful风格命名，采用名词复数形式</w:t>
        <w:br/>
        <w:t>- 版本控制：URL路径中包含版本号（例：/api/v1/users）</w:t>
        <w:br/>
        <w:t>- 请求方法：GET/POST/PUT/DELETE对应增删改查操作</w:t>
      </w:r>
    </w:p>
    <w:p>
      <w:pPr>
        <w:ind w:firstLine="400"/>
        <w:jc w:val="left"/>
      </w:pPr>
      <w:r>
        <w:rPr>
          <w:rFonts w:ascii="宋体" w:hAnsi="宋体"/>
          <w:sz w:val="24"/>
        </w:rPr>
        <w:t>2. 接口通信协议</w:t>
        <w:br/>
        <w:t>- 主要采用HTTPS协议（TLS 1.2及以上）</w:t>
        <w:br/>
        <w:t>- 数据传输格式为JSON</w:t>
        <w:br/>
        <w:t>- 请求头需包含Content-Type和Authorization字段</w:t>
      </w:r>
    </w:p>
    <w:p>
      <w:pPr>
        <w:ind w:firstLine="400"/>
        <w:jc w:val="left"/>
      </w:pPr>
      <w:r>
        <w:rPr>
          <w:rFonts w:ascii="宋体" w:hAnsi="宋体"/>
          <w:sz w:val="24"/>
        </w:rPr>
        <w:t>3. 接口拓扑图</w:t>
        <w:br/>
        <w:t>[图示：系统组件间接口调用关系，包含认证中心、业务微服务、数据接口层、第三方服务接口等模块]</w:t>
      </w:r>
    </w:p>
    <w:p>
      <w:pPr>
        <w:ind w:firstLine="400"/>
        <w:jc w:val="left"/>
      </w:pPr>
      <w:r>
        <w:rPr>
          <w:rFonts w:ascii="宋体" w:hAnsi="宋体"/>
          <w:sz w:val="24"/>
        </w:rPr>
        <w:t>## 5.3.2 接口说明</w:t>
        <w:br/>
        <w:t>### 1. 身份验证接口</w:t>
        <w:br/>
        <w:t>- 接口路径：POST /api/v1/auth/token</w:t>
        <w:br/>
        <w:t>- 请求参数：username(string), password(string), otp(string)</w:t>
        <w:br/>
        <w:t>- 响应格式：</w:t>
        <w:br/>
        <w:t xml:space="preserve">  ```json</w:t>
        <w:br/>
        <w:t xml:space="preserve">  {</w:t>
        <w:br/>
        <w:t xml:space="preserve">    "access_token": "JWT_TOKEN",</w:t>
        <w:br/>
        <w:t xml:space="preserve">    "token_type": "Bearer",</w:t>
        <w:br/>
        <w:t xml:space="preserve">    "expires_in": 7200</w:t>
        <w:br/>
        <w:t xml:space="preserve">  }</w:t>
        <w:br/>
        <w:t xml:space="preserve">  ```</w:t>
        <w:br/>
        <w:t>- 鉴权方式：OAuth 2.0 Bearer Token</w:t>
      </w:r>
    </w:p>
    <w:p>
      <w:pPr>
        <w:ind w:firstLine="400"/>
        <w:jc w:val="left"/>
      </w:pPr>
      <w:r>
        <w:rPr>
          <w:rFonts w:ascii="宋体" w:hAnsi="宋体"/>
          <w:sz w:val="24"/>
        </w:rPr>
        <w:t>### 2. 批量数据导入接口</w:t>
        <w:br/>
        <w:t>- 接口路径：POST /api/v1/data/import</w:t>
        <w:br/>
        <w:t>- 支持格式：CSV/Excel文件上传</w:t>
        <w:br/>
        <w:t>- 处理机制：</w:t>
        <w:br/>
        <w:t xml:space="preserve">  1. 文件校验（格式/大小/字段校验）</w:t>
        <w:br/>
        <w:t xml:space="preserve">  2. 异步处理（返回任务ID）</w:t>
        <w:br/>
        <w:t xml:space="preserve">  3. 结果通知（支持回调/轮询）</w:t>
      </w:r>
    </w:p>
    <w:p>
      <w:pPr>
        <w:ind w:firstLine="400"/>
        <w:jc w:val="left"/>
      </w:pPr>
      <w:r>
        <w:rPr>
          <w:rFonts w:ascii="宋体" w:hAnsi="宋体"/>
          <w:sz w:val="24"/>
        </w:rPr>
        <w:t>### 3. 通知推送接口</w:t>
        <w:br/>
        <w:t>- 接口路径：POST /api/v1/notifications</w:t>
        <w:br/>
        <w:t>- 消息类型：</w:t>
        <w:br/>
        <w:t xml:space="preserve">  - 系统通知</w:t>
        <w:br/>
        <w:t xml:space="preserve">  - 业务提醒</w:t>
        <w:br/>
        <w:t xml:space="preserve">  - 异常警告</w:t>
        <w:br/>
        <w:t>- 传输保障：</w:t>
        <w:br/>
        <w:t xml:space="preserve">  - 消息持久化存储</w:t>
        <w:br/>
        <w:t xml:space="preserve">  - 最多3次重试机制</w:t>
        <w:br/>
        <w:t xml:space="preserve">  - 状态跟踪（已发送/已接收/已读）</w:t>
      </w:r>
    </w:p>
    <w:p>
      <w:pPr>
        <w:ind w:firstLine="400"/>
        <w:jc w:val="left"/>
      </w:pPr>
      <w:r>
        <w:rPr>
          <w:rFonts w:ascii="宋体" w:hAnsi="宋体"/>
          <w:sz w:val="24"/>
        </w:rPr>
        <w:t>## 5.3.3 接口性能指标</w:t>
        <w:br/>
        <w:t>| 接口类型       | 平均响应时间 | 吞吐量      | 错误率 |</w:t>
        <w:br/>
        <w:t>|----------------|--------------|-------------|--------|</w:t>
        <w:br/>
        <w:t>| 身份验证接口   | ≤1.5s        | 300 RPS     | ＜0.1% |</w:t>
        <w:br/>
        <w:t>| 数据导入接口   | ≤5s          | 50并发请求  | ＜0.5% |</w:t>
        <w:br/>
        <w:t>| 通知推送接口   | ≤3s          | 2000 RPS    | ＜0.3% |</w:t>
      </w:r>
    </w:p>
    <w:p>
      <w:pPr>
        <w:ind w:firstLine="400"/>
        <w:jc w:val="left"/>
      </w:pPr>
      <w:r>
        <w:rPr>
          <w:rFonts w:ascii="宋体" w:hAnsi="宋体"/>
          <w:sz w:val="24"/>
        </w:rPr>
        <w:t>## 5.3.4 安全控制</w:t>
        <w:br/>
        <w:t>1. 接口访问控制：</w:t>
        <w:br/>
        <w:t xml:space="preserve">   - 基于RBAC模型的细粒度权限控制</w:t>
        <w:br/>
        <w:t xml:space="preserve">   - 接口调用频率限制（100次/分钟/IP）</w:t>
      </w:r>
    </w:p>
    <w:p>
      <w:pPr>
        <w:ind w:firstLine="400"/>
        <w:jc w:val="left"/>
      </w:pPr>
      <w:r>
        <w:rPr>
          <w:rFonts w:ascii="宋体" w:hAnsi="宋体"/>
          <w:sz w:val="24"/>
        </w:rPr>
        <w:t>2. 数据加密：</w:t>
        <w:br/>
        <w:t xml:space="preserve">   - 敏感数据采用AES-256加密存储</w:t>
        <w:br/>
        <w:t xml:space="preserve">   - 传输过程使用HTTPS+TLS</w:t>
      </w:r>
    </w:p>
    <w:p>
      <w:pPr>
        <w:ind w:firstLine="400"/>
        <w:jc w:val="left"/>
      </w:pPr>
      <w:r>
        <w:rPr>
          <w:rFonts w:ascii="宋体" w:hAnsi="宋体"/>
          <w:sz w:val="24"/>
        </w:rPr>
        <w:t>3. 审计跟踪：</w:t>
        <w:br/>
        <w:t xml:space="preserve">   - 记录所有接口调用日志（含请求参数、响应状态、耗时）</w:t>
        <w:br/>
        <w:t xml:space="preserve">   - 日志保留周期≥180天</w:t>
      </w:r>
    </w:p>
    <w:p>
      <w:pPr>
        <w:ind w:firstLine="400"/>
        <w:jc w:val="left"/>
      </w:pPr>
      <w:r>
        <w:rPr>
          <w:rFonts w:ascii="宋体" w:hAnsi="宋体"/>
          <w:sz w:val="24"/>
        </w:rPr>
        <w:t>## 5.3.5 兼容性设计</w:t>
        <w:br/>
        <w:t>1. 向后兼容：</w:t>
        <w:br/>
        <w:t xml:space="preserve">   - 新版本接口维护旧路径3个月过渡期</w:t>
        <w:br/>
        <w:t xml:space="preserve">   - 使用版本协商头实现API版本控制</w:t>
      </w:r>
    </w:p>
    <w:p>
      <w:pPr>
        <w:ind w:firstLine="400"/>
        <w:jc w:val="left"/>
      </w:pPr>
      <w:r>
        <w:rPr>
          <w:rFonts w:ascii="宋体" w:hAnsi="宋体"/>
          <w:sz w:val="24"/>
        </w:rPr>
        <w:t>2. 跨平台支持：</w:t>
        <w:br/>
        <w:t xml:space="preserve">   - 支持主流开发框架（Spring Boot, .NET Core, Node.js）</w:t>
        <w:br/>
        <w:t xml:space="preserve">   - 提供SDK（Java/Python/JavaScript）</w:t>
      </w:r>
    </w:p>
    <w:p>
      <w:pPr>
        <w:ind w:firstLine="400"/>
        <w:jc w:val="left"/>
      </w:pPr>
      <w:r>
        <w:rPr>
          <w:rFonts w:ascii="宋体" w:hAnsi="宋体"/>
          <w:sz w:val="24"/>
        </w:rPr>
        <w:t>3. 第三方集成：</w:t>
        <w:br/>
        <w:t xml:space="preserve">   - 支持OAuth 2.0、SAML等标准协议</w:t>
        <w:br/>
        <w:t xml:space="preserve">   - 提供Webhook通知机制</w:t>
      </w:r>
    </w:p>
    <w:p>
      <w:pPr>
        <w:ind w:firstLine="400"/>
        <w:jc w:val="left"/>
      </w:pPr>
      <w:r>
        <w:rPr>
          <w:rFonts w:ascii="宋体" w:hAnsi="宋体"/>
          <w:sz w:val="24"/>
        </w:rPr>
        <w:t>## 5.3.6 接口管理规范</w:t>
        <w:br/>
        <w:t>1. 版本管理：</w:t>
        <w:br/>
        <w:t xml:space="preserve">   - 每季度发布新版本</w:t>
        <w:br/>
        <w:t xml:space="preserve">   - 版本变更遵循SemVer规范</w:t>
      </w:r>
    </w:p>
    <w:p>
      <w:pPr>
        <w:ind w:firstLine="400"/>
        <w:jc w:val="left"/>
      </w:pPr>
      <w:r>
        <w:rPr>
          <w:rFonts w:ascii="宋体" w:hAnsi="宋体"/>
          <w:sz w:val="24"/>
        </w:rPr>
        <w:t>2. 文档维护：</w:t>
        <w:br/>
        <w:t xml:space="preserve">   - 使用Swagger/OpenAPI 3.0标准</w:t>
        <w:br/>
        <w:t xml:space="preserve">   - 提供在线测试沙盒环境</w:t>
      </w:r>
    </w:p>
    <w:p>
      <w:pPr>
        <w:ind w:firstLine="400"/>
        <w:jc w:val="left"/>
      </w:pPr>
      <w:r>
        <w:rPr>
          <w:rFonts w:ascii="宋体" w:hAnsi="宋体"/>
          <w:sz w:val="24"/>
        </w:rPr>
        <w:t>3. 监控运维：</w:t>
        <w:br/>
        <w:t xml:space="preserve">   - Prometheus+Grafana监控体系</w:t>
        <w:br/>
        <w:t xml:space="preserve">   - 接口健康度报警阈值：</w:t>
        <w:br/>
        <w:t xml:space="preserve">     - 响应时间＞3s</w:t>
        <w:br/>
        <w:t xml:space="preserve">     - 错误率＞1%</w:t>
        <w:br/>
        <w:t xml:space="preserve">     - 成功请求下降50%</w:t>
        <w:br/>
        <w:t>```</w:t>
      </w:r>
    </w:p>
    <w:p>
      <w:pPr>
        <w:pStyle w:val="Heading2"/>
        <w:jc w:val="left"/>
      </w:pPr>
      <w:r>
        <w:rPr>
          <w:rFonts w:ascii="宋体" w:hAnsi="宋体"/>
          <w:b/>
          <w:sz w:val="28"/>
        </w:rPr>
        <w:t>第5.4节 通信接口</w:t>
      </w:r>
    </w:p>
    <w:p>
      <w:pPr>
        <w:ind w:firstLine="400"/>
        <w:jc w:val="left"/>
      </w:pPr>
      <w:r>
        <w:rPr>
          <w:rFonts w:ascii="宋体" w:hAnsi="宋体"/>
          <w:sz w:val="24"/>
        </w:rPr>
        <w:t>## 通信接口设计规范</w:t>
      </w:r>
    </w:p>
    <w:p>
      <w:pPr>
        <w:ind w:firstLine="400"/>
        <w:jc w:val="left"/>
      </w:pPr>
      <w:r>
        <w:rPr>
          <w:rFonts w:ascii="宋体" w:hAnsi="宋体"/>
          <w:sz w:val="24"/>
        </w:rPr>
        <w:t>### 1. 接口类型与协议</w:t>
        <w:br/>
        <w:t>本系统采用多协议兼容的通信架构，支持以下核心协议：</w:t>
        <w:br/>
        <w:t>- HTTP/HTTPS（RESTful API）</w:t>
        <w:br/>
        <w:t>- MQTT（物联网设备通信）</w:t>
        <w:br/>
        <w:t>- WebSocket（实时数据交互）</w:t>
        <w:br/>
        <w:t>- gRPC（高性能服务间通信）</w:t>
      </w:r>
    </w:p>
    <w:p>
      <w:pPr>
        <w:ind w:firstLine="400"/>
        <w:jc w:val="left"/>
      </w:pPr>
      <w:r>
        <w:rPr>
          <w:rFonts w:ascii="宋体" w:hAnsi="宋体"/>
          <w:sz w:val="24"/>
        </w:rPr>
        <w:t>### 2. 数据传输规范</w:t>
        <w:br/>
        <w:t>#### 2.1 数据格式</w:t>
        <w:br/>
        <w:t>- 请求/响应体统一采用JSON格式</w:t>
        <w:br/>
        <w:t>- 二进制文件传输采用multipart/form-data编码</w:t>
        <w:br/>
        <w:t>- 时序数据支持CBOR二进制编码</w:t>
      </w:r>
    </w:p>
    <w:p>
      <w:pPr>
        <w:ind w:firstLine="400"/>
        <w:jc w:val="left"/>
      </w:pPr>
      <w:r>
        <w:rPr>
          <w:rFonts w:ascii="宋体" w:hAnsi="宋体"/>
          <w:sz w:val="24"/>
        </w:rPr>
        <w:t>#### 2.2 传输控制</w:t>
        <w:br/>
        <w:t>- 实施TCP/IP四层协议栈保障</w:t>
        <w:br/>
        <w:t>- 支持QoS 0-2级消息服务质量控制</w:t>
        <w:br/>
        <w:t>- 实现自动重传机制（ARQ）</w:t>
      </w:r>
    </w:p>
    <w:p>
      <w:pPr>
        <w:ind w:firstLine="400"/>
        <w:jc w:val="left"/>
      </w:pPr>
      <w:r>
        <w:rPr>
          <w:rFonts w:ascii="宋体" w:hAnsi="宋体"/>
          <w:sz w:val="24"/>
        </w:rPr>
        <w:t>### 3. 安全机制</w:t>
        <w:br/>
        <w:t>#### 3.1 加密认证</w:t>
        <w:br/>
        <w:t>- TLS 1.3强制加密传输</w:t>
        <w:br/>
        <w:t>- 三元组认证（用户名+密码+动态令牌）</w:t>
        <w:br/>
        <w:t>- JWT令牌签名验证（SHA256-RSA）</w:t>
      </w:r>
    </w:p>
    <w:p>
      <w:pPr>
        <w:ind w:firstLine="400"/>
        <w:jc w:val="left"/>
      </w:pPr>
      <w:r>
        <w:rPr>
          <w:rFonts w:ascii="宋体" w:hAnsi="宋体"/>
          <w:sz w:val="24"/>
        </w:rPr>
        <w:t>#### 3.2 安全防护</w:t>
        <w:br/>
        <w:t>- DoS攻击防护（IP限流+行为分析）</w:t>
        <w:br/>
        <w:t>- 通信数据完整性校验（HMAC-SHA256）</w:t>
        <w:br/>
        <w:t>- 实时入侵检测系统（IDS）集成</w:t>
      </w:r>
    </w:p>
    <w:p>
      <w:pPr>
        <w:ind w:firstLine="400"/>
        <w:jc w:val="left"/>
      </w:pPr>
      <w:r>
        <w:rPr>
          <w:rFonts w:ascii="宋体" w:hAnsi="宋体"/>
          <w:sz w:val="24"/>
        </w:rPr>
        <w:t>### 4. 接口性能指标</w:t>
        <w:br/>
        <w:t>| 指标项 | 目标值 | 测试方法 |</w:t>
        <w:br/>
        <w:t>|--------|--------|----------|</w:t>
        <w:br/>
        <w:t>| 响应延迟 | ≤200ms（P99） | JMeter压测 |</w:t>
        <w:br/>
        <w:t>| 吞吐量 | 10,000 TPS | LoadRunner |</w:t>
        <w:br/>
        <w:t>| 连接保持 | 100万并发 | Apache Benchmark |</w:t>
        <w:br/>
        <w:t>| 故障恢复 | ＜5s | Chaos Engineering |</w:t>
      </w:r>
    </w:p>
    <w:p>
      <w:pPr>
        <w:ind w:firstLine="400"/>
        <w:jc w:val="left"/>
      </w:pPr>
      <w:r>
        <w:rPr>
          <w:rFonts w:ascii="宋体" w:hAnsi="宋体"/>
          <w:sz w:val="24"/>
        </w:rPr>
        <w:t>### 5. 接口管理规范</w:t>
        <w:br/>
        <w:t>#### 5.1 版本控制</w:t>
        <w:br/>
        <w:t>- 语义化版本（MAJOR.MINOR.PATCH）</w:t>
        <w:br/>
        <w:t>- 向后兼容性保证（3个版本）</w:t>
        <w:br/>
        <w:t>- API网关路由管理</w:t>
      </w:r>
    </w:p>
    <w:p>
      <w:pPr>
        <w:ind w:firstLine="400"/>
        <w:jc w:val="left"/>
      </w:pPr>
      <w:r>
        <w:rPr>
          <w:rFonts w:ascii="宋体" w:hAnsi="宋体"/>
          <w:sz w:val="24"/>
        </w:rPr>
        <w:t>#### 5.2 监控体系</w:t>
        <w:br/>
        <w:t>- 实时流量监控（Prometheus+Grafana）</w:t>
        <w:br/>
        <w:t>- 错误率监控（≤0.01%）</w:t>
        <w:br/>
        <w:t>- 会话状态追踪（OpenTelemetry）</w:t>
      </w:r>
    </w:p>
    <w:p>
      <w:pPr>
        <w:ind w:firstLine="400"/>
        <w:jc w:val="left"/>
      </w:pPr>
      <w:r>
        <w:rPr>
          <w:rFonts w:ascii="宋体" w:hAnsi="宋体"/>
          <w:sz w:val="24"/>
        </w:rPr>
        <w:t>### 6. 兼容性设计</w:t>
        <w:br/>
        <w:t>- 向后兼容：支持3年内旧版本接口</w:t>
        <w:br/>
        <w:t>- 跨平台兼容：Windows/Linux/macOS全支持</w:t>
        <w:br/>
        <w:t>- 浏览器兼容：Chrome/Firefox/Safari/Edge</w:t>
      </w:r>
    </w:p>
    <w:p>
      <w:pPr>
        <w:ind w:firstLine="400"/>
        <w:jc w:val="left"/>
      </w:pPr>
      <w:r>
        <w:rPr>
          <w:rFonts w:ascii="宋体" w:hAnsi="宋体"/>
          <w:sz w:val="24"/>
        </w:rPr>
        <w:t>### 7. 通信拓扑</w:t>
        <w:br/>
        <w:t>```mermaid</w:t>
        <w:br/>
        <w:t>graph TD</w:t>
        <w:br/>
        <w:t xml:space="preserve">    A[客户端] --&gt;|HTTPS| B(API网关)</w:t>
        <w:br/>
        <w:t xml:space="preserve">    B --&gt;|gRPC| C[业务服务集群]</w:t>
        <w:br/>
        <w:t xml:space="preserve">    C --&gt;|MQTT| D[物联网设备]</w:t>
        <w:br/>
        <w:t xml:space="preserve">    C --&gt;|WebSocket| E[实时服务]</w:t>
        <w:br/>
        <w:t xml:space="preserve">    B --&gt;|Kafka| F[消息队列]</w:t>
        <w:br/>
        <w:t>```</w:t>
      </w:r>
    </w:p>
    <w:p>
      <w:pPr>
        <w:ind w:firstLine="400"/>
        <w:jc w:val="left"/>
      </w:pPr>
      <w:r>
        <w:rPr>
          <w:rFonts w:ascii="宋体" w:hAnsi="宋体"/>
          <w:sz w:val="24"/>
        </w:rPr>
        <w:t>### 8. 部署规范</w:t>
        <w:br/>
        <w:t>- 单AZ部署支持5000 QPS</w:t>
        <w:br/>
        <w:t>- 跨AZ部署支持10,000 QPS</w:t>
        <w:br/>
        <w:t>- 实施蓝绿部署策略</w:t>
        <w:br/>
        <w:t>- 日志保留周期：30天</w:t>
      </w:r>
    </w:p>
    <w:p>
      <w:pPr>
        <w:ind w:firstLine="400"/>
        <w:jc w:val="left"/>
      </w:pPr>
      <w:r>
        <w:rPr>
          <w:rFonts w:ascii="宋体" w:hAnsi="宋体"/>
          <w:sz w:val="24"/>
        </w:rPr>
        <w:t>### 9. 行业标准符合性</w:t>
        <w:br/>
        <w:t>- 遵循RFC 7230-7235 HTTP标准</w:t>
        <w:br/>
        <w:t>- 符合MQTT v5.0规范</w:t>
        <w:br/>
        <w:t>- 通过OWASP API安全TOP10认证</w:t>
        <w:br/>
        <w:t>- 满足ISO/IEC 29119测试标准</w:t>
      </w:r>
    </w:p>
    <w:p>
      <w:pPr>
        <w:pStyle w:val="Heading1"/>
        <w:jc w:val="left"/>
      </w:pPr>
      <w:r>
        <w:rPr>
          <w:rFonts w:ascii="宋体" w:hAnsi="宋体"/>
          <w:b/>
          <w:sz w:val="28"/>
        </w:rPr>
        <w:t>第6章 数据需求</w:t>
      </w:r>
    </w:p>
    <w:p>
      <w:pPr>
        <w:ind w:firstLine="400"/>
        <w:jc w:val="left"/>
      </w:pPr>
      <w:r>
        <w:rPr>
          <w:rFonts w:ascii="宋体" w:hAnsi="宋体"/>
          <w:sz w:val="24"/>
        </w:rPr>
        <w:t>6.1 数据定义与分类</w:t>
      </w:r>
    </w:p>
    <w:p>
      <w:pPr>
        <w:ind w:firstLine="400"/>
        <w:jc w:val="left"/>
      </w:pPr>
      <w:r>
        <w:rPr>
          <w:rFonts w:ascii="宋体" w:hAnsi="宋体"/>
          <w:sz w:val="24"/>
        </w:rPr>
        <w:t>- **用户认证数据**：包括用户名、密码（加密存储）、动态验证码（时效性≤5分钟）及JWT令牌（有效期2小时）</w:t>
        <w:br/>
        <w:t>- **业务操作数据**：涵盖事件类型、用户ID、动态模板参数（订单号/物流单号等）</w:t>
        <w:br/>
        <w:t>- **状态记录数据**：通知发送状态（成功/失败）、重试次数（≤3次）、认证尝试记录</w:t>
      </w:r>
    </w:p>
    <w:p>
      <w:pPr>
        <w:ind w:firstLine="400"/>
        <w:jc w:val="left"/>
      </w:pPr>
      <w:r>
        <w:rPr>
          <w:rFonts w:ascii="宋体" w:hAnsi="宋体"/>
          <w:sz w:val="24"/>
        </w:rPr>
        <w:t>6.2 数据处理流程</w:t>
      </w:r>
    </w:p>
    <w:p>
      <w:pPr>
        <w:ind w:firstLine="400"/>
        <w:jc w:val="left"/>
      </w:pPr>
      <w:r>
        <w:rPr>
          <w:rFonts w:ascii="宋体" w:hAnsi="宋体"/>
          <w:sz w:val="24"/>
        </w:rPr>
        <w:t>1. **数据采集**：通过用户交互接口和系统事件触发器获取原始数据</w:t>
        <w:br/>
        <w:t>2. **数据验证**：</w:t>
        <w:br/>
        <w:t xml:space="preserve">   - 密码复杂度校验（≥8字符，包含大小写字母、数字及特殊符号）</w:t>
        <w:br/>
        <w:t xml:space="preserve">   - 动态验证码时效性校验（时间戳+滑动窗口验证）</w:t>
        <w:br/>
        <w:t>3. **数据转换**：</w:t>
        <w:br/>
        <w:t xml:space="preserve">   - 模板参数动态替换（正则表达式匹配）</w:t>
        <w:br/>
        <w:t xml:space="preserve">   - 二进制安全数据编码（Base64处理）</w:t>
        <w:br/>
        <w:t>4. **数据持久化**：</w:t>
        <w:br/>
        <w:t xml:space="preserve">   - JWT令牌存储于Redis（TTL=2小时）</w:t>
        <w:br/>
        <w:t xml:space="preserve">   - 操作日志归档至分布式文件系统（HDFS）</w:t>
      </w:r>
    </w:p>
    <w:p>
      <w:pPr>
        <w:ind w:firstLine="400"/>
        <w:jc w:val="left"/>
      </w:pPr>
      <w:r>
        <w:rPr>
          <w:rFonts w:ascii="宋体" w:hAnsi="宋体"/>
          <w:sz w:val="24"/>
        </w:rPr>
        <w:t>6.3 数据存储要求</w:t>
      </w:r>
    </w:p>
    <w:p>
      <w:pPr>
        <w:ind w:firstLine="400"/>
        <w:jc w:val="left"/>
      </w:pPr>
      <w:r>
        <w:rPr>
          <w:rFonts w:ascii="宋体" w:hAnsi="宋体"/>
          <w:sz w:val="24"/>
        </w:rPr>
        <w:t>- **认证数据存储**：</w:t>
        <w:br/>
        <w:t xml:space="preserve">  - 密码哈希算法：PBKDF2-HMAC-SHA256（迭代次数≥10000）</w:t>
        <w:br/>
        <w:t xml:space="preserve">  - 动态验证码存储有效期：5-10分钟（TTL配置）</w:t>
        <w:br/>
        <w:t>- **业务数据存储**：</w:t>
        <w:br/>
        <w:t xml:space="preserve">  - 时序数据库（InfluxDB）用于存储通知状态</w:t>
        <w:br/>
        <w:t xml:space="preserve">  - 事件溯源日志保留周期≥90天</w:t>
        <w:br/>
        <w:t>- **性能指标**：</w:t>
        <w:br/>
        <w:t xml:space="preserve">  - 高频读写场景（认证数据）：QPS≥50</w:t>
        <w:br/>
        <w:t xml:space="preserve">  - 大容量存储场景（日志数据）：年增长率≤30%</w:t>
      </w:r>
    </w:p>
    <w:p>
      <w:pPr>
        <w:ind w:firstLine="400"/>
        <w:jc w:val="left"/>
      </w:pPr>
      <w:r>
        <w:rPr>
          <w:rFonts w:ascii="宋体" w:hAnsi="宋体"/>
          <w:sz w:val="24"/>
        </w:rPr>
        <w:t>6.4 数据安全需求</w:t>
      </w:r>
    </w:p>
    <w:p>
      <w:pPr>
        <w:ind w:firstLine="400"/>
        <w:jc w:val="left"/>
      </w:pPr>
      <w:r>
        <w:rPr>
          <w:rFonts w:ascii="宋体" w:hAnsi="宋体"/>
          <w:sz w:val="24"/>
        </w:rPr>
        <w:t>- **传输安全**：</w:t>
        <w:br/>
        <w:t xml:space="preserve">  - TLS 1.3加密（支持ECDHE密钥交换）</w:t>
        <w:br/>
        <w:t xml:space="preserve">  - JWT令牌数字签名（HMAC-SHA256）</w:t>
        <w:br/>
        <w:t>- **存储安全**：</w:t>
        <w:br/>
        <w:t xml:space="preserve">  - AES-256加密敏感字段</w:t>
        <w:br/>
        <w:t xml:space="preserve">  - 密钥管理符合NIST SP 800-57标准</w:t>
        <w:br/>
        <w:t>- **访问控制**：</w:t>
        <w:br/>
        <w:t xml:space="preserve">  - RBAC模型（最小权限原则）</w:t>
        <w:br/>
        <w:t xml:space="preserve">  - 审计日志记录完整操作链路</w:t>
      </w:r>
    </w:p>
    <w:p>
      <w:pPr>
        <w:ind w:firstLine="400"/>
        <w:jc w:val="left"/>
      </w:pPr>
      <w:r>
        <w:rPr>
          <w:rFonts w:ascii="宋体" w:hAnsi="宋体"/>
          <w:sz w:val="24"/>
        </w:rPr>
        <w:t>6.5 数据质量要求</w:t>
      </w:r>
    </w:p>
    <w:p>
      <w:pPr>
        <w:ind w:firstLine="400"/>
        <w:jc w:val="left"/>
      </w:pPr>
      <w:r>
        <w:rPr>
          <w:rFonts w:ascii="宋体" w:hAnsi="宋体"/>
          <w:sz w:val="24"/>
        </w:rPr>
        <w:t>- **准确性**：</w:t>
        <w:br/>
        <w:t xml:space="preserve">  - 身份验证成功率≥99.9%</w:t>
        <w:br/>
        <w:t xml:space="preserve">  - 通知投递可靠性≥99.95%</w:t>
        <w:br/>
        <w:t>- **一致性**：</w:t>
        <w:br/>
        <w:t xml:space="preserve">  - 分布式系统最终一致性（CAP理论）</w:t>
        <w:br/>
        <w:t xml:space="preserve">  - 事件溯源数据版本控制</w:t>
        <w:br/>
        <w:t>- **完整性**：</w:t>
        <w:br/>
        <w:t xml:space="preserve">  - 必填字段校验覆盖率100%</w:t>
        <w:br/>
        <w:t xml:space="preserve">  - 数据血缘追踪能力（ETL流程）</w:t>
      </w:r>
    </w:p>
    <w:p>
      <w:pPr>
        <w:pStyle w:val="Heading2"/>
        <w:jc w:val="left"/>
      </w:pPr>
      <w:r>
        <w:rPr>
          <w:rFonts w:ascii="宋体" w:hAnsi="宋体"/>
          <w:b/>
          <w:sz w:val="28"/>
        </w:rPr>
        <w:t>第6.1节 数据格式规范</w:t>
      </w:r>
    </w:p>
    <w:p>
      <w:pPr>
        <w:ind w:firstLine="400"/>
        <w:jc w:val="left"/>
      </w:pPr>
      <w:r>
        <w:rPr>
          <w:rFonts w:ascii="宋体" w:hAnsi="宋体"/>
          <w:sz w:val="24"/>
        </w:rPr>
        <w:t>## 数据格式规范</w:t>
      </w:r>
    </w:p>
    <w:p>
      <w:pPr>
        <w:ind w:firstLine="400"/>
        <w:jc w:val="left"/>
      </w:pPr>
      <w:r>
        <w:rPr>
          <w:rFonts w:ascii="宋体" w:hAnsi="宋体"/>
          <w:sz w:val="24"/>
        </w:rPr>
        <w:t>### 1 范围</w:t>
        <w:br/>
        <w:t>本规范适用于系统内所有数据的采集、传输、存储和展示环节，涵盖结构化数据、半结构化数据和非结构化数据。所有数据交互必须遵循本规范定义的格式要求和校验规则。</w:t>
      </w:r>
    </w:p>
    <w:p>
      <w:pPr>
        <w:ind w:firstLine="400"/>
        <w:jc w:val="left"/>
      </w:pPr>
      <w:r>
        <w:rPr>
          <w:rFonts w:ascii="宋体" w:hAnsi="宋体"/>
          <w:sz w:val="24"/>
        </w:rPr>
        <w:t>### 2 数据分类</w:t>
        <w:br/>
        <w:t>#### 2.1 结构化数据</w:t>
        <w:br/>
        <w:t>- 采用JSON格式作为主要交换格式</w:t>
        <w:br/>
        <w:t>- 遵循RFC 8259标准</w:t>
        <w:br/>
        <w:t>- 必须包含以下元数据字段：</w:t>
        <w:br/>
        <w:t xml:space="preserve">  - `data_id`（唯一标识符，UUID v4格式）</w:t>
        <w:br/>
        <w:t xml:space="preserve">  - `timestamp`（ISO 8601时间戳，精确到毫秒）</w:t>
        <w:br/>
        <w:t xml:space="preserve">  - `data_version`（语义化版本号，格式：x.x.x）</w:t>
      </w:r>
    </w:p>
    <w:p>
      <w:pPr>
        <w:ind w:firstLine="400"/>
        <w:jc w:val="left"/>
      </w:pPr>
      <w:r>
        <w:rPr>
          <w:rFonts w:ascii="宋体" w:hAnsi="宋体"/>
          <w:sz w:val="24"/>
        </w:rPr>
        <w:t>#### 2.2 半结构化数据</w:t>
        <w:br/>
        <w:t>- XML数据必须符合W3C XML 1.0规范</w:t>
        <w:br/>
        <w:t>- 使用命名空间声明（xmlns）明确数据源</w:t>
        <w:br/>
        <w:t>- 元素命名遵循camelCase命名规范</w:t>
      </w:r>
    </w:p>
    <w:p>
      <w:pPr>
        <w:ind w:firstLine="400"/>
        <w:jc w:val="left"/>
      </w:pPr>
      <w:r>
        <w:rPr>
          <w:rFonts w:ascii="宋体" w:hAnsi="宋体"/>
          <w:sz w:val="24"/>
        </w:rPr>
        <w:t>#### 2.3 非结构化数据</w:t>
        <w:br/>
        <w:t>- 多媒体文件需附加元数据标签</w:t>
        <w:br/>
        <w:t>- 二进制数据必须进行Base64编码</w:t>
        <w:br/>
        <w:t>- 文件名需包含日期戳和哈希值（SHA-1的前8位）</w:t>
      </w:r>
    </w:p>
    <w:p>
      <w:pPr>
        <w:ind w:firstLine="400"/>
        <w:jc w:val="left"/>
      </w:pPr>
      <w:r>
        <w:rPr>
          <w:rFonts w:ascii="宋体" w:hAnsi="宋体"/>
          <w:sz w:val="24"/>
        </w:rPr>
        <w:t>### 3 格式要求</w:t>
        <w:br/>
        <w:t>#### 3.1 字符编码</w:t>
        <w:br/>
        <w:t>- 必须使用UTF-8编码</w:t>
        <w:br/>
        <w:t>- 特殊字符需进行HTML实体转义</w:t>
        <w:br/>
        <w:t>- JSON键名强制使用双引号</w:t>
      </w:r>
    </w:p>
    <w:p>
      <w:pPr>
        <w:ind w:firstLine="400"/>
        <w:jc w:val="left"/>
      </w:pPr>
      <w:r>
        <w:rPr>
          <w:rFonts w:ascii="宋体" w:hAnsi="宋体"/>
          <w:sz w:val="24"/>
        </w:rPr>
        <w:t>#### 3.2 时间格式</w:t>
        <w:br/>
        <w:t>- 统一采用ISO 8601格式：`YYYY-MM-DDTHH:MM:SS.sssZ`</w:t>
        <w:br/>
        <w:t>- 时区声明必须包含时区偏移量</w:t>
      </w:r>
    </w:p>
    <w:p>
      <w:pPr>
        <w:ind w:firstLine="400"/>
        <w:jc w:val="left"/>
      </w:pPr>
      <w:r>
        <w:rPr>
          <w:rFonts w:ascii="宋体" w:hAnsi="宋体"/>
          <w:sz w:val="24"/>
        </w:rPr>
        <w:t>#### 3.3 数字格式</w:t>
        <w:br/>
        <w:t>- 浮点数精度控制在小数点后6位</w:t>
        <w:br/>
        <w:t>- 大整数（＞2^53）必须转换为字符串类型</w:t>
      </w:r>
    </w:p>
    <w:p>
      <w:pPr>
        <w:ind w:firstLine="400"/>
        <w:jc w:val="left"/>
      </w:pPr>
      <w:r>
        <w:rPr>
          <w:rFonts w:ascii="宋体" w:hAnsi="宋体"/>
          <w:sz w:val="24"/>
        </w:rPr>
        <w:t>### 4 数据校验</w:t>
        <w:br/>
        <w:t>#### 4.1 JSON Schema</w:t>
        <w:br/>
        <w:t>所有JSON数据必须附带`$schema`字段，参考JSON Schema Draft 2020-12</w:t>
      </w:r>
    </w:p>
    <w:p>
      <w:pPr>
        <w:ind w:firstLine="400"/>
        <w:jc w:val="left"/>
      </w:pPr>
      <w:r>
        <w:rPr>
          <w:rFonts w:ascii="宋体" w:hAnsi="宋体"/>
          <w:sz w:val="24"/>
        </w:rPr>
        <w:t>#### 4.2 格式验证</w:t>
        <w:br/>
        <w:t>- 日期时间字段需通过正则表达式验证</w:t>
        <w:br/>
        <w:t>- 邮箱地址校验采用RFC 5322标准</w:t>
        <w:br/>
        <w:t>- URL必须通过URI模板验证</w:t>
      </w:r>
    </w:p>
    <w:p>
      <w:pPr>
        <w:ind w:firstLine="400"/>
        <w:jc w:val="left"/>
      </w:pPr>
      <w:r>
        <w:rPr>
          <w:rFonts w:ascii="宋体" w:hAnsi="宋体"/>
          <w:sz w:val="24"/>
        </w:rPr>
        <w:t>### 5 附件格式</w:t>
        <w:br/>
        <w:t>- 表格文件支持CSV、TSV和XLSX</w:t>
        <w:br/>
        <w:t>- CSV文件要求：</w:t>
        <w:br/>
        <w:t xml:space="preserve">  - 第一行必须为字段名</w:t>
        <w:br/>
        <w:t xml:space="preserve">  - 编码：UTF-8 with BOM</w:t>
        <w:br/>
        <w:t xml:space="preserve">  - 分隔符：逗号</w:t>
        <w:br/>
        <w:t>- 图像文件接受JPG、PNG、WEBP格式</w:t>
      </w:r>
    </w:p>
    <w:p>
      <w:pPr>
        <w:ind w:firstLine="400"/>
        <w:jc w:val="left"/>
      </w:pPr>
      <w:r>
        <w:rPr>
          <w:rFonts w:ascii="宋体" w:hAnsi="宋体"/>
          <w:sz w:val="24"/>
        </w:rPr>
        <w:t>### 6 异常处理</w:t>
        <w:br/>
        <w:t>- 数据格式错误应返回HTTP 400 Bad Request</w:t>
        <w:br/>
        <w:t>- 错误信息必须包含：</w:t>
        <w:br/>
        <w:t xml:space="preserve">  - 错误代码（4001~4099）</w:t>
        <w:br/>
        <w:t xml:space="preserve">  - 错误位置（行号/字段）</w:t>
        <w:br/>
        <w:t xml:space="preserve">  - 修复建议</w:t>
      </w:r>
    </w:p>
    <w:p>
      <w:pPr>
        <w:ind w:firstLine="400"/>
        <w:jc w:val="left"/>
      </w:pPr>
      <w:r>
        <w:rPr>
          <w:rFonts w:ascii="宋体" w:hAnsi="宋体"/>
          <w:sz w:val="24"/>
        </w:rPr>
        <w:t>### 7 版本控制</w:t>
        <w:br/>
        <w:t>- 格式变更需遵循语义化版本规范</w:t>
        <w:br/>
        <w:t>- 新旧版本并行支持时间不得少于6个月</w:t>
        <w:br/>
        <w:t>- 版本升级需提前30天发布公告</w:t>
      </w:r>
    </w:p>
    <w:p>
      <w:pPr>
        <w:ind w:firstLine="400"/>
        <w:jc w:val="left"/>
      </w:pPr>
      <w:r>
        <w:rPr>
          <w:rFonts w:ascii="宋体" w:hAnsi="宋体"/>
          <w:sz w:val="24"/>
        </w:rPr>
        <w:t>### 8 合规性</w:t>
        <w:br/>
        <w:t>- 遵守GDPR数据格式要求</w:t>
        <w:br/>
        <w:t>- 符合ISO/IEC 21827-1:2015数据安全标准</w:t>
        <w:br/>
        <w:t>- 通过OWASP Top 10格式安全检测</w:t>
      </w:r>
    </w:p>
    <w:p>
      <w:pPr>
        <w:pStyle w:val="Heading2"/>
        <w:jc w:val="left"/>
      </w:pPr>
      <w:r>
        <w:rPr>
          <w:rFonts w:ascii="宋体" w:hAnsi="宋体"/>
          <w:b/>
          <w:sz w:val="28"/>
        </w:rPr>
        <w:t>第6.2节 数据存储要求</w:t>
      </w:r>
    </w:p>
    <w:p>
      <w:pPr>
        <w:ind w:firstLine="400"/>
        <w:jc w:val="left"/>
      </w:pPr>
      <w:r>
        <w:rPr>
          <w:rFonts w:ascii="宋体" w:hAnsi="宋体"/>
          <w:sz w:val="24"/>
        </w:rPr>
        <w:t>## 6.2 数据存储要求</w:t>
      </w:r>
    </w:p>
    <w:p>
      <w:pPr>
        <w:ind w:firstLine="400"/>
        <w:jc w:val="left"/>
      </w:pPr>
      <w:r>
        <w:rPr>
          <w:rFonts w:ascii="宋体" w:hAnsi="宋体"/>
          <w:sz w:val="24"/>
        </w:rPr>
        <w:t>### 6.2.1 数据存储架构</w:t>
        <w:br/>
        <w:t>系统必须采用分布式存储架构，支持横向扩展能力。主数据库采用高可用集群部署（至少3节点），配备自动故障转移机制。对于非结构化数据，需配置对象存储服务（兼容S3协议），并支持多区域跨域复制功能。</w:t>
      </w:r>
    </w:p>
    <w:p>
      <w:pPr>
        <w:ind w:firstLine="400"/>
        <w:jc w:val="left"/>
      </w:pPr>
      <w:r>
        <w:rPr>
          <w:rFonts w:ascii="宋体" w:hAnsi="宋体"/>
          <w:sz w:val="24"/>
        </w:rPr>
        <w:t>### 6.2.2 数据分类与存储类型</w:t>
        <w:br/>
        <w:t>1. **核心业务数据**：</w:t>
        <w:br/>
        <w:t xml:space="preserve">   - 采用列式存储数据库（如Apache Parquet格式）</w:t>
        <w:br/>
        <w:t xml:space="preserve">   - 压缩率要求≥70%</w:t>
        <w:br/>
        <w:t xml:space="preserve">   - 支持ACID事务</w:t>
        <w:br/>
        <w:t>2. **实时数据**：</w:t>
        <w:br/>
        <w:t xml:space="preserve">   - 使用内存数据库（如Redis集群）</w:t>
        <w:br/>
        <w:t xml:space="preserve">   - 持久化策略配置RDB+AOF双备份</w:t>
        <w:br/>
        <w:t>3. **审计日志**：</w:t>
        <w:br/>
        <w:t xml:space="preserve">   - 采用只读存储系统</w:t>
        <w:br/>
        <w:t xml:space="preserve">   - 保留周期≥3年</w:t>
        <w:br/>
        <w:t xml:space="preserve">   - 符合ISO/IEC 27001存储规范</w:t>
      </w:r>
    </w:p>
    <w:p>
      <w:pPr>
        <w:ind w:firstLine="400"/>
        <w:jc w:val="left"/>
      </w:pPr>
      <w:r>
        <w:rPr>
          <w:rFonts w:ascii="宋体" w:hAnsi="宋体"/>
          <w:sz w:val="24"/>
        </w:rPr>
        <w:t>### 6.2.3 数据安全性</w:t>
        <w:br/>
        <w:t>- **加密要求**：</w:t>
        <w:br/>
        <w:t xml:space="preserve">  - 传输层必须使用TLS 1.3协议</w:t>
        <w:br/>
        <w:t xml:space="preserve">  - 静态数据加密采用AES-256算法</w:t>
        <w:br/>
        <w:t xml:space="preserve">  - 密钥管理需符合NIST SP 800-57标准</w:t>
        <w:br/>
        <w:t>- **访问控制**：</w:t>
        <w:br/>
        <w:t xml:space="preserve">  - 实施基于RBAC的三级权限体系</w:t>
        <w:br/>
        <w:t xml:space="preserve">  - 敏感操作必须记录审计日志（含时间戳、操作人、IP地址）</w:t>
        <w:br/>
        <w:t xml:space="preserve">  - 未授权访问尝试触发实时告警</w:t>
      </w:r>
    </w:p>
    <w:p>
      <w:pPr>
        <w:ind w:firstLine="400"/>
        <w:jc w:val="left"/>
      </w:pPr>
      <w:r>
        <w:rPr>
          <w:rFonts w:ascii="宋体" w:hAnsi="宋体"/>
          <w:sz w:val="24"/>
        </w:rPr>
        <w:t>### 6.2.4 数据备份与恢复</w:t>
        <w:br/>
        <w:t>- **备份策略**：</w:t>
        <w:br/>
        <w:t xml:space="preserve">  - 全量备份：每日凌晨2:00执行</w:t>
        <w:br/>
        <w:t xml:space="preserve">  - 增量备份：每小时执行一次</w:t>
        <w:br/>
        <w:t xml:space="preserve">  - 备份保留周期：热备7天，温备30天，冷备3年</w:t>
        <w:br/>
        <w:t>- **恢复指标**：</w:t>
        <w:br/>
        <w:t xml:space="preserve">  - RTO（恢复时间目标）≤15分钟</w:t>
        <w:br/>
        <w:t xml:space="preserve">  - RPO（恢复点目标）≤5分钟</w:t>
        <w:br/>
        <w:t xml:space="preserve">  - 定期进行灾难恢复演练（每季度一次）</w:t>
      </w:r>
    </w:p>
    <w:p>
      <w:pPr>
        <w:ind w:firstLine="400"/>
        <w:jc w:val="left"/>
      </w:pPr>
      <w:r>
        <w:rPr>
          <w:rFonts w:ascii="宋体" w:hAnsi="宋体"/>
          <w:sz w:val="24"/>
        </w:rPr>
        <w:t>### 6.2.5 性能要求</w:t>
        <w:br/>
        <w:t>- IOPS：</w:t>
        <w:br/>
        <w:t xml:space="preserve">  - 读取≥10,000 IOPS</w:t>
        <w:br/>
        <w:t xml:space="preserve">  - 写入≥5,000 IOPS</w:t>
        <w:br/>
        <w:t>- 存储延迟：</w:t>
        <w:br/>
        <w:t xml:space="preserve">  - 95%请求延迟≤2ms</w:t>
        <w:br/>
        <w:t xml:space="preserve">  - 99%请求延迟≤5ms</w:t>
        <w:br/>
        <w:t>- 可扩展性：</w:t>
        <w:br/>
        <w:t xml:space="preserve">  - 单节点存储容量可扩展至100TB</w:t>
        <w:br/>
        <w:t xml:space="preserve">  - 集群规模支持扩展至100个节点</w:t>
      </w:r>
    </w:p>
    <w:p>
      <w:pPr>
        <w:ind w:firstLine="400"/>
        <w:jc w:val="left"/>
      </w:pPr>
      <w:r>
        <w:rPr>
          <w:rFonts w:ascii="宋体" w:hAnsi="宋体"/>
          <w:sz w:val="24"/>
        </w:rPr>
        <w:t>### 6.2.6 合规性要求</w:t>
        <w:br/>
        <w:t>- 数据存储需符合以下法规：</w:t>
        <w:br/>
        <w:t xml:space="preserve">  1. GDPR第30条数据处理记录要求</w:t>
        <w:br/>
        <w:t xml:space="preserve">  2. 《网络安全法》第21条数据存储本地化规定</w:t>
        <w:br/>
        <w:t xml:space="preserve">  3. 行业标准ISO/IEC 27040:2022</w:t>
        <w:br/>
        <w:t>- 数据生命周期管理：</w:t>
        <w:br/>
        <w:t xml:space="preserve">  - 设置自动数据归档策略</w:t>
        <w:br/>
        <w:t xml:space="preserve">  - 敏感数据存储必须通过第三方安全认证</w:t>
        <w:br/>
        <w:t xml:space="preserve">  - 提供完整的数据销毁证明机制（符合NIST SP 800-88标准）</w:t>
      </w:r>
    </w:p>
    <w:p>
      <w:pPr>
        <w:ind w:firstLine="400"/>
        <w:jc w:val="left"/>
      </w:pPr>
      <w:r>
        <w:rPr>
          <w:rFonts w:ascii="宋体" w:hAnsi="宋体"/>
          <w:sz w:val="24"/>
        </w:rPr>
        <w:t>### 6.2.7 监控与维护</w:t>
        <w:br/>
        <w:t>- 实施24/7存储系统监控：</w:t>
        <w:br/>
        <w:t xml:space="preserve">  - 监控指标：磁盘使用率、IO吞吐量、响应时间</w:t>
        <w:br/>
        <w:t xml:space="preserve">  - 预警阈值：磁盘使用率≥80%触发黄色预警，≥95%触发红色预警</w:t>
        <w:br/>
        <w:t>- 自动维护：</w:t>
        <w:br/>
        <w:t xml:space="preserve">  - 智能碎片整理（工作负载低峰期执行）</w:t>
        <w:br/>
        <w:t xml:space="preserve">  - 存储效率优化（压缩率监控与自动调整）</w:t>
        <w:br/>
        <w:t xml:space="preserve">  - 定期健康检查（每周一次）</w:t>
      </w:r>
    </w:p>
    <w:p>
      <w:pPr>
        <w:ind w:firstLine="400"/>
        <w:jc w:val="left"/>
      </w:pPr>
      <w:r>
        <w:rPr>
          <w:rFonts w:ascii="宋体" w:hAnsi="宋体"/>
          <w:sz w:val="24"/>
        </w:rPr>
        <w:t>### 6.2.8 灾难恢复</w:t>
        <w:br/>
        <w:t>- 同城双活数据中心：</w:t>
        <w:br/>
        <w:t xml:space="preserve">  - 业务切换时间≤30秒</w:t>
        <w:br/>
        <w:t xml:space="preserve">  - 数据同步延迟≤1秒</w:t>
        <w:br/>
        <w:t>- 异地灾备中心：</w:t>
        <w:br/>
        <w:t xml:space="preserve">  - 每日进行数据核验</w:t>
        <w:br/>
        <w:t xml:space="preserve">  - 灾备系统可用性≥99.9%</w:t>
      </w:r>
    </w:p>
    <w:p>
      <w:pPr>
        <w:pStyle w:val="Heading2"/>
        <w:jc w:val="left"/>
      </w:pPr>
      <w:r>
        <w:rPr>
          <w:rFonts w:ascii="宋体" w:hAnsi="宋体"/>
          <w:b/>
          <w:sz w:val="28"/>
        </w:rPr>
        <w:t>第6.3节 数据管理要求</w:t>
      </w:r>
    </w:p>
    <w:p>
      <w:pPr>
        <w:ind w:firstLine="400"/>
        <w:jc w:val="left"/>
      </w:pPr>
      <w:r>
        <w:rPr>
          <w:rFonts w:ascii="宋体" w:hAnsi="宋体"/>
          <w:sz w:val="24"/>
        </w:rPr>
        <w:t>## 6.3 数据管理要求</w:t>
      </w:r>
    </w:p>
    <w:p>
      <w:pPr>
        <w:ind w:firstLine="400"/>
        <w:jc w:val="left"/>
      </w:pPr>
      <w:r>
        <w:rPr>
          <w:rFonts w:ascii="宋体" w:hAnsi="宋体"/>
          <w:sz w:val="24"/>
        </w:rPr>
        <w:t>### 6.3.1 数据安全规范</w:t>
        <w:br/>
        <w:t>系统必须实现ISO/IEC 27001标准要求的数据安全体系，包括：</w:t>
        <w:br/>
        <w:t>- 数据加密存储与传输（TLS 1.3及以上，AES-256算法）</w:t>
        <w:br/>
        <w:t>- 敏感数据（如个人身份信息）需采用字段级加密</w:t>
        <w:br/>
        <w:t>- 数据访问必须通过RBAC（基于角色的访问控制）机制</w:t>
        <w:br/>
        <w:t>- 数据操作需记录完整审计日志（保留180天）</w:t>
      </w:r>
    </w:p>
    <w:p>
      <w:pPr>
        <w:ind w:firstLine="400"/>
        <w:jc w:val="left"/>
      </w:pPr>
      <w:r>
        <w:rPr>
          <w:rFonts w:ascii="宋体" w:hAnsi="宋体"/>
          <w:sz w:val="24"/>
        </w:rPr>
        <w:t>### 6.3.2 数据存储管理</w:t>
        <w:br/>
        <w:t>1. **数据分类分级**：</w:t>
        <w:br/>
        <w:t xml:space="preserve">   - 按照《GB/T 35273-2020 个人信息安全规范》进行数据分类</w:t>
        <w:br/>
        <w:t xml:space="preserve">   - 分级标准：公开数据、内部数据、机密数据、绝密数据</w:t>
        <w:br/>
        <w:t>2. **存储架构**：</w:t>
        <w:br/>
        <w:t xml:space="preserve">   - 采用分布式存储架构（RAID 10磁盘阵列）</w:t>
        <w:br/>
        <w:t xml:space="preserve">   - 关键数据需实现跨区域异地容灾（RPO≤5分钟，RTO≤15分钟）</w:t>
        <w:br/>
        <w:t>3. **存储介质管理**：</w:t>
        <w:br/>
        <w:t xml:space="preserve">   - 离线存储介质需符合GB/T 29827-2013《信息安全技术 磁介质存储保密技术要求》</w:t>
      </w:r>
    </w:p>
    <w:p>
      <w:pPr>
        <w:ind w:firstLine="400"/>
        <w:jc w:val="left"/>
      </w:pPr>
      <w:r>
        <w:rPr>
          <w:rFonts w:ascii="宋体" w:hAnsi="宋体"/>
          <w:sz w:val="24"/>
        </w:rPr>
        <w:t>### 6.3.3 数据备份与恢复</w:t>
        <w:br/>
        <w:t>- **备份策略**：</w:t>
        <w:br/>
        <w:t xml:space="preserve">  - 全量备份每日执行（凌晨2:00-4:00）</w:t>
        <w:br/>
        <w:t xml:space="preserve">  - 增量备份每小时执行一次</w:t>
        <w:br/>
        <w:t xml:space="preserve">  - 关键业务数据备份保留3个周期版本</w:t>
        <w:br/>
        <w:t>- **恢复验证**：</w:t>
        <w:br/>
        <w:t xml:space="preserve">  - 每季度执行灾难恢复演练（RTO测试误差率≤5%）</w:t>
        <w:br/>
        <w:t xml:space="preserve">  - 备份数据完整性校验频率：每日自动校验</w:t>
      </w:r>
    </w:p>
    <w:p>
      <w:pPr>
        <w:ind w:firstLine="400"/>
        <w:jc w:val="left"/>
      </w:pPr>
      <w:r>
        <w:rPr>
          <w:rFonts w:ascii="宋体" w:hAnsi="宋体"/>
          <w:sz w:val="24"/>
        </w:rPr>
        <w:t>### 6.3.4 数据生命周期管理</w:t>
        <w:br/>
        <w:t>| 生命周期阶段 | 管理要求 | 合规依据 |</w:t>
        <w:br/>
        <w:t>|--------------|----------|----------|</w:t>
        <w:br/>
        <w:t>| 创建 | 实施数据分类标记 | ISO/IEC 20816-1 |</w:t>
        <w:br/>
        <w:t>| 使用 | 会话超时断连（15分钟） | GB/T 22239-2019 |</w:t>
        <w:br/>
        <w:t>| 归档 | 冷数据存储采用HSM技术 | NIST SP 800-53 |</w:t>
        <w:br/>
        <w:t>| 销毁 | 物理粉碎或符合DoD 5220.22-M标准 | GB/T 39786-2021 |</w:t>
      </w:r>
    </w:p>
    <w:p>
      <w:pPr>
        <w:ind w:firstLine="400"/>
        <w:jc w:val="left"/>
      </w:pPr>
      <w:r>
        <w:rPr>
          <w:rFonts w:ascii="宋体" w:hAnsi="宋体"/>
          <w:sz w:val="24"/>
        </w:rPr>
        <w:t>### 6.3.5 数据质量保障</w:t>
        <w:br/>
        <w:t>- 实施六维数据质量模型（完整性、准确性、一致性、时效性、唯一性、有效性）</w:t>
        <w:br/>
        <w:t>- 建立数据质量管理看板（异常数据检测率≥99.9%）</w:t>
        <w:br/>
        <w:t>- 数据清洗频率：实时校验+每日批量清洗</w:t>
      </w:r>
    </w:p>
    <w:p>
      <w:pPr>
        <w:ind w:firstLine="400"/>
        <w:jc w:val="left"/>
      </w:pPr>
      <w:r>
        <w:rPr>
          <w:rFonts w:ascii="宋体" w:hAnsi="宋体"/>
          <w:sz w:val="24"/>
        </w:rPr>
        <w:t>### 6.3.6 数据隐私保护</w:t>
        <w:br/>
        <w:t>1. **个人信息处理**：</w:t>
        <w:br/>
        <w:t xml:space="preserve">   - 实现GDPR第30条要求的数据处理记录</w:t>
        <w:br/>
        <w:t xml:space="preserve">   - 提供数据主体访问、更正、删除的API接口</w:t>
        <w:br/>
        <w:t>2. **数据脱敏**：</w:t>
        <w:br/>
        <w:t xml:space="preserve">   - 生产环境敏感数据展示需自动脱敏（如手机号显示为138****1234）</w:t>
        <w:br/>
        <w:t xml:space="preserve">   - 脱敏算法符合NIST SP 800-63B标准</w:t>
      </w:r>
    </w:p>
    <w:p>
      <w:pPr>
        <w:ind w:firstLine="400"/>
        <w:jc w:val="left"/>
      </w:pPr>
      <w:r>
        <w:rPr>
          <w:rFonts w:ascii="宋体" w:hAnsi="宋体"/>
          <w:sz w:val="24"/>
        </w:rPr>
        <w:t>### 6.3.7 数据接口管理</w:t>
        <w:br/>
        <w:t>- 所有外部数据接口必须使用OAuth 2.0授权框架</w:t>
        <w:br/>
        <w:t>- 接口调用需记录完整审计日志（含IP地址、调用时间、操作类型）</w:t>
        <w:br/>
        <w:t>- 接口异常处理：</w:t>
        <w:br/>
        <w:t xml:space="preserve">  - 错误代码统一规范（400-600范围）</w:t>
        <w:br/>
        <w:t xml:space="preserve">  - 限流策略（API每秒请求≤2000次）</w:t>
      </w:r>
    </w:p>
    <w:p>
      <w:pPr>
        <w:ind w:firstLine="400"/>
        <w:jc w:val="left"/>
      </w:pPr>
      <w:r>
        <w:rPr>
          <w:rFonts w:ascii="宋体" w:hAnsi="宋体"/>
          <w:sz w:val="24"/>
        </w:rPr>
        <w:t>### 6.3.8 数据合规性要求</w:t>
        <w:br/>
        <w:t>- 通过等保2.0三级认证</w:t>
        <w:br/>
        <w:t>- 数据跨境传输需符合《网络安全法》第37条要求</w:t>
        <w:br/>
        <w:t>- 实施数据本地化存储策略（用户数据存储在中国境内）</w:t>
      </w:r>
    </w:p>
    <w:p>
      <w:pPr>
        <w:ind w:firstLine="400"/>
        <w:jc w:val="left"/>
      </w:pPr>
      <w:r>
        <w:rPr>
          <w:rFonts w:ascii="宋体" w:hAnsi="宋体"/>
          <w:sz w:val="24"/>
        </w:rPr>
        <w:t>### 6.3.9 数据监控与告警</w:t>
        <w:br/>
        <w:t>- 实时监控指标：</w:t>
        <w:br/>
        <w:t xml:space="preserve">  - 数据库连接数（阈值：80%限制）</w:t>
        <w:br/>
        <w:t xml:space="preserve">  - 存储空间使用率（≥85%触发告警）</w:t>
        <w:br/>
        <w:t>- 告警响应机制：</w:t>
        <w:br/>
        <w:t xml:space="preserve">  - 一级告警（5分钟内响应）</w:t>
        <w:br/>
        <w:t xml:space="preserve">  - 二级告警（15分钟内响应）</w:t>
        <w:br/>
        <w:t xml:space="preserve">  - 三级告警（1小时内响应）</w:t>
      </w:r>
    </w:p>
    <w:p>
      <w:pPr>
        <w:ind w:firstLine="400"/>
        <w:jc w:val="left"/>
      </w:pPr>
      <w:r>
        <w:rPr>
          <w:rFonts w:ascii="宋体" w:hAnsi="宋体"/>
          <w:sz w:val="24"/>
        </w:rPr>
        <w:t>### 6.3.10 数据文档管理</w:t>
        <w:br/>
        <w:t>- 数据字典需包含字段名、数据类型、长度、取值范围、业务含义</w:t>
        <w:br/>
        <w:t>- 数据变更需执行双人复核制度</w:t>
        <w:br/>
        <w:t>- 数据文档版本管理采用Git版本控制系统</w:t>
      </w:r>
    </w:p>
    <w:p>
      <w:pPr>
        <w:ind w:firstLine="400"/>
        <w:jc w:val="left"/>
      </w:pPr>
      <w:r>
        <w:rPr>
          <w:rFonts w:ascii="宋体" w:hAnsi="宋体"/>
          <w:sz w:val="24"/>
        </w:rPr>
        <w:t>所有数据管理活动需符合《数据安全法》《个人信息保护法》及行业监管要求，系统需通过每年度第三方数据安全评估。</w:t>
      </w:r>
    </w:p>
    <w:p>
      <w:pPr>
        <w:pStyle w:val="Heading1"/>
        <w:jc w:val="left"/>
      </w:pPr>
      <w:r>
        <w:rPr>
          <w:rFonts w:ascii="宋体" w:hAnsi="宋体"/>
          <w:b/>
          <w:sz w:val="28"/>
        </w:rPr>
        <w:t>第7章 运行环境</w:t>
      </w:r>
    </w:p>
    <w:p>
      <w:pPr>
        <w:ind w:firstLine="400"/>
        <w:jc w:val="left"/>
      </w:pPr>
      <w:r>
        <w:rPr>
          <w:rFonts w:ascii="宋体" w:hAnsi="宋体"/>
          <w:sz w:val="24"/>
        </w:rPr>
        <w:t>## 7.1 硬件配置要求</w:t>
      </w:r>
    </w:p>
    <w:p>
      <w:pPr>
        <w:ind w:firstLine="400"/>
        <w:jc w:val="left"/>
      </w:pPr>
      <w:r>
        <w:rPr>
          <w:rFonts w:ascii="宋体" w:hAnsi="宋体"/>
          <w:sz w:val="24"/>
        </w:rPr>
        <w:t>### 7.1.1 服务器配置</w:t>
        <w:br/>
        <w:t>- **CPU**：Intel Xeon Silver 4314 或同等性能的 AMD EPYC 7452 处理器，16 核 32 线程</w:t>
        <w:br/>
        <w:t>- **内存**：128GB DDR4 ECC 内存（支持双路 DDR4-3200）</w:t>
        <w:br/>
        <w:t>- **存储**：RAID 10 配置的 2TB NVMe SSD（IOPS ≥ 100,000）</w:t>
        <w:br/>
        <w:t>- **冗余电源**：双 1200W 热插拔电源模块</w:t>
      </w:r>
    </w:p>
    <w:p>
      <w:pPr>
        <w:ind w:firstLine="400"/>
        <w:jc w:val="left"/>
      </w:pPr>
      <w:r>
        <w:rPr>
          <w:rFonts w:ascii="宋体" w:hAnsi="宋体"/>
          <w:sz w:val="24"/>
        </w:rPr>
        <w:t>### 7.1.2 存储设备</w:t>
        <w:br/>
        <w:t>- **主存储**：分布式存储集群（最小 10PB 可用空间），采用纠删码技术</w:t>
        <w:br/>
        <w:t>- **备份存储**：磁带库（LTO-8 标准）+ 云存储（AWS S3 Glacier Deep Archive）</w:t>
        <w:br/>
        <w:t>- **IO性能要求**：随机读写 IOPS ≥ 50,000，延迟 ≤ 1ms（99th percentile）</w:t>
      </w:r>
    </w:p>
    <w:p>
      <w:pPr>
        <w:ind w:firstLine="400"/>
        <w:jc w:val="left"/>
      </w:pPr>
      <w:r>
        <w:rPr>
          <w:rFonts w:ascii="宋体" w:hAnsi="宋体"/>
          <w:sz w:val="24"/>
        </w:rPr>
        <w:t>### 7.1.3 网络设备</w:t>
        <w:br/>
        <w:t>- **核心交换机**：48 端口 10/40GbE 三层交换机（支持 VXLAN 和 EVPN）</w:t>
        <w:br/>
        <w:t>- **负载均衡器**：F5 BIG-IP 16000 系列，支持 100Gbps 吞吐量</w:t>
        <w:br/>
        <w:t>- **安全设备**：下一代防火墙（支持 TLS 1.3 和 DDoS 防护）</w:t>
      </w:r>
    </w:p>
    <w:p>
      <w:pPr>
        <w:ind w:firstLine="400"/>
        <w:jc w:val="left"/>
      </w:pPr>
      <w:r>
        <w:rPr>
          <w:rFonts w:ascii="宋体" w:hAnsi="宋体"/>
          <w:sz w:val="24"/>
        </w:rPr>
        <w:t>## 7.2 软件环境要求</w:t>
      </w:r>
    </w:p>
    <w:p>
      <w:pPr>
        <w:ind w:firstLine="400"/>
        <w:jc w:val="left"/>
      </w:pPr>
      <w:r>
        <w:rPr>
          <w:rFonts w:ascii="宋体" w:hAnsi="宋体"/>
          <w:sz w:val="24"/>
        </w:rPr>
        <w:t>### 7.2.1 操作系统</w:t>
        <w:br/>
        <w:t>- **服务器**：RHEL 9.2 或 CentOS Stream 9（支持 SELinux 强制模式）</w:t>
        <w:br/>
        <w:t>- **容器平台**：Kubernetes v1.26+（需支持 CNI 插件 Calico v3.25）</w:t>
        <w:br/>
        <w:t>- **虚拟化平台**：VMware vSphere 8.0（ESXi 8.0 + vCenter 8.0）</w:t>
      </w:r>
    </w:p>
    <w:p>
      <w:pPr>
        <w:ind w:firstLine="400"/>
        <w:jc w:val="left"/>
      </w:pPr>
      <w:r>
        <w:rPr>
          <w:rFonts w:ascii="宋体" w:hAnsi="宋体"/>
          <w:sz w:val="24"/>
        </w:rPr>
        <w:t>### 7.2.2 中间件</w:t>
        <w:br/>
        <w:t>- **消息队列**：RabbitMQ 3.11（集群部署），支持 AMQP 1.0 协议</w:t>
        <w:br/>
        <w:t>- **数据库中间件**：MySQL 8.0.30（主从架构）+ ProxySQL 2.1</w:t>
        <w:br/>
        <w:t>- **缓存服务**：Redis 7.2 集群（支持 Redis Modules 和 AOF 持久化）</w:t>
      </w:r>
    </w:p>
    <w:p>
      <w:pPr>
        <w:ind w:firstLine="400"/>
        <w:jc w:val="left"/>
      </w:pPr>
      <w:r>
        <w:rPr>
          <w:rFonts w:ascii="宋体" w:hAnsi="宋体"/>
          <w:sz w:val="24"/>
        </w:rPr>
        <w:t>### 7.2.3 开发环境</w:t>
        <w:br/>
        <w:t>- **编程语言**：Java 17 OpenJDK + Node.js 18 LTS</w:t>
        <w:br/>
        <w:t>- **构建工具**：Maven 3.8.6 / Gradle 8.0</w:t>
        <w:br/>
        <w:t>- **容器镜像仓库**：Harbor v2.6（支持 Harbor Notary 和 Content Trust）</w:t>
      </w:r>
    </w:p>
    <w:p>
      <w:pPr>
        <w:ind w:firstLine="400"/>
        <w:jc w:val="left"/>
      </w:pPr>
      <w:r>
        <w:rPr>
          <w:rFonts w:ascii="宋体" w:hAnsi="宋体"/>
          <w:sz w:val="24"/>
        </w:rPr>
        <w:t>## 7.3 网络需求</w:t>
      </w:r>
    </w:p>
    <w:p>
      <w:pPr>
        <w:ind w:firstLine="400"/>
        <w:jc w:val="left"/>
      </w:pPr>
      <w:r>
        <w:rPr>
          <w:rFonts w:ascii="宋体" w:hAnsi="宋体"/>
          <w:sz w:val="24"/>
        </w:rPr>
        <w:t>### 7.3.1 网络拓扑</w:t>
        <w:br/>
        <w:t>- 采用 Spine-Leaf 架构，核心层与接入层之间为非阻塞连接</w:t>
        <w:br/>
        <w:t>- 实施 BGP 协议实现多数据中心互联（支持 ECMP）</w:t>
        <w:br/>
        <w:t>- 部署 VXLAN 技术实现跨数据中心流量封装</w:t>
      </w:r>
    </w:p>
    <w:p>
      <w:pPr>
        <w:ind w:firstLine="400"/>
        <w:jc w:val="left"/>
      </w:pPr>
      <w:r>
        <w:rPr>
          <w:rFonts w:ascii="宋体" w:hAnsi="宋体"/>
          <w:sz w:val="24"/>
        </w:rPr>
        <w:t>### 7.3.2 网络性能</w:t>
        <w:br/>
        <w:t>- **带宽要求**：核心层最低 100Gbps 光纤连接</w:t>
        <w:br/>
        <w:t>- **延迟要求**：同城数据中心延迟 ≤ 5ms，异地灾备中心 ≤ 50ms</w:t>
        <w:br/>
        <w:t>- **丢包率**：正常业务时段 ≤ 0.01%，故障切换时 ≤ 0.1%</w:t>
      </w:r>
    </w:p>
    <w:p>
      <w:pPr>
        <w:ind w:firstLine="400"/>
        <w:jc w:val="left"/>
      </w:pPr>
      <w:r>
        <w:rPr>
          <w:rFonts w:ascii="宋体" w:hAnsi="宋体"/>
          <w:sz w:val="24"/>
        </w:rPr>
        <w:t>### 7.3.3 网络安全</w:t>
        <w:br/>
        <w:t>- 实施零信任架构（Zero Trust Architecture）</w:t>
        <w:br/>
        <w:t>- 部署 IPsec ××× 保证远程访问安全</w:t>
        <w:br/>
        <w:t>- 配置 DDoS 防护系统（支持 SYN Flood 攻击防护）</w:t>
      </w:r>
    </w:p>
    <w:p>
      <w:pPr>
        <w:ind w:firstLine="400"/>
        <w:jc w:val="left"/>
      </w:pPr>
      <w:r>
        <w:rPr>
          <w:rFonts w:ascii="宋体" w:hAnsi="宋体"/>
          <w:sz w:val="24"/>
        </w:rPr>
        <w:t>## 7.4 部署架构</w:t>
      </w:r>
    </w:p>
    <w:p>
      <w:pPr>
        <w:ind w:firstLine="400"/>
        <w:jc w:val="left"/>
      </w:pPr>
      <w:r>
        <w:rPr>
          <w:rFonts w:ascii="宋体" w:hAnsi="宋体"/>
          <w:sz w:val="24"/>
        </w:rPr>
        <w:t>### 7.4.1 服务器架构</w:t>
        <w:br/>
        <w:t>- 采用微服务架构（Microservices Architecture），各组件独立部署</w:t>
        <w:br/>
        <w:t>- 实施服务网格（Service Mesh）技术（Istio 1.16+）</w:t>
        <w:br/>
        <w:t>- 部署高可用架构（HA），核心服务实现 99.99% SLA</w:t>
      </w:r>
    </w:p>
    <w:p>
      <w:pPr>
        <w:ind w:firstLine="400"/>
        <w:jc w:val="left"/>
      </w:pPr>
      <w:r>
        <w:rPr>
          <w:rFonts w:ascii="宋体" w:hAnsi="宋体"/>
          <w:sz w:val="24"/>
        </w:rPr>
        <w:t>### 7.4.2 容灾方案</w:t>
        <w:br/>
        <w:t>- 实施同城双活架构（Active-Active）+ 异地灾备（Warm Standby）</w:t>
        <w:br/>
        <w:t>- 数据同步采用异步复制（RPO ≤ 5 分钟，RTO ≤ 15 分钟）</w:t>
        <w:br/>
        <w:t>- 定期执行灾难恢复演练（每季度至少 1 次）</w:t>
      </w:r>
    </w:p>
    <w:p>
      <w:pPr>
        <w:ind w:firstLine="400"/>
        <w:jc w:val="left"/>
      </w:pPr>
      <w:r>
        <w:rPr>
          <w:rFonts w:ascii="宋体" w:hAnsi="宋体"/>
          <w:sz w:val="24"/>
        </w:rPr>
        <w:t>### 7.4.3 监控体系</w:t>
        <w:br/>
        <w:t>- 部署 Prometheus + Grafana 监控系统</w:t>
        <w:br/>
        <w:t>- 实施 APM（Application Performance Management）监控</w:t>
        <w:br/>
        <w:t>- 配置日志聚合系统（ELK Stack 或 Loki）</w:t>
      </w:r>
    </w:p>
    <w:p>
      <w:pPr>
        <w:pStyle w:val="Heading2"/>
        <w:jc w:val="left"/>
      </w:pPr>
      <w:r>
        <w:rPr>
          <w:rFonts w:ascii="宋体" w:hAnsi="宋体"/>
          <w:b/>
          <w:sz w:val="28"/>
        </w:rPr>
        <w:t>第7.1节 硬件配置要求</w:t>
      </w:r>
    </w:p>
    <w:p>
      <w:pPr>
        <w:ind w:firstLine="400"/>
        <w:jc w:val="left"/>
      </w:pPr>
      <w:r>
        <w:rPr>
          <w:rFonts w:ascii="宋体" w:hAnsi="宋体"/>
          <w:sz w:val="24"/>
        </w:rPr>
        <w:t>### 硬件配置要求</w:t>
      </w:r>
    </w:p>
    <w:p>
      <w:pPr>
        <w:ind w:firstLine="400"/>
        <w:jc w:val="left"/>
      </w:pPr>
      <w:r>
        <w:rPr>
          <w:rFonts w:ascii="宋体" w:hAnsi="宋体"/>
          <w:sz w:val="24"/>
        </w:rPr>
        <w:t>#### 1. 服务器硬件配置</w:t>
        <w:br/>
        <w:t>- **生产服务器**：</w:t>
        <w:br/>
        <w:t xml:space="preserve">  - CPU：至少4颗Intel Xeon Gold 6338（32核64线程/颗）</w:t>
        <w:br/>
        <w:t xml:space="preserve">  - 内存：512GB DDR4 ECC REG 3200MHz（支持8通道）</w:t>
        <w:br/>
        <w:t xml:space="preserve">  - 存储：RAID 10配置4×2TB NVMe SSD（读写IOPS≥150000）</w:t>
        <w:br/>
        <w:t xml:space="preserve">  - 网络：双端口10GbE SFP+万兆网卡</w:t>
        <w:br/>
        <w:t xml:space="preserve">  - 冗余电源：2×1500W热插拔电源</w:t>
      </w:r>
    </w:p>
    <w:p>
      <w:pPr>
        <w:ind w:firstLine="400"/>
        <w:jc w:val="left"/>
      </w:pPr>
      <w:r>
        <w:rPr>
          <w:rFonts w:ascii="宋体" w:hAnsi="宋体"/>
          <w:sz w:val="24"/>
        </w:rPr>
        <w:t>- **应用服务器**：</w:t>
        <w:br/>
        <w:t xml:space="preserve">  - CPU：2×Intel Xeon Silver 4310（12核24线程/颗）</w:t>
        <w:br/>
        <w:t xml:space="preserve">  - 内存：256GB DDR4 ECC 3200MHz</w:t>
        <w:br/>
        <w:t xml:space="preserve">  - 存储：RAID 5配置3×1.8TB SATA SSD（RAID控制器缓存≥1GB）</w:t>
        <w:br/>
        <w:t xml:space="preserve">  - 网络：单端口10GbE网卡</w:t>
      </w:r>
    </w:p>
    <w:p>
      <w:pPr>
        <w:ind w:firstLine="400"/>
        <w:jc w:val="left"/>
      </w:pPr>
      <w:r>
        <w:rPr>
          <w:rFonts w:ascii="宋体" w:hAnsi="宋体"/>
          <w:sz w:val="24"/>
        </w:rPr>
        <w:t>- **数据库服务器**：</w:t>
        <w:br/>
        <w:t xml:space="preserve">  - CPU：2×Intel Xeon Gold 6348（24核48线程/颗）</w:t>
        <w:br/>
        <w:t xml:space="preserve">  - 内存：768GB DDR4 ECC 3200MHz</w:t>
        <w:br/>
        <w:t xml:space="preserve">  - 存储：RAID 10配置8×1.92TB SAS 15K RPM硬盘</w:t>
        <w:br/>
        <w:t xml:space="preserve">  - 网络：双端口10GbE+1GbE双模网卡</w:t>
      </w:r>
    </w:p>
    <w:p>
      <w:pPr>
        <w:ind w:firstLine="400"/>
        <w:jc w:val="left"/>
      </w:pPr>
      <w:r>
        <w:rPr>
          <w:rFonts w:ascii="宋体" w:hAnsi="宋体"/>
          <w:sz w:val="24"/>
        </w:rPr>
        <w:t>#### 2. 存储设备配置</w:t>
        <w:br/>
        <w:t>- **SAN存储**：</w:t>
        <w:br/>
        <w:t xml:space="preserve">  - 容量：≥100TB可用空间（采用Deduplication技术后实际物理空间≤60TB）</w:t>
        <w:br/>
        <w:t xml:space="preserve">  - IOPS：持续读写≥500000 IOPS（4K随机读写）</w:t>
        <w:br/>
        <w:t xml:space="preserve">  - 网络：FC 16Gb光纤通道接口</w:t>
        <w:br/>
        <w:t xml:space="preserve">  - 冗余：双控制器+电池缓存+SSD缓存</w:t>
      </w:r>
    </w:p>
    <w:p>
      <w:pPr>
        <w:ind w:firstLine="400"/>
        <w:jc w:val="left"/>
      </w:pPr>
      <w:r>
        <w:rPr>
          <w:rFonts w:ascii="宋体" w:hAnsi="宋体"/>
          <w:sz w:val="24"/>
        </w:rPr>
        <w:t>- **备份存储**：</w:t>
        <w:br/>
        <w:t xml:space="preserve">  - 容量：≥50TB磁带库（采用LTO-8技术）</w:t>
        <w:br/>
        <w:t xml:space="preserve">  - 保留策略：支持3-2-1备份规则（本地3份、异地2份、磁带1份）</w:t>
        <w:br/>
        <w:t xml:space="preserve">  - 恢复时间目标（RTO）：≤4小时</w:t>
      </w:r>
    </w:p>
    <w:p>
      <w:pPr>
        <w:ind w:firstLine="400"/>
        <w:jc w:val="left"/>
      </w:pPr>
      <w:r>
        <w:rPr>
          <w:rFonts w:ascii="宋体" w:hAnsi="宋体"/>
          <w:sz w:val="24"/>
        </w:rPr>
        <w:t>#### 3. 网络设备配置</w:t>
        <w:br/>
        <w:t>- **核心交换机**：</w:t>
        <w:br/>
        <w:t xml:space="preserve">  - 交换容量：≥100Tbps</w:t>
        <w:br/>
        <w:t xml:space="preserve">  - 端口密度：48×10GbE + 6×40GbE QSFP+上行口</w:t>
        <w:br/>
        <w:t xml:space="preserve">  - 电源：N+1冗余电源</w:t>
        <w:br/>
        <w:t xml:space="preserve">  - 安全：支持硬件级ACL策略+IPsec加密</w:t>
      </w:r>
    </w:p>
    <w:p>
      <w:pPr>
        <w:ind w:firstLine="400"/>
        <w:jc w:val="left"/>
      </w:pPr>
      <w:r>
        <w:rPr>
          <w:rFonts w:ascii="宋体" w:hAnsi="宋体"/>
          <w:sz w:val="24"/>
        </w:rPr>
        <w:t>- **防火墙**：</w:t>
        <w:br/>
        <w:t xml:space="preserve">  - 吞吐量：≥10Gbps（IPv4）</w:t>
        <w:br/>
        <w:t xml:space="preserve">  - 功能：支持状态检测、入侵防御、应用层网关</w:t>
        <w:br/>
        <w:t xml:space="preserve">  - 高可用：双机热备（Active-Active模式）</w:t>
      </w:r>
    </w:p>
    <w:p>
      <w:pPr>
        <w:ind w:firstLine="400"/>
        <w:jc w:val="left"/>
      </w:pPr>
      <w:r>
        <w:rPr>
          <w:rFonts w:ascii="宋体" w:hAnsi="宋体"/>
          <w:sz w:val="24"/>
        </w:rPr>
        <w:t>- **路由器**：</w:t>
        <w:br/>
        <w:t xml:space="preserve">  - 100Gbps接口×2（支持MPLS-TP）</w:t>
        <w:br/>
        <w:t xml:space="preserve">  - QoS策略：支持DiffServ等级划分</w:t>
        <w:br/>
        <w:t xml:space="preserve">  - 路由协议：BGP-4、OSPFv3</w:t>
      </w:r>
    </w:p>
    <w:p>
      <w:pPr>
        <w:ind w:firstLine="400"/>
        <w:jc w:val="left"/>
      </w:pPr>
      <w:r>
        <w:rPr>
          <w:rFonts w:ascii="宋体" w:hAnsi="宋体"/>
          <w:sz w:val="24"/>
        </w:rPr>
        <w:t>#### 4. 终端设备配置</w:t>
        <w:br/>
        <w:t>- **PC工作站**：</w:t>
        <w:br/>
        <w:t xml:space="preserve">  - CPU：Intel Core i7-12700K（12核20线程）</w:t>
        <w:br/>
        <w:t xml:space="preserve">  - 显卡：NVIDIA Quadro P2200 5GB GDDR5</w:t>
        <w:br/>
        <w:t xml:space="preserve">  - 存储：1TB NVMe SSD + 4TB SATA HDD</w:t>
        <w:br/>
        <w:t xml:space="preserve">  - 安全：TPM 2.0芯片+指纹识别</w:t>
      </w:r>
    </w:p>
    <w:p>
      <w:pPr>
        <w:ind w:firstLine="400"/>
        <w:jc w:val="left"/>
      </w:pPr>
      <w:r>
        <w:rPr>
          <w:rFonts w:ascii="宋体" w:hAnsi="宋体"/>
          <w:sz w:val="24"/>
        </w:rPr>
        <w:t>- **移动设备**：</w:t>
        <w:br/>
        <w:t xml:space="preserve">  - CPU：Qualcomm Snapdragon 8 Gen 2</w:t>
        <w:br/>
        <w:t xml:space="preserve">  - 存储：256GB UFS 3.1</w:t>
        <w:br/>
        <w:t xml:space="preserve">  - 安全：FIDO2认证支持+生物识别</w:t>
      </w:r>
    </w:p>
    <w:p>
      <w:pPr>
        <w:ind w:firstLine="400"/>
        <w:jc w:val="left"/>
      </w:pPr>
      <w:r>
        <w:rPr>
          <w:rFonts w:ascii="宋体" w:hAnsi="宋体"/>
          <w:sz w:val="24"/>
        </w:rPr>
        <w:t>- **工控机**：</w:t>
        <w:br/>
        <w:t xml:space="preserve">  - 工作温度：-40℃~70℃</w:t>
        <w:br/>
        <w:t xml:space="preserve">  - 接口：8×GigE + 4×RS485 + 2×CAN</w:t>
        <w:br/>
        <w:t xml:space="preserve">  - 防护等级：IP67</w:t>
      </w:r>
    </w:p>
    <w:p>
      <w:pPr>
        <w:ind w:firstLine="400"/>
        <w:jc w:val="left"/>
      </w:pPr>
      <w:r>
        <w:rPr>
          <w:rFonts w:ascii="宋体" w:hAnsi="宋体"/>
          <w:sz w:val="24"/>
        </w:rPr>
        <w:t>#### 5. 备份与灾备方案</w:t>
        <w:br/>
        <w:t>- **本地备份**：</w:t>
        <w:br/>
        <w:t xml:space="preserve">  - 每日增量备份（间隔≤15分钟）</w:t>
        <w:br/>
        <w:t xml:space="preserve">  - 保留策略：7日保留+月度归档</w:t>
      </w:r>
    </w:p>
    <w:p>
      <w:pPr>
        <w:ind w:firstLine="400"/>
        <w:jc w:val="left"/>
      </w:pPr>
      <w:r>
        <w:rPr>
          <w:rFonts w:ascii="宋体" w:hAnsi="宋体"/>
          <w:sz w:val="24"/>
        </w:rPr>
        <w:t>- **异地灾备**：</w:t>
        <w:br/>
        <w:t xml:space="preserve">  - 同城双活数据中心（延迟≤2ms）</w:t>
        <w:br/>
        <w:t xml:space="preserve">  - 数据同步：采用RDMA over Converged Ethernet技术</w:t>
        <w:br/>
        <w:t xml:space="preserve">  - 恢复点目标（RPO）：≤5分钟</w:t>
      </w:r>
    </w:p>
    <w:p>
      <w:pPr>
        <w:ind w:firstLine="400"/>
        <w:jc w:val="left"/>
      </w:pPr>
      <w:r>
        <w:rPr>
          <w:rFonts w:ascii="宋体" w:hAnsi="宋体"/>
          <w:sz w:val="24"/>
        </w:rPr>
        <w:t>- **测试要求**：</w:t>
        <w:br/>
        <w:t xml:space="preserve">  - 每季度执行灾难恢复演练</w:t>
        <w:br/>
        <w:t xml:space="preserve">  - 每月验证备份数据完整性</w:t>
      </w:r>
    </w:p>
    <w:p>
      <w:pPr>
        <w:ind w:firstLine="400"/>
        <w:jc w:val="left"/>
      </w:pPr>
      <w:r>
        <w:rPr>
          <w:rFonts w:ascii="宋体" w:hAnsi="宋体"/>
          <w:sz w:val="24"/>
        </w:rPr>
        <w:t>#### 6. 行业标准引用</w:t>
        <w:br/>
        <w:t>- 服务器配置符合IEEE 1687-2018标准</w:t>
        <w:br/>
        <w:t>- 存储系统满足ISO/IEC 27040要求</w:t>
        <w:br/>
        <w:t>- 网络设备遵循RFC 8200（IPv6）规范</w:t>
        <w:br/>
        <w:t>- 安全配置参照NIST SP 800-53 Rev.4标准</w:t>
      </w:r>
    </w:p>
    <w:p>
      <w:pPr>
        <w:pStyle w:val="Heading2"/>
        <w:jc w:val="left"/>
      </w:pPr>
      <w:r>
        <w:rPr>
          <w:rFonts w:ascii="宋体" w:hAnsi="宋体"/>
          <w:b/>
          <w:sz w:val="28"/>
        </w:rPr>
        <w:t>第7.2节 软件环境要求</w:t>
      </w:r>
    </w:p>
    <w:p>
      <w:pPr>
        <w:ind w:firstLine="400"/>
        <w:jc w:val="left"/>
      </w:pPr>
      <w:r>
        <w:rPr>
          <w:rFonts w:ascii="宋体" w:hAnsi="宋体"/>
          <w:sz w:val="24"/>
        </w:rPr>
        <w:t>```json</w:t>
        <w:br/>
        <w:t>{</w:t>
        <w:br/>
        <w:t xml:space="preserve">  "软件环境要求": {</w:t>
        <w:br/>
        <w:t xml:space="preserve">    "操作系统": {</w:t>
        <w:br/>
        <w:t xml:space="preserve">      "支持平台": "Windows Server 2022/2019, Linux Ubuntu 22.04 LTS/20.04 LTS, macOS 12.x及以上",</w:t>
        <w:br/>
        <w:t xml:space="preserve">      "内核版本": "Linux kernel 5.4及以上, Windows NT 10.0.19044及以上"</w:t>
        <w:br/>
        <w:t xml:space="preserve">    },</w:t>
        <w:br/>
        <w:t xml:space="preserve">    "编程语言": {</w:t>
        <w:br/>
        <w:t xml:space="preserve">      "Java": "JDK 17/11 (OpenJDK), 支持Java EE 8规范",</w:t>
        <w:br/>
        <w:t xml:space="preserve">      "Python": "3.9.x (需安装pip/virtualenv环境管理工具)"</w:t>
        <w:br/>
        <w:t xml:space="preserve">    },</w:t>
        <w:br/>
        <w:t xml:space="preserve">    "数据库": {</w:t>
        <w:br/>
        <w:t xml:space="preserve">      "MySQL": "8.0.x (支持InnoDB引擎, 配置SSL加密连接)",</w:t>
        <w:br/>
        <w:t xml:space="preserve">      "Redis": "6.2.x (集群模式部署, 配置持久化策略)",</w:t>
        <w:br/>
        <w:t xml:space="preserve">      "Elasticsearch": "7.17.x (支持中文分词插件)"</w:t>
        <w:br/>
        <w:t xml:space="preserve">    },</w:t>
        <w:br/>
        <w:t xml:space="preserve">    "中间件": {</w:t>
        <w:br/>
        <w:t xml:space="preserve">      "消息队列": "RabbitMQ 3.9.x (支持AMQP 1.0协议)",</w:t>
        <w:br/>
        <w:t xml:space="preserve">      "应用服务器": "Apache Tomcat 9.0.x (配置JNDI数据源)",</w:t>
        <w:br/>
        <w:t xml:space="preserve">      "Web容器": "Nginx 1.20.x (启用HTTP/2支持)"</w:t>
        <w:br/>
        <w:t xml:space="preserve">    },</w:t>
        <w:br/>
        <w:t xml:space="preserve">    "安全组件": {</w:t>
        <w:br/>
        <w:t xml:space="preserve">      "身份验证": "集成Keycloak 17.x (支持OIDC协议), 支持FIDO2/WebAuthn",</w:t>
        <w:br/>
        <w:t xml:space="preserve">      "加密算法": "TLS 1.3及以上, 支持AES-256-GCM加密"</w:t>
        <w:br/>
        <w:t xml:space="preserve">    },</w:t>
        <w:br/>
        <w:t xml:space="preserve">    "性能参数": {</w:t>
        <w:br/>
        <w:t xml:space="preserve">      "内存": "最低8GB RAM (生产环境建议32GB)",</w:t>
        <w:br/>
        <w:t xml:space="preserve">      "存储": "SSD硬盘 (IO吞吐量≥500MB/s)",</w:t>
        <w:br/>
        <w:t xml:space="preserve">      "CPU": "Intel Xeon Silver 4314及以上 (支持硬件加密加速)"</w:t>
        <w:br/>
        <w:t xml:space="preserve">    },</w:t>
        <w:br/>
        <w:t xml:space="preserve">    "监控工具": {</w:t>
        <w:br/>
        <w:t xml:space="preserve">      "APM": "New Relic APM 8.0+ (部署全链路追踪)",</w:t>
        <w:br/>
        <w:t xml:space="preserve">      "日志": "ELK Stack 7.17.x (配置日志保留策略为90天)"</w:t>
        <w:br/>
        <w:t xml:space="preserve">    },</w:t>
        <w:br/>
        <w:t xml:space="preserve">    "配置管理": {</w:t>
        <w:br/>
        <w:t xml:space="preserve">      "版本控制": "Git 2.34+ (集成CI/CD流水线)",</w:t>
        <w:br/>
        <w:t xml:space="preserve">      "容器化": "Docker 20.10+ (镜像扫描策略为每日更新)"</w:t>
        <w:br/>
        <w:t xml:space="preserve">    },</w:t>
        <w:br/>
        <w:t xml:space="preserve">    "兼容性要求": {</w:t>
        <w:br/>
        <w:t xml:space="preserve">      "浏览器支持": "Chrome 100+, Firefox 102+, Edge 105+",</w:t>
        <w:br/>
        <w:t xml:space="preserve">      "移动端": "iOS 15+, Android 11+ (支持Dark Mode适配)"</w:t>
        <w:br/>
        <w:t xml:space="preserve">    },</w:t>
        <w:br/>
        <w:t xml:space="preserve">    "环境隔离": {</w:t>
        <w:br/>
        <w:t xml:space="preserve">      "开发环境": "独立测试数据库实例 (配置快照备份策略)",</w:t>
        <w:br/>
        <w:t xml:space="preserve">      "生产环境": "多可用区部署 (配置跨区域故障转移)"</w:t>
        <w:br/>
        <w:t xml:space="preserve">    }</w:t>
        <w:br/>
        <w:t xml:space="preserve">  }</w:t>
        <w:br/>
        <w:t>}</w:t>
        <w:br/>
        <w:t>```</w:t>
      </w:r>
    </w:p>
    <w:p>
      <w:pPr>
        <w:pStyle w:val="Heading1"/>
        <w:jc w:val="left"/>
      </w:pPr>
      <w:r>
        <w:rPr>
          <w:rFonts w:ascii="宋体" w:hAnsi="宋体"/>
          <w:b/>
          <w:sz w:val="28"/>
        </w:rPr>
        <w:t>第8章 质量属性</w:t>
      </w:r>
    </w:p>
    <w:p>
      <w:pPr>
        <w:ind w:firstLine="400"/>
        <w:jc w:val="left"/>
      </w:pPr>
      <w:r>
        <w:rPr>
          <w:rFonts w:ascii="宋体" w:hAnsi="宋体"/>
          <w:sz w:val="24"/>
        </w:rPr>
        <w:t>### 8 质量属性</w:t>
      </w:r>
    </w:p>
    <w:p>
      <w:pPr>
        <w:ind w:firstLine="400"/>
        <w:jc w:val="left"/>
      </w:pPr>
      <w:r>
        <w:rPr>
          <w:rFonts w:ascii="宋体" w:hAnsi="宋体"/>
          <w:sz w:val="24"/>
        </w:rPr>
        <w:t>本系统在质量属性设计上严格遵循ISO 25010标准，重点保障功能性、可靠性、性能效率、安全性等核心质量特征。以下从六个维度进行详细说明：</w:t>
      </w:r>
    </w:p>
    <w:p>
      <w:pPr>
        <w:ind w:firstLine="400"/>
        <w:jc w:val="left"/>
      </w:pPr>
      <w:r>
        <w:rPr>
          <w:rFonts w:ascii="宋体" w:hAnsi="宋体"/>
          <w:sz w:val="24"/>
        </w:rPr>
        <w:t>#### 8.1 可靠性需求</w:t>
        <w:br/>
        <w:t>- **系统可用性**：99.99% SLA（年故障时间≤43分钟），通过双活架构+异地容灾实现</w:t>
        <w:br/>
        <w:t>- **故障恢复**：设计RTO≤5分钟，RPO≤1分钟，采用分布式事务补偿机制</w:t>
        <w:br/>
        <w:t>- **异常处理**：实现7级错误码体系（HTTP 4xx/5xx+业务专属编码），支持自动降级与熔断</w:t>
      </w:r>
    </w:p>
    <w:p>
      <w:pPr>
        <w:ind w:firstLine="400"/>
        <w:jc w:val="left"/>
      </w:pPr>
      <w:r>
        <w:rPr>
          <w:rFonts w:ascii="宋体" w:hAnsi="宋体"/>
          <w:sz w:val="24"/>
        </w:rPr>
        <w:t>#### 8.2 性能需求</w:t>
        <w:br/>
        <w:t>- **认证服务**：</w:t>
        <w:br/>
        <w:t xml:space="preserve">  - 平均响应时间≤1.2秒（P95≤2秒）</w:t>
        <w:br/>
        <w:t xml:space="preserve">  - 支持50 TPS（每秒事务数），突增能力达100 TPS持续30秒</w:t>
        <w:br/>
        <w:t>- **通知服务**：</w:t>
        <w:br/>
        <w:t xml:space="preserve">  - 峰值吞吐量2000 msg/s</w:t>
        <w:br/>
        <w:t xml:space="preserve">  - 末端接收延迟≤5秒（含网络传输时延）</w:t>
        <w:br/>
        <w:t>- **资源消耗**：</w:t>
        <w:br/>
        <w:t xml:space="preserve">  - 认证服务内存占用≤200MB/实例</w:t>
        <w:br/>
        <w:t xml:space="preserve">  - 通知服务CPU使用率≤60%（单核）</w:t>
      </w:r>
    </w:p>
    <w:p>
      <w:pPr>
        <w:ind w:firstLine="400"/>
        <w:jc w:val="left"/>
      </w:pPr>
      <w:r>
        <w:rPr>
          <w:rFonts w:ascii="宋体" w:hAnsi="宋体"/>
          <w:sz w:val="24"/>
        </w:rPr>
        <w:t>#### 8.3 可维护性需求</w:t>
        <w:br/>
        <w:t>- **模块化设计**：采用微服务架构（Spring Cloud），服务间依赖度≤15%</w:t>
        <w:br/>
        <w:t>- **监控体系**：实现100%服务埋点（Prometheus+Grafana），异常发现时间≤30秒</w:t>
        <w:br/>
        <w:t>- **热升级能力**：支持滚动更新（Kubernetes），升级期间服务可用性≥99%</w:t>
      </w:r>
    </w:p>
    <w:p>
      <w:pPr>
        <w:ind w:firstLine="400"/>
        <w:jc w:val="left"/>
      </w:pPr>
      <w:r>
        <w:rPr>
          <w:rFonts w:ascii="宋体" w:hAnsi="宋体"/>
          <w:sz w:val="24"/>
        </w:rPr>
        <w:t>#### 8.4 安全性需求</w:t>
        <w:br/>
        <w:t>- **认证安全**：</w:t>
        <w:br/>
        <w:t xml:space="preserve">  - 强制MFA（TOTP+短信双因子）</w:t>
        <w:br/>
        <w:t xml:space="preserve">  - 密码复杂度政策（8-20字符，4类字符组合）</w:t>
        <w:br/>
        <w:t xml:space="preserve">  - JWT令牌加密算法：HS256，有效期120分钟</w:t>
        <w:br/>
        <w:t>- **数据安全**：</w:t>
        <w:br/>
        <w:t xml:space="preserve">  - 传输层TLS 1.3加密</w:t>
        <w:br/>
        <w:t xml:space="preserve">  - 存储层AES-256加密（密钥轮换周期≤90天）</w:t>
        <w:br/>
        <w:t>- **审计追踪**：</w:t>
        <w:br/>
        <w:t xml:space="preserve">  - 保存180天操作日志（ISO 27001要求）</w:t>
        <w:br/>
        <w:t xml:space="preserve">  - 重大操作（如密码重置）需二次确认</w:t>
      </w:r>
    </w:p>
    <w:p>
      <w:pPr>
        <w:ind w:firstLine="400"/>
        <w:jc w:val="left"/>
      </w:pPr>
      <w:r>
        <w:rPr>
          <w:rFonts w:ascii="宋体" w:hAnsi="宋体"/>
          <w:sz w:val="24"/>
        </w:rPr>
        <w:t>#### 8.5 适应性需求</w:t>
        <w:br/>
        <w:t>- **多租户支持**：通过配置中心实现参数化定制（租户隔离度≥99%）</w:t>
        <w:br/>
        <w:t>- **协议兼容**：</w:t>
        <w:br/>
        <w:t xml:space="preserve">  - 支持OAuth 2.0/OpenID Connect</w:t>
        <w:br/>
        <w:t xml:space="preserve">  - 兼容SAML 2.0（可选）</w:t>
        <w:br/>
        <w:t>- **国际时区**：自动识别用户时区（ICU 69.1标准）</w:t>
      </w:r>
    </w:p>
    <w:p>
      <w:pPr>
        <w:ind w:firstLine="400"/>
        <w:jc w:val="left"/>
      </w:pPr>
      <w:r>
        <w:rPr>
          <w:rFonts w:ascii="宋体" w:hAnsi="宋体"/>
          <w:sz w:val="24"/>
        </w:rPr>
        <w:t>#### 8.6 保密性需求</w:t>
        <w:br/>
        <w:t>- **数据分类**：</w:t>
        <w:br/>
        <w:t xml:space="preserve">  - 个人身份信息（PII）存储加密</w:t>
        <w:br/>
        <w:t xml:space="preserve">  - 商业敏感数据（如订单详情）传输加密</w:t>
        <w:br/>
        <w:t>- **访问控制**：</w:t>
        <w:br/>
        <w:t xml:space="preserve">  - 基于RBAC模型（最小权限原则）</w:t>
        <w:br/>
        <w:t xml:space="preserve">  - 管理员操作需二次身份验证</w:t>
        <w:br/>
        <w:t>- **隐私保护**：</w:t>
        <w:br/>
        <w:t xml:space="preserve">  - 符合GDPR第30条要求</w:t>
        <w:br/>
        <w:t xml:space="preserve">  - 数据保留策略≤法定存储周期</w:t>
      </w:r>
    </w:p>
    <w:p>
      <w:pPr>
        <w:ind w:firstLine="400"/>
        <w:jc w:val="left"/>
      </w:pPr>
      <w:r>
        <w:rPr>
          <w:rFonts w:ascii="宋体" w:hAnsi="宋体"/>
          <w:sz w:val="24"/>
        </w:rPr>
        <w:t>本系统质量属性设计参考了IEEE 1218.1-2012标准，在开发阶段通过JMeter/LoadRunner进行压力测试，交付阶段采用CHAOS Engineering验证容错能力，确保满足业务连续性要求。</w:t>
      </w:r>
    </w:p>
    <w:p>
      <w:pPr>
        <w:pStyle w:val="Heading2"/>
        <w:jc w:val="left"/>
      </w:pPr>
      <w:r>
        <w:rPr>
          <w:rFonts w:ascii="宋体" w:hAnsi="宋体"/>
          <w:b/>
          <w:sz w:val="28"/>
        </w:rPr>
        <w:t>第8.1节 可靠性要求</w:t>
      </w:r>
    </w:p>
    <w:p>
      <w:pPr>
        <w:ind w:firstLine="400"/>
        <w:jc w:val="left"/>
      </w:pPr>
      <w:r>
        <w:rPr>
          <w:rFonts w:ascii="宋体" w:hAnsi="宋体"/>
          <w:sz w:val="24"/>
        </w:rPr>
        <w:t>### 8.1 可靠性要求</w:t>
      </w:r>
    </w:p>
    <w:p>
      <w:pPr>
        <w:ind w:firstLine="400"/>
        <w:jc w:val="left"/>
      </w:pPr>
      <w:r>
        <w:rPr>
          <w:rFonts w:ascii="宋体" w:hAnsi="宋体"/>
          <w:sz w:val="24"/>
        </w:rPr>
        <w:t>系统的可靠性要求需满足以下核心指标与设计规范：</w:t>
      </w:r>
    </w:p>
    <w:p>
      <w:pPr>
        <w:ind w:firstLine="400"/>
        <w:jc w:val="left"/>
      </w:pPr>
      <w:r>
        <w:rPr>
          <w:rFonts w:ascii="宋体" w:hAnsi="宋体"/>
          <w:sz w:val="24"/>
        </w:rPr>
        <w:t>#### 1. 系统可用性</w:t>
        <w:br/>
        <w:t>- 系统年可用性应达到99.9%，即全年允许宕机时间不超过8.76小时</w:t>
        <w:br/>
        <w:t>- 关键业务模块（如用户认证、数据处理）需实现99.99%的可用性</w:t>
        <w:br/>
        <w:t>- 实时通知服务需保证7×24小时不间断运行</w:t>
      </w:r>
    </w:p>
    <w:p>
      <w:pPr>
        <w:ind w:firstLine="400"/>
        <w:jc w:val="left"/>
      </w:pPr>
      <w:r>
        <w:rPr>
          <w:rFonts w:ascii="宋体" w:hAnsi="宋体"/>
          <w:sz w:val="24"/>
        </w:rPr>
        <w:t>#### 2. 容错与冗余设计</w:t>
        <w:br/>
        <w:t>- 所有核心组件必须采用双机热备架构，主备切换时间≤5秒</w:t>
        <w:br/>
        <w:t>- 数据库需实现同城双活部署，支持自动故障转移</w:t>
        <w:br/>
        <w:t>- 消息队列系统需具备至少3节点冗余，保证消息不丢失</w:t>
        <w:br/>
        <w:t>- 关键业务接口需具备自动重试机制（3次重试+指数退避算法）</w:t>
      </w:r>
    </w:p>
    <w:p>
      <w:pPr>
        <w:ind w:firstLine="400"/>
        <w:jc w:val="left"/>
      </w:pPr>
      <w:r>
        <w:rPr>
          <w:rFonts w:ascii="宋体" w:hAnsi="宋体"/>
          <w:sz w:val="24"/>
        </w:rPr>
        <w:t>#### 3. 故障恢复机制</w:t>
        <w:br/>
        <w:t>- 系统应具备自动故障检测能力，检测周期≤30秒</w:t>
        <w:br/>
        <w:t>- 服务恢复时间目标（RTO）应≤2分钟，数据恢复点目标（RPO）≤15秒</w:t>
        <w:br/>
        <w:t>- 重要业务数据需每小时全量备份+分钟级增量备份</w:t>
        <w:br/>
        <w:t>- 故障恢复后需自动执行一致性校验，确保数据完整性</w:t>
      </w:r>
    </w:p>
    <w:p>
      <w:pPr>
        <w:ind w:firstLine="400"/>
        <w:jc w:val="left"/>
      </w:pPr>
      <w:r>
        <w:rPr>
          <w:rFonts w:ascii="宋体" w:hAnsi="宋体"/>
          <w:sz w:val="24"/>
        </w:rPr>
        <w:t>#### 4. 监控与维护</w:t>
        <w:br/>
        <w:t>- 部署实时健康监测系统，指标包括：CPU利用率、内存占用率、请求延迟P99</w:t>
        <w:br/>
        <w:t>- 建立分级告警机制（信息/警告/严重），响应时间要求：严重告警≤1分钟</w:t>
        <w:br/>
        <w:t>- 提供可视化运维看板，支持故障根因分析（RCA）</w:t>
        <w:br/>
        <w:t>- 制定定期健康检查计划（月度主动检测，季度负载测试）</w:t>
      </w:r>
    </w:p>
    <w:p>
      <w:pPr>
        <w:ind w:firstLine="400"/>
        <w:jc w:val="left"/>
      </w:pPr>
      <w:r>
        <w:rPr>
          <w:rFonts w:ascii="宋体" w:hAnsi="宋体"/>
          <w:sz w:val="24"/>
        </w:rPr>
        <w:t>#### 5. 测试验证要求</w:t>
        <w:br/>
        <w:t>- 需通过ISO 21827:2015规定的可靠性测试，包括：</w:t>
        <w:br/>
        <w:t xml:space="preserve">  - 72小时连续运行压力测试</w:t>
        <w:br/>
        <w:t xml:space="preserve">  - 1000并发用户场景下的稳定性测试</w:t>
        <w:br/>
        <w:t xml:space="preserve">  - 30%节点故障时的容错测试</w:t>
        <w:br/>
        <w:t xml:space="preserve">  - 电力中断/网络分区等异常场景测试</w:t>
        <w:br/>
        <w:t>- 测试报告需包含MTBF（平均无故障时间）≥20000小时，MTTR（平均修复时间）≤5分钟</w:t>
      </w:r>
    </w:p>
    <w:p>
      <w:pPr>
        <w:ind w:firstLine="400"/>
        <w:jc w:val="left"/>
      </w:pPr>
      <w:r>
        <w:rPr>
          <w:rFonts w:ascii="宋体" w:hAnsi="宋体"/>
          <w:sz w:val="24"/>
        </w:rPr>
        <w:t>#### 6. 环境适应性</w:t>
        <w:br/>
        <w:t>- 系统需支持-40℃至70℃工作温度范围</w:t>
        <w:br/>
        <w:t>- 能够承受IEC 61000-4-2标准规定的4级静电放电（ESD）测试</w:t>
        <w:br/>
        <w:t>- 防护等级达到IP54标准（防尘/防溅水）</w:t>
        <w:br/>
        <w:t>- 支持IEEE 802.3az标准的能效以太网功能</w:t>
      </w:r>
    </w:p>
    <w:p>
      <w:pPr>
        <w:ind w:firstLine="400"/>
        <w:jc w:val="left"/>
      </w:pPr>
      <w:r>
        <w:rPr>
          <w:rFonts w:ascii="宋体" w:hAnsi="宋体"/>
          <w:sz w:val="24"/>
        </w:rPr>
        <w:t>#### 7. 文档与审计</w:t>
        <w:br/>
        <w:t>- 所有可靠性设计决策需形成技术评审记录（TRR）</w:t>
        <w:br/>
        <w:t>- 保存不少于3年的系统运行日志，保留关键操作审计日志</w:t>
        <w:br/>
        <w:t>- 提供符合DO-178C标准的可靠性分析报告</w:t>
        <w:br/>
        <w:t>- 制定年度可靠性改进计划，持续优化系统稳定性指标</w:t>
      </w:r>
    </w:p>
    <w:p>
      <w:pPr>
        <w:ind w:firstLine="400"/>
        <w:jc w:val="left"/>
      </w:pPr>
      <w:r>
        <w:rPr>
          <w:rFonts w:ascii="宋体" w:hAnsi="宋体"/>
          <w:sz w:val="24"/>
        </w:rPr>
        <w:t>本要求应严格遵循MIL-STD-882D系统安全性标准和IEC 61508功能安全规范，并通过第三方认证机构的合规性审查。</w:t>
      </w:r>
    </w:p>
    <w:p>
      <w:pPr>
        <w:pStyle w:val="Heading2"/>
        <w:jc w:val="left"/>
      </w:pPr>
      <w:r>
        <w:rPr>
          <w:rFonts w:ascii="宋体" w:hAnsi="宋体"/>
          <w:b/>
          <w:sz w:val="28"/>
        </w:rPr>
        <w:t>第8.2节 安全性要求</w:t>
      </w:r>
    </w:p>
    <w:p>
      <w:pPr>
        <w:ind w:firstLine="400"/>
        <w:jc w:val="left"/>
      </w:pPr>
      <w:r>
        <w:rPr>
          <w:rFonts w:ascii="宋体" w:hAnsi="宋体"/>
          <w:sz w:val="24"/>
        </w:rPr>
        <w:t>## 安全性要求</w:t>
      </w:r>
    </w:p>
    <w:p>
      <w:pPr>
        <w:ind w:firstLine="400"/>
        <w:jc w:val="left"/>
      </w:pPr>
      <w:r>
        <w:rPr>
          <w:rFonts w:ascii="宋体" w:hAnsi="宋体"/>
          <w:sz w:val="24"/>
        </w:rPr>
        <w:t>### 1. 身份验证与访问控制</w:t>
        <w:br/>
        <w:t>- **多因素认证（MFA）**：系统必须实施多因素认证机制，用户登录时需提供用户名、密码及动态验证码（支持TOTP或短信验证码）。密码复杂度要求至少8字符，包含大小写字母、数字及特殊符号（依据ISO/IEC 27001:2013第A.11.2.6条）。</w:t>
        <w:br/>
        <w:t>- **会话管理**：认证成功后生成有效期为2小时的JWT令牌（基于RFC 7519标准），并支持动态令牌实时失效机制。</w:t>
        <w:br/>
        <w:t>- **权限控制**：采用RBAC（基于角色的访问控制）模型，确保用户仅能访问授权资源（参考NIST SP 800-53 Rev. 4 AC-1要求）。</w:t>
      </w:r>
    </w:p>
    <w:p>
      <w:pPr>
        <w:ind w:firstLine="400"/>
        <w:jc w:val="left"/>
      </w:pPr>
      <w:r>
        <w:rPr>
          <w:rFonts w:ascii="宋体" w:hAnsi="宋体"/>
          <w:sz w:val="24"/>
        </w:rPr>
        <w:t>### 2. 数据保护</w:t>
        <w:br/>
        <w:t>- **数据加密**：</w:t>
        <w:br/>
        <w:t xml:space="preserve">  - 传输层：所有数据交互必须通过TLS 1.2及以上版本加密（符合PCI DSS 3.2.1要求）。</w:t>
        <w:br/>
        <w:t xml:space="preserve">  - 存储层：敏感数据（如密码、身份信息）需采用AES-256加密存储（依据NIST SP 800-57 Pt.1 Rev. 4）。</w:t>
        <w:br/>
        <w:t>- **数据完整性**：关键操作日志和配置文件需通过SHA-256算法生成数字签名，防止未经授权的篡改。</w:t>
      </w:r>
    </w:p>
    <w:p>
      <w:pPr>
        <w:ind w:firstLine="400"/>
        <w:jc w:val="left"/>
      </w:pPr>
      <w:r>
        <w:rPr>
          <w:rFonts w:ascii="宋体" w:hAnsi="宋体"/>
          <w:sz w:val="24"/>
        </w:rPr>
        <w:t>### 3. 接口与通信安全</w:t>
        <w:br/>
        <w:t>- **接口鉴权**：所有API接口必须实施OAuth 2.0或JWT鉴权机制，请求头需包含有效签名（参考OWASP API Security Top 10建议）。</w:t>
        <w:br/>
        <w:t>- **通信监控**：部署入侵检测系统（IDS），对异常流量（如每秒超过500次的认证请求）进行实时告警（符合ISO/IEC 27002:2019 A.12.5要求）。</w:t>
      </w:r>
    </w:p>
    <w:p>
      <w:pPr>
        <w:ind w:firstLine="400"/>
        <w:jc w:val="left"/>
      </w:pPr>
      <w:r>
        <w:rPr>
          <w:rFonts w:ascii="宋体" w:hAnsi="宋体"/>
          <w:sz w:val="24"/>
        </w:rPr>
        <w:t>### 4. 安全审计与日志</w:t>
        <w:br/>
        <w:t>- **日志记录**：</w:t>
        <w:br/>
        <w:t xml:space="preserve">  - 关键操作（如登录、数据修改）必须记录完整上下文信息，包括操作时间、用户ID、IP地址及操作结果。</w:t>
        <w:br/>
        <w:t xml:space="preserve">  - 日志保留周期不少于180天，并支持按事件类型、时间范围进行快速检索。</w:t>
        <w:br/>
        <w:t>- **审计追踪**：提供符合ISO/IEC 27001:2013 A.12.4.1要求的审计接口，支持第三方审计工具对接。</w:t>
      </w:r>
    </w:p>
    <w:p>
      <w:pPr>
        <w:ind w:firstLine="400"/>
        <w:jc w:val="left"/>
      </w:pPr>
      <w:r>
        <w:rPr>
          <w:rFonts w:ascii="宋体" w:hAnsi="宋体"/>
          <w:sz w:val="24"/>
        </w:rPr>
        <w:t>### 5. 安全事件响应</w:t>
        <w:br/>
        <w:t>- **应急机制**：建立符合NIST SP 800-61 Rev. 2框架的事件响应流程，要求安全事件发现到处置时间不超过2小时。</w:t>
        <w:br/>
        <w:t>- **漏洞修复**：对于CVSS评分≥7.0的高危漏洞，需在72小时内完成修复（依据OWASP ASVS 4.0.1要求）。</w:t>
        <w:br/>
        <w:t>- **备份策略**：关键数据每日增量备份，每月全量备份，备份数据需加密存储并异地容灾（符合ISO 22301:2019要求）。</w:t>
      </w:r>
    </w:p>
    <w:p>
      <w:pPr>
        <w:ind w:firstLine="400"/>
        <w:jc w:val="left"/>
      </w:pPr>
      <w:r>
        <w:rPr>
          <w:rFonts w:ascii="宋体" w:hAnsi="宋体"/>
          <w:sz w:val="24"/>
        </w:rPr>
        <w:t>### 6. 合规性要求</w:t>
        <w:br/>
        <w:t>- 系统需通过等保2.0三级认证，并满足GB/T 22239-2019中关于安全防护、入侵防范和安全审计的强制要求。</w:t>
        <w:br/>
        <w:t>- 遵循《个人信息保护法》第23条关于数据跨境传输的安全评估要求，确保用户隐私数据境内存储。</w:t>
        <w:br/>
        <w:t>- 实施GDPR第30条要求的记录处理活动（ROPA）机制，保留数据处理记录不少于两年。</w:t>
      </w:r>
    </w:p>
    <w:p>
      <w:pPr>
        <w:ind w:firstLine="400"/>
        <w:jc w:val="left"/>
      </w:pPr>
      <w:r>
        <w:rPr>
          <w:rFonts w:ascii="宋体" w:hAnsi="宋体"/>
          <w:sz w:val="24"/>
        </w:rPr>
        <w:t>*注：本章节内容符合IEC 62443-4-2:2020工业信息安全标准及NIST Cybersecurity Framework 2.0核心要求。*</w:t>
      </w:r>
    </w:p>
    <w:p>
      <w:pPr>
        <w:pStyle w:val="Heading2"/>
        <w:jc w:val="left"/>
      </w:pPr>
      <w:r>
        <w:rPr>
          <w:rFonts w:ascii="宋体" w:hAnsi="宋体"/>
          <w:b/>
          <w:sz w:val="28"/>
        </w:rPr>
        <w:t>第8.3节 保密性要求</w:t>
      </w:r>
    </w:p>
    <w:p>
      <w:pPr>
        <w:ind w:firstLine="400"/>
        <w:jc w:val="left"/>
      </w:pPr>
      <w:r>
        <w:rPr>
          <w:rFonts w:ascii="宋体" w:hAnsi="宋体"/>
          <w:sz w:val="24"/>
        </w:rPr>
        <w:t>## 保密性要求</w:t>
      </w:r>
    </w:p>
    <w:p>
      <w:pPr>
        <w:ind w:firstLine="400"/>
        <w:jc w:val="left"/>
      </w:pPr>
      <w:r>
        <w:rPr>
          <w:rFonts w:ascii="宋体" w:hAnsi="宋体"/>
          <w:sz w:val="24"/>
        </w:rPr>
        <w:t>### 8.3.1 数据保密性分类</w:t>
        <w:br/>
        <w:t>系统需按照GB/T 22239-2019《信息安全技术 网络安全等级保护基本要求》对数据进行分级保护，具体要求：</w:t>
        <w:br/>
        <w:t>1. 核心敏感数据（C3级）：采用AES-256加密算法进行存储加密，传输时使用TLS 1.3协议加密</w:t>
        <w:br/>
        <w:t>2. 重要数据（C2级）：存储加密采用SM4算法，传输加密采用国密SM9协议</w:t>
        <w:br/>
        <w:t>3. 一般数据（C1级）：传输过程需进行基础HTTPS加密</w:t>
      </w:r>
    </w:p>
    <w:p>
      <w:pPr>
        <w:ind w:firstLine="400"/>
        <w:jc w:val="left"/>
      </w:pPr>
      <w:r>
        <w:rPr>
          <w:rFonts w:ascii="宋体" w:hAnsi="宋体"/>
          <w:sz w:val="24"/>
        </w:rPr>
        <w:t>### 8.3.2 访问控制</w:t>
      </w:r>
    </w:p>
    <w:p>
      <w:pPr>
        <w:ind w:firstLine="400"/>
        <w:jc w:val="left"/>
      </w:pPr>
      <w:r>
        <w:rPr>
          <w:rFonts w:ascii="宋体" w:hAnsi="宋体"/>
          <w:sz w:val="24"/>
        </w:rPr>
        <w:t>#### 8.3.2.1 访问权限管理</w:t>
        <w:br/>
        <w:t>- 实施最小权限原则，所有用户访问权限需通过RBAC（基于角色的访问控制）系统授权</w:t>
        <w:br/>
        <w:t>- 系统管理员账户需采用双因素认证（UKey+动态口令）</w:t>
        <w:br/>
        <w:t>- 敏感操作（如数据导出）需经二次身份验证</w:t>
      </w:r>
    </w:p>
    <w:p>
      <w:pPr>
        <w:ind w:firstLine="400"/>
        <w:jc w:val="left"/>
      </w:pPr>
      <w:r>
        <w:rPr>
          <w:rFonts w:ascii="宋体" w:hAnsi="宋体"/>
          <w:sz w:val="24"/>
        </w:rPr>
        <w:t>#### 8.3.2.2 访问审计</w:t>
        <w:br/>
        <w:t>- 所有敏感数据访问需记录完整审计日志（包含时间、用户、操作类型、访问数据范围）</w:t>
        <w:br/>
        <w:t>- 审计日志留存周期≥180天</w:t>
        <w:br/>
        <w:t>- 系统管理员访问日志需由独立审计账户定期核查</w:t>
      </w:r>
    </w:p>
    <w:p>
      <w:pPr>
        <w:ind w:firstLine="400"/>
        <w:jc w:val="left"/>
      </w:pPr>
      <w:r>
        <w:rPr>
          <w:rFonts w:ascii="宋体" w:hAnsi="宋体"/>
          <w:sz w:val="24"/>
        </w:rPr>
        <w:t>### 8.3.3 传输安全</w:t>
        <w:br/>
        <w:t>- 内部数据通信：采用IPSec VPN隧道加密传输</w:t>
        <w:br/>
        <w:t>- 外部数据接口：使用国密SM2数字证书进行双向身份认证</w:t>
        <w:br/>
        <w:t>- 无线通信：仅允许通过WPA3-Enterprise加密的专用网络传输</w:t>
      </w:r>
    </w:p>
    <w:p>
      <w:pPr>
        <w:ind w:firstLine="400"/>
        <w:jc w:val="left"/>
      </w:pPr>
      <w:r>
        <w:rPr>
          <w:rFonts w:ascii="宋体" w:hAnsi="宋体"/>
          <w:sz w:val="24"/>
        </w:rPr>
        <w:t>### 8.3.4 存储安全</w:t>
        <w:br/>
        <w:t>- 数据库加密：核心数据字段需进行列级加密</w:t>
        <w:br/>
        <w:t>- 备份数据：采用AES-256加密存储，并定期验证密钥有效性</w:t>
        <w:br/>
        <w:t>- 物理存储介质：废弃介质需通过国家保密局BMB-21标准进行消磁处理</w:t>
      </w:r>
    </w:p>
    <w:p>
      <w:pPr>
        <w:ind w:firstLine="400"/>
        <w:jc w:val="left"/>
      </w:pPr>
      <w:r>
        <w:rPr>
          <w:rFonts w:ascii="宋体" w:hAnsi="宋体"/>
          <w:sz w:val="24"/>
        </w:rPr>
        <w:t>### 8.3.5 第三方管理</w:t>
        <w:br/>
        <w:t>- 所有第三方服务提供商需签署NDA（保密协议）并提供ISO 27001认证</w:t>
        <w:br/>
        <w:t>- 第三方接口需通过API网关进行访问控制，接口调用需进行数字签名验证</w:t>
        <w:br/>
        <w:t>- 第三方系统集成需通过边界防火墙和VPC网络隔离</w:t>
      </w:r>
    </w:p>
    <w:p>
      <w:pPr>
        <w:ind w:firstLine="400"/>
        <w:jc w:val="left"/>
      </w:pPr>
      <w:r>
        <w:rPr>
          <w:rFonts w:ascii="宋体" w:hAnsi="宋体"/>
          <w:sz w:val="24"/>
        </w:rPr>
        <w:t>### 8.3.6 保密培训</w:t>
        <w:br/>
        <w:t>- 所有项目成员需每年完成≥8学时的信息安全培训</w:t>
        <w:br/>
        <w:t>- 新员工入职需通过保密资质审查及保密协议签署</w:t>
        <w:br/>
        <w:t>- 关键岗位人员需通过CISP（注册信息安全专业人员）认证</w:t>
      </w:r>
    </w:p>
    <w:p>
      <w:pPr>
        <w:ind w:firstLine="400"/>
        <w:jc w:val="left"/>
      </w:pPr>
      <w:r>
        <w:rPr>
          <w:rFonts w:ascii="宋体" w:hAnsi="宋体"/>
          <w:sz w:val="24"/>
        </w:rPr>
        <w:t>### 8.3.7 保密事故应急</w:t>
        <w:br/>
        <w:t>- 建立7×24小时保密监控预警机制</w:t>
        <w:br/>
        <w:t>- 重大泄密事件需在15分钟内通知所属保密管理部门</w:t>
        <w:br/>
        <w:t>- 年度保密演练需覆盖数据泄露、钓鱼攻击等典型场景</w:t>
      </w:r>
    </w:p>
    <w:p>
      <w:pPr>
        <w:ind w:firstLine="400"/>
        <w:jc w:val="left"/>
      </w:pPr>
      <w:r>
        <w:rPr>
          <w:rFonts w:ascii="宋体" w:hAnsi="宋体"/>
          <w:sz w:val="24"/>
        </w:rPr>
        <w:t>### 8.3.8 合规要求</w:t>
        <w:br/>
        <w:t>- 系统需符合《中华人民共和国保守国家秘密法》《网络安全法》《数据安全法》等法律法规要求</w:t>
        <w:br/>
        <w:t>- 导出数据需遵循GDPR第44条国际数据传输条款</w:t>
        <w:br/>
        <w:t>- 涉及军事用途的数据需符合GJB 5000A-2008标准</w:t>
      </w:r>
    </w:p>
    <w:p>
      <w:pPr>
        <w:pStyle w:val="Heading2"/>
        <w:jc w:val="left"/>
      </w:pPr>
      <w:r>
        <w:rPr>
          <w:rFonts w:ascii="宋体" w:hAnsi="宋体"/>
          <w:b/>
          <w:sz w:val="28"/>
        </w:rPr>
        <w:t>第8.4节 维修性要求</w:t>
      </w:r>
    </w:p>
    <w:p>
      <w:pPr>
        <w:ind w:firstLine="400"/>
        <w:jc w:val="left"/>
      </w:pPr>
      <w:r>
        <w:rPr>
          <w:rFonts w:ascii="宋体" w:hAnsi="宋体"/>
          <w:sz w:val="24"/>
        </w:rPr>
        <w:t>## 8.4 维修性要求</w:t>
      </w:r>
    </w:p>
    <w:p>
      <w:pPr>
        <w:ind w:firstLine="400"/>
        <w:jc w:val="left"/>
      </w:pPr>
      <w:r>
        <w:rPr>
          <w:rFonts w:ascii="宋体" w:hAnsi="宋体"/>
          <w:sz w:val="24"/>
        </w:rPr>
        <w:t>### 8.4.1 维修性设计原则</w:t>
        <w:br/>
        <w:t>1. 系统应采用模块化设计，各功能模块之间物理隔离度≥90%，模块更换时间不超过30分钟。</w:t>
        <w:br/>
        <w:t>2. 关键部件应具备冗余设计，支持在线热插拔（Hot Swap）功能。</w:t>
        <w:br/>
        <w:t>3. 采用标准化接口规范（GB/T 20569-2006），确保备件通用性及兼容性。</w:t>
        <w:br/>
        <w:t>4. 设备关键部位应设置防呆结构设计（IEC 60529标准），避免误操作导致损坏。</w:t>
      </w:r>
    </w:p>
    <w:p>
      <w:pPr>
        <w:ind w:firstLine="400"/>
        <w:jc w:val="left"/>
      </w:pPr>
      <w:r>
        <w:rPr>
          <w:rFonts w:ascii="宋体" w:hAnsi="宋体"/>
          <w:sz w:val="24"/>
        </w:rPr>
        <w:t>### 8.4.2 维护性指标要求</w:t>
        <w:br/>
        <w:t>1. 平均修复时间（MTTR）≤2小时</w:t>
        <w:br/>
        <w:t>2. 维修可达性系数≥0.85（ISO 13374标准）</w:t>
        <w:br/>
        <w:t>3. 维修操作步骤复杂度≤3级（MIL-STD-21500标准）</w:t>
        <w:br/>
        <w:t>4. 诊断覆盖率≥95%</w:t>
      </w:r>
    </w:p>
    <w:p>
      <w:pPr>
        <w:ind w:firstLine="400"/>
        <w:jc w:val="left"/>
      </w:pPr>
      <w:r>
        <w:rPr>
          <w:rFonts w:ascii="宋体" w:hAnsi="宋体"/>
          <w:sz w:val="24"/>
        </w:rPr>
        <w:t>### 8.4.3 维修流程规范</w:t>
        <w:br/>
        <w:t>1. **预防性维护**</w:t>
        <w:br/>
        <w:t xml:space="preserve">   - 每季度执行系统健康检查（含清洁、紧固、校准）</w:t>
        <w:br/>
        <w:t xml:space="preserve">   - 每年进行全系统功能验证测试</w:t>
        <w:br/>
        <w:t>2. **故障修复流程**</w:t>
        <w:br/>
        <w:t xml:space="preserve">   - 故障诊断：5分钟内定位故障模块</w:t>
        <w:br/>
        <w:t xml:space="preserve">   - 备件准备：2小时内提供替换件（含远程配送方案）</w:t>
        <w:br/>
        <w:t xml:space="preserve">   - 维修验证：30分钟内完成功能恢复测试</w:t>
      </w:r>
    </w:p>
    <w:p>
      <w:pPr>
        <w:ind w:firstLine="400"/>
        <w:jc w:val="left"/>
      </w:pPr>
      <w:r>
        <w:rPr>
          <w:rFonts w:ascii="宋体" w:hAnsi="宋体"/>
          <w:sz w:val="24"/>
        </w:rPr>
        <w:t>### 8.4.4 维修支持要求</w:t>
        <w:br/>
        <w:t>1. 提供完整的维修手册（含3D爆炸图、扭矩参数表）</w:t>
        <w:br/>
        <w:t>2. 配置专用诊断工具套装（含示波器、信号发生器等）</w:t>
        <w:br/>
        <w:t>3. 开发远程诊断接口（支持SNMPv3协议）</w:t>
        <w:br/>
        <w:t>4. 建立备件管理系统（包含寿命周期预警功能）</w:t>
      </w:r>
    </w:p>
    <w:p>
      <w:pPr>
        <w:ind w:firstLine="400"/>
        <w:jc w:val="left"/>
      </w:pPr>
      <w:r>
        <w:rPr>
          <w:rFonts w:ascii="宋体" w:hAnsi="宋体"/>
          <w:sz w:val="24"/>
        </w:rPr>
        <w:t>### 8.4.5 维修性验证</w:t>
        <w:br/>
        <w:t>1. **测试方法**</w:t>
        <w:br/>
        <w:t xml:space="preserve">   - 采用故障注入测试（FMEA）验证诊断准确性</w:t>
        <w:br/>
        <w:t xml:space="preserve">   - 进行维修时间压力测试（10次/天连续测试）</w:t>
        <w:br/>
        <w:t>2. **验收标准**</w:t>
        <w:br/>
        <w:t xml:space="preserve">   - 单次维修操作合格率≥99%</w:t>
        <w:br/>
        <w:t xml:space="preserve">   - 维修文档准确率100%</w:t>
        <w:br/>
        <w:t xml:space="preserve">   - 备件库存满足率≥98%</w:t>
      </w:r>
    </w:p>
    <w:p>
      <w:pPr>
        <w:ind w:firstLine="400"/>
        <w:jc w:val="left"/>
      </w:pPr>
      <w:r>
        <w:rPr>
          <w:rFonts w:ascii="宋体" w:hAnsi="宋体"/>
          <w:sz w:val="24"/>
        </w:rPr>
        <w:t>### 8.4.6 维修性持续改进</w:t>
        <w:br/>
        <w:t>1. 建立维修数据采集系统（PMS），记录每次维修的耗时、故障模式等数据</w:t>
        <w:br/>
        <w:t>2. 每季度分析维修数据并优化维护策略</w:t>
        <w:br/>
        <w:t>3. 对典型故障模式进行8D分析并实施预防措施</w:t>
      </w:r>
    </w:p>
    <w:p>
      <w:pPr>
        <w:ind w:firstLine="400"/>
        <w:jc w:val="left"/>
      </w:pPr>
      <w:r>
        <w:rPr>
          <w:rFonts w:ascii="宋体" w:hAnsi="宋体"/>
          <w:sz w:val="24"/>
        </w:rPr>
        <w:t>注：本章节要求应符合GJB 368B-2008《装备维修性通用要求》及MIL-STD-721C标准。供应商需提供维修性验证报告（含MTTR测试记录）及维修性分析（RAMS）文档。</w:t>
      </w:r>
    </w:p>
    <w:p>
      <w:pPr>
        <w:pStyle w:val="Heading2"/>
        <w:jc w:val="left"/>
      </w:pPr>
      <w:r>
        <w:rPr>
          <w:rFonts w:ascii="宋体" w:hAnsi="宋体"/>
          <w:b/>
          <w:sz w:val="28"/>
        </w:rPr>
        <w:t>第8.5节 测试性要求</w:t>
      </w:r>
    </w:p>
    <w:p>
      <w:pPr>
        <w:ind w:firstLine="400"/>
        <w:jc w:val="left"/>
      </w:pPr>
      <w:r>
        <w:rPr>
          <w:rFonts w:ascii="宋体" w:hAnsi="宋体"/>
          <w:sz w:val="24"/>
        </w:rPr>
        <w:t>## 测试性要求\n\n### 1 测试目标\n本系统测试性要求旨在验证系统功能、性能及安全性需求的符合性，确保系统在交付时满足以下目标：\n- 验证所有CSCI能力需求（REQ-1.1/REQ-3.1等）的实现完整性\n- 确保系统在预期运行环境下满足性能指标（如认证响应时间≤2秒）\n- 验证系统安全机制的有效性（如MFA验证流程）\n- 评估系统在异常场景下的容错能力\n\n### 2 测试范围\n测试范围覆盖以下关键领域：\n1. **功能测试**\n   - 用户身份验证流程（REQ-1.1）\n   - 数据批量导入与通知推送（REQ-3.1）\n   - 系统接口交互（3.3/3.4）\n2. **性能测试**\n   - 认证服务支持50 TPS\n   - 通知推送延迟≤5秒\n   - 资源利用率监控（CPU/内存）\n3. **安全性测试**\n   - 密码复杂度合规性\n   - MFA渠道安全性\n   - 邮件模板安全性审计\n4. **兼容性测试**\n   - 跨平台兼容（Windows/Linux）\n   - 浏览器兼容性（Chrome/Firefox）\n\n### 3 测试类型与方法\n| 测试类型 | 测试方法 | 工具要求 |\n|---------|---------|---------|\n| 单元测试 | 白盒测试 + 代码覆盖率分析 | JUnit/TestNG |\n| 集成测试 | 接口模拟 + 异常注入 | Postman/SOAPUI |\n| 系统测试 | 黑盒测试 + 场景驱动 | Selenium/JMeter |\n| 验收测试 | 用户场景复现 + 需求追溯 | ALM/Quality Center |\n\n### 4 验收准则\n1. **功能性验收**\n   - 所有需求项（REQ-XXX）测试通过率100%\n   - 无高优先级缺陷遗留\n2. **性能验收**\n   - 响应时间达标率≥99%\n   - 并发处理能力满足设计指标\n3. **安全性验收**\n   - 通过OWASP Top 10漏洞扫描\n   - 密码策略符合NIST SP 800-63标准\n\n### 5 测试环境要求\n- **硬件环境**\n  - 服务器：4核8GB，SSD存储\n  - 客户端：Windows 10/iOS 14+\n- **软件环境**\n  - 数据库：MySQL 8.0\n  - 中间件：Tomcat 9.0\n- **网络环境**\n  - 带宽：100Mbps\n  - 延迟：≤50ms\n\n### 6 测试交付件\n1. 测试用例集（含需求追溯矩阵）\n2. 测试执行报告（含缺陷统计分析）\n3. 非功能性测试报告（性能/安全性）\n4. 验收测试确认书\n\n### 7 参考标准\n- IEEE 829-2008 测试文档标准\n- ISO 25010 软件质量模型\n- NIST SP 800-115 测试指南\n- 《GB/T 25000.51-2016 系统与软件质量要求》\n\n&gt; 注：测试性要求应与需求文档（3.2节）保持双向可追溯，确保每个需求项均有对应测试用例覆盖。</w:t>
      </w:r>
    </w:p>
    <w:p>
      <w:pPr>
        <w:pStyle w:val="Heading1"/>
        <w:jc w:val="left"/>
      </w:pPr>
      <w:r>
        <w:rPr>
          <w:rFonts w:ascii="宋体" w:hAnsi="宋体"/>
          <w:b/>
          <w:sz w:val="28"/>
        </w:rPr>
        <w:t>第9章 交付与验收</w:t>
      </w:r>
    </w:p>
    <w:p>
      <w:pPr>
        <w:ind w:firstLine="400"/>
        <w:jc w:val="left"/>
      </w:pPr>
      <w:r>
        <w:rPr>
          <w:rFonts w:ascii="宋体" w:hAnsi="宋体"/>
          <w:sz w:val="24"/>
        </w:rPr>
        <w:t>## 9.1 交付流程规范</w:t>
      </w:r>
    </w:p>
    <w:p>
      <w:pPr>
        <w:ind w:firstLine="400"/>
        <w:jc w:val="left"/>
      </w:pPr>
      <w:r>
        <w:rPr>
          <w:rFonts w:ascii="宋体" w:hAnsi="宋体"/>
          <w:sz w:val="24"/>
        </w:rPr>
        <w:t>**9.1.1 交付物清单**</w:t>
        <w:br/>
        <w:t>- 系统源代码及编译工具链</w:t>
        <w:br/>
        <w:t>- 部署配置文件（含环境变量、数据库连接参数）</w:t>
        <w:br/>
        <w:t>- 用户/管理员操作手册（含图文指引）</w:t>
        <w:br/>
        <w:t>- 系统测试报告（性能、安全、功能测试）</w:t>
        <w:br/>
        <w:t>- API接口文档（含Swagger/OpenAPI规范文件）</w:t>
        <w:br/>
        <w:t>- 培训材料（PPT及实操视频）</w:t>
      </w:r>
    </w:p>
    <w:p>
      <w:pPr>
        <w:ind w:firstLine="400"/>
        <w:jc w:val="left"/>
      </w:pPr>
      <w:r>
        <w:rPr>
          <w:rFonts w:ascii="宋体" w:hAnsi="宋体"/>
          <w:sz w:val="24"/>
        </w:rPr>
        <w:t>**9.1.2 交付阶段划分**</w:t>
        <w:br/>
        <w:t>1. **预交付测试**：在UAT环境执行用户验收测试，验证REQ-1.1（多因素认证）和REQ-3.1（通知推送）等关键功能</w:t>
        <w:br/>
        <w:t>2. **正式交付**：</w:t>
        <w:br/>
        <w:t xml:space="preserve">   - 系统打包（含Docker镜像）</w:t>
        <w:br/>
        <w:t xml:space="preserve">   - 知识转移文档移交</w:t>
        <w:br/>
        <w:t xml:space="preserve">   - 业务连续性演练（含灾备恢复测试）</w:t>
        <w:br/>
        <w:t>3. **交付确认**：签署《项目交付确认书》并归档</w:t>
      </w:r>
    </w:p>
    <w:p>
      <w:pPr>
        <w:ind w:firstLine="400"/>
        <w:jc w:val="left"/>
      </w:pPr>
      <w:r>
        <w:rPr>
          <w:rFonts w:ascii="宋体" w:hAnsi="宋体"/>
          <w:sz w:val="24"/>
        </w:rPr>
        <w:t>## 9.2 验收标准与方法</w:t>
      </w:r>
    </w:p>
    <w:p>
      <w:pPr>
        <w:ind w:firstLine="400"/>
        <w:jc w:val="left"/>
      </w:pPr>
      <w:r>
        <w:rPr>
          <w:rFonts w:ascii="宋体" w:hAnsi="宋体"/>
          <w:sz w:val="24"/>
        </w:rPr>
        <w:t>**9.2.1 功能验收**</w:t>
        <w:br/>
        <w:t>- **认证功能**（REQ-1.1）：</w:t>
        <w:br/>
        <w:t xml:space="preserve">  - 验证JWT令牌生成逻辑（有效期2小时）</w:t>
        <w:br/>
        <w:t xml:space="preserve">  - 测试密码复杂度检测（8字符+大小写+数字+特殊符号）</w:t>
        <w:br/>
        <w:t xml:space="preserve">  - 验证动态验证码渠道（短信/TOTP）</w:t>
        <w:br/>
        <w:t>- **通知功能**（REQ-3.1）：</w:t>
        <w:br/>
        <w:t xml:space="preserve">  - 模拟2000TPS并发测试</w:t>
        <w:br/>
        <w:t xml:space="preserve">  - 验证邮件模板预审机制</w:t>
        <w:br/>
        <w:t xml:space="preserve">  - 检查失败重试机制（最多3次）</w:t>
      </w:r>
    </w:p>
    <w:p>
      <w:pPr>
        <w:ind w:firstLine="400"/>
        <w:jc w:val="left"/>
      </w:pPr>
      <w:r>
        <w:rPr>
          <w:rFonts w:ascii="宋体" w:hAnsi="宋体"/>
          <w:sz w:val="24"/>
        </w:rPr>
        <w:t>**9.2.2 非功能验收**</w:t>
        <w:br/>
        <w:t>- **性能指标**：</w:t>
        <w:br/>
        <w:t xml:space="preserve">  - 认证响应时间≤2秒（95%请求）</w:t>
        <w:br/>
        <w:t xml:space="preserve">  - 通知推送延迟≤5秒</w:t>
        <w:br/>
        <w:t>- **安全性**：</w:t>
        <w:br/>
        <w:t xml:space="preserve">  - 执行OWASP Top 10漏洞扫描</w:t>
        <w:br/>
        <w:t xml:space="preserve">  - 验证JWT令牌防篡改机制</w:t>
      </w:r>
    </w:p>
    <w:p>
      <w:pPr>
        <w:ind w:firstLine="400"/>
        <w:jc w:val="left"/>
      </w:pPr>
      <w:r>
        <w:rPr>
          <w:rFonts w:ascii="宋体" w:hAnsi="宋体"/>
          <w:sz w:val="24"/>
        </w:rPr>
        <w:t>## 9.3 验收测试方法</w:t>
      </w:r>
    </w:p>
    <w:p>
      <w:pPr>
        <w:ind w:firstLine="400"/>
        <w:jc w:val="left"/>
      </w:pPr>
      <w:r>
        <w:rPr>
          <w:rFonts w:ascii="宋体" w:hAnsi="宋体"/>
          <w:sz w:val="24"/>
        </w:rPr>
        <w:t>**9.3.1 自动化测试**</w:t>
        <w:br/>
        <w:t>- 使用JMeter执行负载测试（模拟5000用户并发）</w:t>
        <w:br/>
        <w:t>- 通过Postman测试API接口响应时间</w:t>
        <w:br/>
        <w:t>- Jenkins流水线执行代码质量检测（SonarQube）</w:t>
      </w:r>
    </w:p>
    <w:p>
      <w:pPr>
        <w:ind w:firstLine="400"/>
        <w:jc w:val="left"/>
      </w:pPr>
      <w:r>
        <w:rPr>
          <w:rFonts w:ascii="宋体" w:hAnsi="宋体"/>
          <w:sz w:val="24"/>
        </w:rPr>
        <w:t>**9.3.2 人工测试**</w:t>
        <w:br/>
        <w:t>- 用户操作流程走查（覆盖80%业务场景）</w:t>
        <w:br/>
        <w:t>- 异常场景测试（如验证码失效、网络中断）</w:t>
        <w:br/>
        <w:t>- 多浏览器/设备兼容性验证</w:t>
      </w:r>
    </w:p>
    <w:p>
      <w:pPr>
        <w:ind w:firstLine="400"/>
        <w:jc w:val="left"/>
      </w:pPr>
      <w:r>
        <w:rPr>
          <w:rFonts w:ascii="宋体" w:hAnsi="宋体"/>
          <w:sz w:val="24"/>
        </w:rPr>
        <w:t>## 9.4 验收交付物要求</w:t>
      </w:r>
    </w:p>
    <w:p>
      <w:pPr>
        <w:ind w:firstLine="400"/>
        <w:jc w:val="left"/>
      </w:pPr>
      <w:r>
        <w:rPr>
          <w:rFonts w:ascii="宋体" w:hAnsi="宋体"/>
          <w:sz w:val="24"/>
        </w:rPr>
        <w:t>**9.4.1 文档规范**</w:t>
        <w:br/>
        <w:t>- 需求可追溯性矩阵（TRM）</w:t>
        <w:br/>
        <w:t>- 系统架构设计文档（含部署拓扑图）</w:t>
        <w:br/>
        <w:t>- 安全合规声明（符合ISO 27001标准）</w:t>
      </w:r>
    </w:p>
    <w:p>
      <w:pPr>
        <w:ind w:firstLine="400"/>
        <w:jc w:val="left"/>
      </w:pPr>
      <w:r>
        <w:rPr>
          <w:rFonts w:ascii="宋体" w:hAnsi="宋体"/>
          <w:sz w:val="24"/>
        </w:rPr>
        <w:t>**9.4.2 软件交付标准**</w:t>
        <w:br/>
        <w:t>- 提供3个环境版本：开发/测试/生产</w:t>
        <w:br/>
        <w:t>- 容器镜像标签规范（含构建时间戳）</w:t>
        <w:br/>
        <w:t>- 数据库版本控制（Git提交ID与schema版本对应）</w:t>
      </w:r>
    </w:p>
    <w:p>
      <w:pPr>
        <w:ind w:firstLine="400"/>
        <w:jc w:val="left"/>
      </w:pPr>
      <w:r>
        <w:rPr>
          <w:rFonts w:ascii="宋体" w:hAnsi="宋体"/>
          <w:sz w:val="24"/>
        </w:rPr>
        <w:t>## 9.5 验收争议处理</w:t>
      </w:r>
    </w:p>
    <w:p>
      <w:pPr>
        <w:ind w:firstLine="400"/>
        <w:jc w:val="left"/>
      </w:pPr>
      <w:r>
        <w:rPr>
          <w:rFonts w:ascii="宋体" w:hAnsi="宋体"/>
          <w:sz w:val="24"/>
        </w:rPr>
        <w:t>- 建立变更控制委员会（CCB）处理争议</w:t>
        <w:br/>
        <w:t>- 争议问题分类：</w:t>
        <w:br/>
        <w:t xml:space="preserve">  - 重大缺陷（阻断功能使用）</w:t>
        <w:br/>
        <w:t xml:space="preserve">  - 一般缺陷（影响用户体验）</w:t>
        <w:br/>
        <w:t xml:space="preserve">  - 建议优化（非强制性改进）</w:t>
        <w:br/>
        <w:t>- 争议解决时限：重大缺陷≤24小时，一般缺陷≤72小时</w:t>
      </w:r>
    </w:p>
    <w:p>
      <w:pPr>
        <w:ind w:firstLine="400"/>
        <w:jc w:val="left"/>
      </w:pPr>
      <w:r>
        <w:rPr>
          <w:rFonts w:ascii="宋体" w:hAnsi="宋体"/>
          <w:sz w:val="24"/>
        </w:rPr>
        <w:t>## 9.6 培训与知识转移</w:t>
      </w:r>
    </w:p>
    <w:p>
      <w:pPr>
        <w:ind w:firstLine="400"/>
        <w:jc w:val="left"/>
      </w:pPr>
      <w:r>
        <w:rPr>
          <w:rFonts w:ascii="宋体" w:hAnsi="宋体"/>
          <w:sz w:val="24"/>
        </w:rPr>
        <w:t>- 提供3轮现场培训（系统操作/运维/安全）</w:t>
        <w:br/>
        <w:t>- 配置2名技术支持人员驻场15个工作日</w:t>
        <w:br/>
        <w:t>- 交付《应急响应手册》（含7x24小时支持流程）</w:t>
      </w:r>
    </w:p>
    <w:p>
      <w:pPr>
        <w:ind w:firstLine="400"/>
        <w:jc w:val="left"/>
      </w:pPr>
      <w:r>
        <w:rPr>
          <w:rFonts w:ascii="宋体" w:hAnsi="宋体"/>
          <w:sz w:val="24"/>
        </w:rPr>
        <w:t>&gt; 注：本章节内容需配合《系统测试报告》（章节7.3）和《安全评估报告》（章节8.2）共同执行验收。</w:t>
      </w:r>
    </w:p>
    <w:p>
      <w:pPr>
        <w:pStyle w:val="Heading2"/>
        <w:jc w:val="left"/>
      </w:pPr>
      <w:r>
        <w:rPr>
          <w:rFonts w:ascii="宋体" w:hAnsi="宋体"/>
          <w:b/>
          <w:sz w:val="28"/>
        </w:rPr>
        <w:t>第9.1节 交付成果</w:t>
      </w:r>
    </w:p>
    <w:p>
      <w:pPr>
        <w:ind w:firstLine="400"/>
        <w:jc w:val="left"/>
      </w:pPr>
      <w:r>
        <w:rPr>
          <w:rFonts w:ascii="宋体" w:hAnsi="宋体"/>
          <w:sz w:val="24"/>
        </w:rPr>
        <w:t>## 交付成果说明\n\n根据ISO/IEC 25010软件质量标准和IEEE 12207软件生命周期规范，本项目将提供以下可验收交付物：\n\n### 1. 软件产品\n- **最终版本软件包**\n  \t包含完整安装程序、服务端部署包及客户端应用程序，符合CMMI 3级配置管理要求\n- **动态链接库与中间件组件**\n  \t按模块化设计规范提供，包含完整版本号和数字签名\n- **系统初始化数据集**\n  \t符合GDPR数据保护规范的测试数据样本（脱敏处理）\n\n### 2. 技术文档\n- **用户手册**\n  \t包含GUI操作指南、API调用示例和故障排查流程图\n- **系统架构设计说明书**\n  \t采用UML 2.5标准绘制，包含模块交互图及部署拓扑结构\n- **接口规范文档**\n  \t定义RESTful API/SDK接口，包含JSON Schema验证规则\n\n### 3. 测试与验证成果\n- **自动化测试套件**\n  \t基于Selenium和JMeter构建，覆盖95%以上功能场景\n- **性能测试报告**\n  \t包含JMeter压测数据，展示TPS、响应时间等关键指标\n- **安全检测报告**\n  \t通过OWASP ZAP扫描，满足等保2.0三级要求\n\n### 4. 配套材料\n- **部署实施手册**\n  \t包含Terraform基础设施即代码模板和Ansible部署剧本\n- **运维监控方案**\n  \t设计Prometheus监控指标体系和ELK日志分析方案\n- **用户培训材料**\n  \t提供PPT课件及情境化操作视频（含字幕）\n\n### 5. 附加交付项\n- **系统迁移包**\n  \t包含数据转换脚本和历史数据迁移校验报告\n- **知识产权证明**\n  \t提供软件著作权登记证书及第三方组件授权清单\n- **运维交接文档**\n  \t包含7×24小时运维SOP和故障分级响应流程\n\n## 验收标准\n1. 所有交付物需通过哈希值校验（SHA-256）\n2. 源代码需满足SonarQube质量门标准（代码异味≤5%）\n3. 文档需通过S1000D航空电子文档规范验证\n\n## 交付时间表\n| 交付阶段 | 里程碑 | 交付形式 |</w:t>
        <w:br/>
        <w:t>|---------|--------|----------|</w:t>
        <w:br/>
        <w:t>| V1.0 | Alpha版本 | 云端部署镜像 |</w:t>
        <w:br/>
        <w:t>| V2.0 | Beta版本 | 物理服务器安装包 |</w:t>
        <w:br/>
        <w:t>| V3.0 | Final版本 | 容器化Docker镜像 |</w:t>
        <w:br/>
        <w:t>\n所有交付成果将通过GitLab CI/CD流水线进行版本控制，确保可追溯性符合DO-178C航空软件标准。</w:t>
      </w:r>
    </w:p>
    <w:p>
      <w:pPr>
        <w:pStyle w:val="Heading2"/>
        <w:jc w:val="left"/>
      </w:pPr>
      <w:r>
        <w:rPr>
          <w:rFonts w:ascii="宋体" w:hAnsi="宋体"/>
          <w:b/>
          <w:sz w:val="28"/>
        </w:rPr>
        <w:t>第9.2节 验收准则</w:t>
      </w:r>
    </w:p>
    <w:p>
      <w:pPr>
        <w:ind w:firstLine="400"/>
        <w:jc w:val="left"/>
      </w:pPr>
      <w:r>
        <w:rPr>
          <w:rFonts w:ascii="宋体" w:hAnsi="宋体"/>
          <w:sz w:val="24"/>
        </w:rPr>
        <w:t>## 9.2 验收准则\n\n### 9.2.1 验收原则\n1. **符合性验证**：所有验收测试必须基于《测试模板》中定义的3.2节核心功能需求（REQ-1.1/REQ-3.1）及3.10节资源需求进行验证，验收通过率需达到100%\n2. **行业标准符合性**：验收过程需遵循ISO/IEC 25010软件质量标准，以及IEEE 829测试文档规范\n\n### 9.2.2 功能验收标准\n#### 9.2.2.1 身份验证功能\n- **流程验证**：必须验证REQ-1.1定义的8步认证流程完整性，包括密码复杂度校验（8字符+大小写+数字+特殊符号）\n- **输入输出验证**：\n  - 输入组合验证（用户名+密码+TOTP/短信）\n  - JWT生成规则（2小时有效期）\n  - 错误提示机制（明确失败原因代码）\n- **性能指标**：\n  - 响应时间：95%请求≤2秒（需提供负载测试报告）\n  - 并发能力：每秒50次认证请求（需提供压力测试数据）\n\n#### 9.2.2.2 通知推送功能\n- **触发验证**：验证订单状态变更等事件的实时触发机制\n- **模板验证**：\n  - 动态参数替换准确性（订单号/物流单号）\n  - 邮件模板预审机制（外部链接过滤）\n- **通道验证**：\n  - 短信通道兼容性（国内运营商覆盖测试）\n  - 第三方服务异步调用可靠性（需提供网关兼容性报告）\n- **性能指标**：\n  - 推送延迟≤5秒\n  - 每秒2000条通知的吞吐能力\n\n### 9.2.3 非功能验收标准\n1. **安全性验证**：\n   - MFA实现必须符合NIST SP 800-63B标准\n   - JWT令牌需采用HS256算法并配置刷新机制\n2. **可靠性验证**：\n   - 通知推送需提供3次失败重试机制\n   - 认证服务可用性≥99.9%（提供SLA协议）\n3. **兼容性验证**：\n   - 浏览器兼容性（Chrome/Firefox/Safari最新3个版本）\n   - 移动端适配（iOS/Android主流机型）\n\n### 9.2.4 测试方法\n1. **自动化测试**：\n   - 使用Postman/JMeter进行接口压力测试\n   - 采用Selenium进行UI流程验证\n2. **人工测试**：\n   - 边界值测试（如密码长度最小/最大值）\n   - 异常场景测试（验证码过期/错误输入）\n\n### 9.2.5 验收文档\n1. **测试报告**：需包含\n   - 测试用例通过率统计表\n   - 性能测试指标对比表\n   - 缺陷发现与修复跟踪表\n2. **验收确认书**：\n   - 需要客户方技术负责人和项目经理双签确认\n   - 签署后存档版本需包含完整测试数据包</w:t>
      </w:r>
    </w:p>
    <w:p>
      <w:pPr>
        <w:pStyle w:val="Heading1"/>
        <w:jc w:val="left"/>
      </w:pPr>
      <w:r>
        <w:rPr>
          <w:rFonts w:ascii="宋体" w:hAnsi="宋体"/>
          <w:b/>
          <w:sz w:val="28"/>
        </w:rPr>
        <w:t>第10章 研制保障</w:t>
      </w:r>
    </w:p>
    <w:p>
      <w:pPr>
        <w:ind w:firstLine="400"/>
        <w:jc w:val="left"/>
      </w:pPr>
      <w:r>
        <w:rPr>
          <w:rFonts w:ascii="宋体" w:hAnsi="宋体"/>
          <w:sz w:val="24"/>
        </w:rPr>
        <w:t>## 10.1 资源保障\n\n### 10.1.1 人力资源\n- 组建由系统架构师（2名）、开发工程师（8名）、测试工程师（3名）、安全专家（1名）构成的核心团队\n- 建立需求分析师-开发-测试三方协同工作机制\n- 配置专职配置管理人员实施版本控制\n\n### 10.1.2 硬件资源\n- 高性能测试服务器（配置：Intel Xeon Gold 6338 2.0GHz/384GB DDR4/4×NVIDIA A100）\n- 分布式压力测试环境（支持模拟10万+并发用户场景）\n- 硬件加密模块（HSM）用于密钥管理\n\n### 10.1.3 软件资源\n- 使用Jenkins+GitLab搭建持续集成平台\n- 部署SonarQube进行代码质量门禁\n- 采用LoadRunner实施性能测试\n\n### 10.1.4 资金保障\n- 总预算850万元，其中：\n  - 开发实施（420万元）\n  - 测试验证（180万元）\n  - 安全加固（150万元）\n  - 应急储备（100万元）\n\n## 10.2 测试保障\n\n### 10.2.1 测试策略\n- 实施V模型测试方法，覆盖单元测试（95%代码覆盖率）、集成测试（100%接口验证）、系统测试（ISO/IEC 25010标准）\n- 采用自动化测试框架（Selenium+Appium），自动化测试用例占比≥70%\n\n### 10.2.2 关键测试项\n| 测试类型 | 测试内容 | 验收标准 |</w:t>
        <w:br/>
        <w:t>|---------|---------|---------|</w:t>
        <w:br/>
        <w:t>| 性能测试 | 并发5000用户时响应时间≤2s | 吞吐量≥2000 TPS |</w:t>
        <w:br/>
        <w:t>| 安全测试 | SQL注入/跨站攻击测试 | 漏洞修复率100% |</w:t>
        <w:br/>
        <w:t>| 压力测试 | 8000用户并发场景 | 系统无崩溃/数据无丢失 |</w:t>
        <w:br/>
        <w:t>\n### 10.2.3 测试环境\n- 硬件环境：Dell PowerEdge R750（2×Intel Xeon Gold 6338）\n- 网络环境：双链路上联（主链路1Gbps，备用链路500Mbps）\n- 安全环境：部署防火墙（Check Point）+IPS（Palo Alto）\n\n## 10.3 风险管理\n\n### 10.3.1 风险识别\n- 技术风险：微服务架构高可用性设计（概率：中/影响：高）\n- 进度风险：第三方接口交付延期（概率：高/影响：中）\n- 安全风险：多租户数据隔离（概率：低/影响：高）\n\n### 10.3.2 应对措施\n- 技术风险：开展技术预研（投入200工时）+建立架构评审机制\n- 进度风险：签订SLA协议（延期赔偿率20%）+预留2周缓冲期\n- 安全风险：实施同态加密技术（预算30万元）\n\n### 10.3.3 风险监控\n- 每周召开风险评审会（ISO 31000标准）\n- 使用风险矩阵（RAM）进行动态评估\n- 风险库实时更新（Platfora平台）\n\n## 10.4 质量保障\n\n### 10.4.1 质量标准\n- 遵循ISO 9001:2015质量管理体系\n- 执行IEEE 12207软件生命周期标准\n- 通过CMMI-DEV V2.0 CL3级评估\n\n### 10.4.2 质量活动\n- 需求评审（IEEE 830标准，参与人员≥5人）\n- 代码审查（使用Crucible工具，CR通过率≥98%）\n- 设计走查（包含安全设计检查表）\n\n### 10.4.3 质量度量\n| 指标 | 目标 | 方法 |</w:t>
        <w:br/>
        <w:t>|------|------|------|</w:t>
        <w:br/>
        <w:t>| 缺陷密度 | ≤1.2per KLOC | 静态代码分析 |</w:t>
        <w:br/>
        <w:t>| 测试通过率 | ≥99.5% | 自动化测试报告 |</w:t>
        <w:br/>
        <w:t>| 回归缺陷率 | ≤0.3% | 缺陷跟踪系统 |</w:t>
        <w:br/>
        <w:t>\n## 10.5 交付保障\n\n### 10.5.1 交付物管理\n- 建立配置管理数据库（CMDB）\n- 实施变更控制流程（CCB审批机制）\n- 版本标签策略（语义化版本+构建号）\n\n### 10.5.2 部署策略\n- 采用蓝绿部署方式（最小停机时间≤5分钟）\n- 准备回滚方案（冷备+热备双机制）\n- 实施金丝雀发布（首批10%用户验证）\n\n### 10.5.3 培训计划\n- 技术培训（20课时）：微服务架构/容器技术/K8s运维\n- 安全培训（12课时）：OWASP TOP10/ISO 27001\n- 操作培训（16课时）：系统管理/监控工具/应急响应\n\n## 10.6 合规保障\n\n### 10.6.1 法规遵循\n- 符合《网络安全法》（2021）\n- 满足《个人信息保护法》（2021）\n- 遵守《数据安全法》（2021）\n\n### 10.6.2 审计准备\n- 建立审计跟踪矩阵（RTM）\n- 配置审计日志留存（≥6个月）\n- 实施第三方渗透测试（每季度一次）\n\n### 10.6.3 认证准备\n- 申请等保2.0三级认证\n- 通过国家商用密码认证\n- 完成软件产品登记测试</w:t>
      </w:r>
    </w:p>
    <w:p>
      <w:pPr>
        <w:pStyle w:val="Heading2"/>
        <w:jc w:val="left"/>
      </w:pPr>
      <w:r>
        <w:rPr>
          <w:rFonts w:ascii="宋体" w:hAnsi="宋体"/>
          <w:b/>
          <w:sz w:val="28"/>
        </w:rPr>
        <w:t>第10.1节 承制单位要求</w:t>
      </w:r>
    </w:p>
    <w:p>
      <w:pPr>
        <w:ind w:firstLine="400"/>
        <w:jc w:val="left"/>
      </w:pPr>
      <w:r>
        <w:rPr>
          <w:rFonts w:ascii="宋体" w:hAnsi="宋体"/>
          <w:sz w:val="24"/>
        </w:rPr>
        <w:t>## 承制单位基本要求</w:t>
      </w:r>
    </w:p>
    <w:p>
      <w:pPr>
        <w:ind w:firstLine="400"/>
        <w:jc w:val="left"/>
      </w:pPr>
      <w:r>
        <w:rPr>
          <w:rFonts w:ascii="宋体" w:hAnsi="宋体"/>
          <w:sz w:val="24"/>
        </w:rPr>
        <w:t>### 1. 资质条件</w:t>
        <w:br/>
        <w:t>- 必须具备国家军工主管部门颁发的武器装备科研生产许可证</w:t>
        <w:br/>
        <w:t>- 持有ISO 9001质量管理体系认证证书（有效期三年以上）</w:t>
        <w:br/>
        <w:t>- 通过GJB9001C-2017标准认证</w:t>
        <w:br/>
        <w:t>- 具备保密资质（二级及以上）</w:t>
        <w:br/>
        <w:t>- 拥有相关产品领域的研发团队（核心技术人员≥10人）</w:t>
      </w:r>
    </w:p>
    <w:p>
      <w:pPr>
        <w:ind w:firstLine="400"/>
        <w:jc w:val="left"/>
      </w:pPr>
      <w:r>
        <w:rPr>
          <w:rFonts w:ascii="宋体" w:hAnsi="宋体"/>
          <w:sz w:val="24"/>
        </w:rPr>
        <w:t>### 2. 技术能力要求</w:t>
        <w:br/>
        <w:t>- 具备完整的技术开发流程管理体系（含需求分析、设计、测试、验证等环节）</w:t>
        <w:br/>
        <w:t>- 拥有自主知识产权的核心技术（需提供专利证书或软件著作权登记证明）</w:t>
        <w:br/>
        <w:t>- 具备军工产品质量追溯体系，实现全生命周期数据管理</w:t>
        <w:br/>
        <w:t>- 拥有合格的生产检测设备（需提供设备清单及校准证明）</w:t>
      </w:r>
    </w:p>
    <w:p>
      <w:pPr>
        <w:ind w:firstLine="400"/>
        <w:jc w:val="left"/>
      </w:pPr>
      <w:r>
        <w:rPr>
          <w:rFonts w:ascii="宋体" w:hAnsi="宋体"/>
          <w:sz w:val="24"/>
        </w:rPr>
        <w:t>### 3. 质量管理体系</w:t>
        <w:br/>
        <w:t>- 建立符合GJB 1405A-2006标准的质量管理框架</w:t>
        <w:br/>
        <w:t>- 实施全过程质量控制，包含来料检验、过程检验、成品检验三个环节</w:t>
        <w:br/>
        <w:t>- 建立不合格品控制程序（包含标识、隔离、评审、处置等流程）</w:t>
        <w:br/>
        <w:t>- 产品交付时需提供完整的技术文档（含设计文件、工艺文件、测试报告等）</w:t>
      </w:r>
    </w:p>
    <w:p>
      <w:pPr>
        <w:ind w:firstLine="400"/>
        <w:jc w:val="left"/>
      </w:pPr>
      <w:r>
        <w:rPr>
          <w:rFonts w:ascii="宋体" w:hAnsi="宋体"/>
          <w:sz w:val="24"/>
        </w:rPr>
        <w:t>### 4. 保密管理要求</w:t>
        <w:br/>
        <w:t>- 建立符合国家保密局规定的保密管理制度</w:t>
        <w:br/>
        <w:t>- 实施分级保密管理（核心涉密区域需符合GB/T 22239-2019三级等保要求）</w:t>
        <w:br/>
        <w:t>- 人员管理：所有涉密人员需通过政审，签订保密承诺书</w:t>
        <w:br/>
        <w:t>- 信息安全管理：采用物理隔离+逻辑隔离双防护措施</w:t>
      </w:r>
    </w:p>
    <w:p>
      <w:pPr>
        <w:ind w:firstLine="400"/>
        <w:jc w:val="left"/>
      </w:pPr>
      <w:r>
        <w:rPr>
          <w:rFonts w:ascii="宋体" w:hAnsi="宋体"/>
          <w:sz w:val="24"/>
        </w:rPr>
        <w:t>### 5. 法律合规要求</w:t>
        <w:br/>
        <w:t>- 遵守《中华人民共和国产品质量法》《武器装备质量管理条例》等相关法规</w:t>
        <w:br/>
        <w:t>- 产品不得使用未授权的第三方知识产权</w:t>
        <w:br/>
        <w:t>- 建立完善的知识产权保护机制</w:t>
        <w:br/>
        <w:t>- 遵守国家军品管制清单相关规定</w:t>
      </w:r>
    </w:p>
    <w:p>
      <w:pPr>
        <w:ind w:firstLine="400"/>
        <w:jc w:val="left"/>
      </w:pPr>
      <w:r>
        <w:rPr>
          <w:rFonts w:ascii="宋体" w:hAnsi="宋体"/>
          <w:sz w:val="24"/>
        </w:rPr>
        <w:t>### 6. 协作配套能力</w:t>
        <w:br/>
        <w:t>- 具备与主机厂所、科研院所协同开发的能力</w:t>
        <w:br/>
        <w:t>- 能提供7×24小时技术保障服务</w:t>
        <w:br/>
        <w:t>- 建立备品备件储备制度（关键件库存≥3个月用量）</w:t>
        <w:br/>
        <w:t>- 具备现场调试和故障处理能力（2小时内响应，24小时内到场）</w:t>
      </w:r>
    </w:p>
    <w:p>
      <w:pPr>
        <w:ind w:firstLine="400"/>
        <w:jc w:val="left"/>
      </w:pPr>
      <w:r>
        <w:rPr>
          <w:rFonts w:ascii="宋体" w:hAnsi="宋体"/>
          <w:sz w:val="24"/>
        </w:rPr>
        <w:t>### 7. 培训与技术支持</w:t>
        <w:br/>
        <w:t>- 提供产品全生命周期培训（含操作、维护、故障处理等课程）</w:t>
        <w:br/>
        <w:t>- 建立技术文档更新机制（版本更新周期≤6个月）</w:t>
        <w:br/>
        <w:t>- 提供不少于2年的免费维护服务</w:t>
        <w:br/>
        <w:t>- 设立专用技术支持热线（服务时间7:00-24:00）</w:t>
      </w:r>
    </w:p>
    <w:p>
      <w:pPr>
        <w:ind w:firstLine="400"/>
        <w:jc w:val="left"/>
      </w:pPr>
      <w:r>
        <w:rPr>
          <w:rFonts w:ascii="宋体" w:hAnsi="宋体"/>
          <w:sz w:val="24"/>
        </w:rPr>
        <w:t>### 8. 特殊要求</w:t>
        <w:br/>
        <w:t>- 涉及关键部位的焊接件需提供NDT检测报告（Ⅰ级合格）</w:t>
        <w:br/>
        <w:t>- 电子元器件需提供ECSS-E-ST-20-03C标准符合性证明</w:t>
        <w:br/>
        <w:t>- 机械加工件需符合GJB 150A-2009环境试验标准</w:t>
        <w:br/>
        <w:t>- 软件系统需通过等保三级认证</w:t>
      </w:r>
    </w:p>
    <w:p>
      <w:pPr>
        <w:pStyle w:val="Heading2"/>
        <w:jc w:val="left"/>
      </w:pPr>
      <w:r>
        <w:rPr>
          <w:rFonts w:ascii="宋体" w:hAnsi="宋体"/>
          <w:b/>
          <w:sz w:val="28"/>
        </w:rPr>
        <w:t>第10.2节 人员资质要求</w:t>
      </w:r>
    </w:p>
    <w:p>
      <w:pPr>
        <w:ind w:firstLine="400"/>
        <w:jc w:val="left"/>
      </w:pPr>
      <w:r>
        <w:rPr>
          <w:rFonts w:ascii="宋体" w:hAnsi="宋体"/>
          <w:sz w:val="24"/>
        </w:rPr>
        <w:t>## 人员资质要求</w:t>
      </w:r>
    </w:p>
    <w:p>
      <w:pPr>
        <w:ind w:firstLine="400"/>
        <w:jc w:val="left"/>
      </w:pPr>
      <w:r>
        <w:rPr>
          <w:rFonts w:ascii="宋体" w:hAnsi="宋体"/>
          <w:sz w:val="24"/>
        </w:rPr>
        <w:t>### 10.2.1 基础资质</w:t>
        <w:br/>
        <w:t>所有参与人员需具备以下基础资质：</w:t>
        <w:br/>
        <w:t>- 持有国家承认的计算机相关专业本科及以上学历</w:t>
        <w:br/>
        <w:t>- 拥有PMP项目管理认证或CMMI三级以上认证</w:t>
        <w:br/>
        <w:t>- 通过ISO/IEC 25010软件质量标准体系培训</w:t>
        <w:br/>
        <w:t>- 持有CISSP信息安全管理认证（安全相关岗位）</w:t>
      </w:r>
    </w:p>
    <w:p>
      <w:pPr>
        <w:ind w:firstLine="400"/>
        <w:jc w:val="left"/>
      </w:pPr>
      <w:r>
        <w:rPr>
          <w:rFonts w:ascii="宋体" w:hAnsi="宋体"/>
          <w:sz w:val="24"/>
        </w:rPr>
        <w:t>### 10.2.2 技术能力要求</w:t>
        <w:br/>
        <w:t>技术岗位人员需满足：</w:t>
        <w:br/>
        <w:t>1. **开发人员**</w:t>
        <w:br/>
        <w:t xml:space="preserve">   - 精通Java/Python/JavaScript至少一门编程语言</w:t>
        <w:br/>
        <w:t xml:space="preserve">   - 熟悉Spring Boot/React/Vue等主流开发框架</w:t>
        <w:br/>
        <w:t xml:space="preserve">   - 具备微服务架构设计与实现经验（不少于3年）</w:t>
        <w:br/>
        <w:t xml:space="preserve">   - 通过AWS/Azure云平台认证</w:t>
      </w:r>
    </w:p>
    <w:p>
      <w:pPr>
        <w:ind w:firstLine="400"/>
        <w:jc w:val="left"/>
      </w:pPr>
      <w:r>
        <w:rPr>
          <w:rFonts w:ascii="宋体" w:hAnsi="宋体"/>
          <w:sz w:val="24"/>
        </w:rPr>
        <w:t>2. **测试人员**</w:t>
        <w:br/>
        <w:t xml:space="preserve">   - 持有ISTQB认证测试工程师资格</w:t>
        <w:br/>
        <w:t xml:space="preserve">   - 熟练使用Selenium/Apache JMeter测试工具</w:t>
        <w:br/>
        <w:t xml:space="preserve">   - 掌握TestNG/PyTest测试框架</w:t>
        <w:br/>
        <w:t xml:space="preserve">   - 具备性能测试方案设计能力</w:t>
      </w:r>
    </w:p>
    <w:p>
      <w:pPr>
        <w:ind w:firstLine="400"/>
        <w:jc w:val="left"/>
      </w:pPr>
      <w:r>
        <w:rPr>
          <w:rFonts w:ascii="宋体" w:hAnsi="宋体"/>
          <w:sz w:val="24"/>
        </w:rPr>
        <w:t>3. **运维人员**</w:t>
        <w:br/>
        <w:t xml:space="preserve">   - 持有RHCE/CCNP认证</w:t>
        <w:br/>
        <w:t xml:space="preserve">   - 精通Docker/Kubernetes容器化技术</w:t>
        <w:br/>
        <w:t xml:space="preserve">   - 熟悉Prometheus/Grafana监控体系</w:t>
        <w:br/>
        <w:t xml:space="preserve">   - 具备2年以上DevOps实战经验</w:t>
      </w:r>
    </w:p>
    <w:p>
      <w:pPr>
        <w:ind w:firstLine="400"/>
        <w:jc w:val="left"/>
      </w:pPr>
      <w:r>
        <w:rPr>
          <w:rFonts w:ascii="宋体" w:hAnsi="宋体"/>
          <w:sz w:val="24"/>
        </w:rPr>
        <w:t>### 10.2.3 安全资质要求</w:t>
        <w:br/>
        <w:t>安全相关人员需满足：</w:t>
        <w:br/>
        <w:t>- 持有CISP注册信息安全专业人员认证</w:t>
        <w:br/>
        <w:t>- 通过PCI DSS数据安全标准考核</w:t>
        <w:br/>
        <w:t>- 熟悉等保2.0三级以上安全要求</w:t>
        <w:br/>
        <w:t>- 具备漏洞扫描与渗透测试资质</w:t>
      </w:r>
    </w:p>
    <w:p>
      <w:pPr>
        <w:ind w:firstLine="400"/>
        <w:jc w:val="left"/>
      </w:pPr>
      <w:r>
        <w:rPr>
          <w:rFonts w:ascii="宋体" w:hAnsi="宋体"/>
          <w:sz w:val="24"/>
        </w:rPr>
        <w:t>### 10.2.4 项目管理要求</w:t>
        <w:br/>
        <w:t>项目经理需满足：</w:t>
        <w:br/>
        <w:t>- 拥有5年以上大型软件项目管理经验</w:t>
        <w:br/>
        <w:t>- 通过PRINCE2项目管理体系认证</w:t>
        <w:br/>
        <w:t>- 具备信息化项目管理师（高级）资格</w:t>
        <w:br/>
        <w:t>- 熟悉敏捷开发（Scrum）实践规范</w:t>
      </w:r>
    </w:p>
    <w:p>
      <w:pPr>
        <w:ind w:firstLine="400"/>
        <w:jc w:val="left"/>
      </w:pPr>
      <w:r>
        <w:rPr>
          <w:rFonts w:ascii="宋体" w:hAnsi="宋体"/>
          <w:sz w:val="24"/>
        </w:rPr>
        <w:t>### 10.2.5 持续培训要求</w:t>
        <w:br/>
        <w:t>所有人员需保证：</w:t>
        <w:br/>
        <w:t>- 每年完成80学时以上的专业培训</w:t>
        <w:br/>
        <w:t>- 每季度参与安全攻防演练</w:t>
        <w:br/>
        <w:t>- 每半年进行技术能力评估考核</w:t>
        <w:br/>
        <w:t>- 每年更新至少1项专业认证</w:t>
      </w:r>
    </w:p>
    <w:p>
      <w:pPr>
        <w:ind w:firstLine="400"/>
        <w:jc w:val="left"/>
      </w:pPr>
      <w:r>
        <w:rPr>
          <w:rFonts w:ascii="宋体" w:hAnsi="宋体"/>
          <w:sz w:val="24"/>
        </w:rPr>
        <w:t>### 10.2.6 附加要求</w:t>
        <w:br/>
        <w:t>- 语言能力：英语CET-6或同等水平（技术文档翻译需求）</w:t>
        <w:br/>
        <w:t>- 沟通能力：具备跨部门协作与技术方案讲解能力</w:t>
        <w:br/>
        <w:t>- 保密要求：通过三级等保保密资质审查</w:t>
        <w:br/>
        <w:t>- 健康要求：通过年度职业健康安全检查</w:t>
      </w:r>
    </w:p>
    <w:p>
      <w:pPr>
        <w:ind w:firstLine="400"/>
        <w:jc w:val="left"/>
      </w:pPr>
      <w:r>
        <w:rPr>
          <w:rFonts w:ascii="宋体" w:hAnsi="宋体"/>
          <w:sz w:val="24"/>
        </w:rPr>
        <w:t>*注：具体资质要求可根据项目特性在本标准基础上进行扩展，但不得低于本章节规定的最低要求。所有资质认证需在项目实施期间保持有效状态。*</w:t>
      </w:r>
    </w:p>
    <w:p>
      <w:pPr>
        <w:pStyle w:val="Heading1"/>
        <w:jc w:val="left"/>
      </w:pPr>
      <w:r>
        <w:rPr>
          <w:rFonts w:ascii="宋体" w:hAnsi="宋体"/>
          <w:b/>
          <w:sz w:val="28"/>
        </w:rPr>
        <w:t>第11章 风险评估</w:t>
      </w:r>
    </w:p>
    <w:p>
      <w:pPr>
        <w:ind w:firstLine="400"/>
        <w:jc w:val="left"/>
      </w:pPr>
      <w:r>
        <w:rPr>
          <w:rFonts w:ascii="宋体" w:hAnsi="宋体"/>
          <w:sz w:val="24"/>
        </w:rPr>
        <w:t>## 风险识别与分类</w:t>
      </w:r>
    </w:p>
    <w:p>
      <w:pPr>
        <w:ind w:firstLine="400"/>
        <w:jc w:val="left"/>
      </w:pPr>
      <w:r>
        <w:rPr>
          <w:rFonts w:ascii="宋体" w:hAnsi="宋体"/>
          <w:sz w:val="24"/>
        </w:rPr>
        <w:t>### 11.1 潜在风险清单</w:t>
      </w:r>
    </w:p>
    <w:p>
      <w:pPr>
        <w:ind w:firstLine="400"/>
        <w:jc w:val="left"/>
      </w:pPr>
      <w:r>
        <w:rPr>
          <w:rFonts w:ascii="宋体" w:hAnsi="宋体"/>
          <w:sz w:val="24"/>
        </w:rPr>
        <w:t>| 风险编号 | 风险描述 | 风险类型 | 可能性 | 影响程度 |</w:t>
        <w:br/>
        <w:t>|----------|----------|----------|--------|----------|</w:t>
        <w:br/>
        <w:t>| RSK-01 | 第三方认证服务不可用导致用户身份验证失败 | 技术风险 | 高 | 高 |</w:t>
        <w:br/>
        <w:t>| RSK-02 | 动态验证码泄露引发账号劫持 | 安全风险 | 中 | 高 |</w:t>
        <w:br/>
        <w:t>| RSK-03 | 数据批量导入时发生数据冲突或丢失 | 操作风险 | 中 | 高 |</w:t>
        <w:br/>
        <w:t>| RSK-04 | 通知模板未能通过运营商合规审核 | 合规风险 | 低 | 中 |</w:t>
        <w:br/>
        <w:t>| RSK-05 | 高并发场景下单条通知推送延迟超过阈值 | 性能风险 | 高 | 中 |</w:t>
      </w:r>
    </w:p>
    <w:p>
      <w:pPr>
        <w:ind w:firstLine="400"/>
        <w:jc w:val="left"/>
      </w:pPr>
      <w:r>
        <w:rPr>
          <w:rFonts w:ascii="宋体" w:hAnsi="宋体"/>
          <w:sz w:val="24"/>
        </w:rPr>
        <w:t>### 11.2 风险分析</w:t>
      </w:r>
    </w:p>
    <w:p>
      <w:pPr>
        <w:ind w:firstLine="400"/>
        <w:jc w:val="left"/>
      </w:pPr>
      <w:r>
        <w:rPr>
          <w:rFonts w:ascii="宋体" w:hAnsi="宋体"/>
          <w:sz w:val="24"/>
        </w:rPr>
        <w:t>#### 11.2.1 概率-影响矩阵</w:t>
      </w:r>
    </w:p>
    <w:p>
      <w:pPr>
        <w:ind w:firstLine="400"/>
        <w:jc w:val="left"/>
      </w:pPr>
      <w:r>
        <w:rPr>
          <w:rFonts w:ascii="宋体" w:hAnsi="宋体"/>
          <w:sz w:val="24"/>
        </w:rPr>
        <w:t>```text</w:t>
        <w:br/>
        <w:t>| 风险等级 | 概率范围 | 影响范围 |</w:t>
        <w:br/>
        <w:t>|----------|----------|----------|</w:t>
        <w:br/>
        <w:t>| 高风险   | ≥70%     | ≥$500,000损失 |</w:t>
        <w:br/>
        <w:t>| 中风险   | 30-70%   | $100,000-$500,000 |</w:t>
        <w:br/>
        <w:t>| 低风险   | ≤30%     | ≤$100,000 |</w:t>
        <w:br/>
        <w:t>```</w:t>
      </w:r>
    </w:p>
    <w:p>
      <w:pPr>
        <w:ind w:firstLine="400"/>
        <w:jc w:val="left"/>
      </w:pPr>
      <w:r>
        <w:rPr>
          <w:rFonts w:ascii="宋体" w:hAnsi="宋体"/>
          <w:sz w:val="24"/>
        </w:rPr>
        <w:t>#### 11.2.2 关键风险分析</w:t>
      </w:r>
    </w:p>
    <w:p>
      <w:pPr>
        <w:ind w:firstLine="400"/>
        <w:jc w:val="left"/>
      </w:pPr>
      <w:r>
        <w:rPr>
          <w:rFonts w:ascii="宋体" w:hAnsi="宋体"/>
          <w:sz w:val="24"/>
        </w:rPr>
        <w:t>- **RSK-01**：依赖外部认证服务（如TOTP服务器）可能因网络中断或服务商故障导致服务中断，需评估SLA保障条款</w:t>
        <w:br/>
        <w:t>- **RSK-03**：批量导入功能存在字段映射错误、数据格式冲突等隐性风险，建议增加预校验机制</w:t>
        <w:br/>
        <w:t>- **RSK-05**：当前设计未考虑突发流量峰值（如营销活动期间），需进行压力测试验证系统弹性</w:t>
      </w:r>
    </w:p>
    <w:p>
      <w:pPr>
        <w:ind w:firstLine="400"/>
        <w:jc w:val="left"/>
      </w:pPr>
      <w:r>
        <w:rPr>
          <w:rFonts w:ascii="宋体" w:hAnsi="宋体"/>
          <w:sz w:val="24"/>
        </w:rPr>
        <w:t>### 11.3 风险应对策略</w:t>
      </w:r>
    </w:p>
    <w:p>
      <w:pPr>
        <w:ind w:firstLine="400"/>
        <w:jc w:val="left"/>
      </w:pPr>
      <w:r>
        <w:rPr>
          <w:rFonts w:ascii="宋体" w:hAnsi="宋体"/>
          <w:sz w:val="24"/>
        </w:rPr>
        <w:t>| 风险编号 | 应对措施 | 责任方 | 完成时限 |</w:t>
        <w:br/>
        <w:t>|----------|----------|----------|----------|</w:t>
        <w:br/>
        <w:t>| RSK-01 | 1. 实施双活认证服务架构</w:t>
        <w:br/>
        <w:t>2. 建立本地缓存令牌机制</w:t>
        <w:br/>
        <w:t>3. 签订99.99% SLA协议 | 系统架构组 | Q3 2024 |</w:t>
        <w:br/>
        <w:t>| RSK-02 | 1. 引入生物特征辅助验证</w:t>
        <w:br/>
        <w:t>2. 实施异常请求频率限制</w:t>
        <w:br/>
        <w:t>3. 增加双因素认证强制机制 | 安全团队 | Q2 2024 |</w:t>
        <w:br/>
        <w:t>| RSK-03 | 1. 开发数据冲突检测模块</w:t>
        <w:br/>
        <w:t>2. 实施导入前数据预览功能</w:t>
        <w:br/>
        <w:t>3. 建立数据版本管理机制 | 数据工程组 | Q3 2024 |</w:t>
      </w:r>
    </w:p>
    <w:p>
      <w:pPr>
        <w:ind w:firstLine="400"/>
        <w:jc w:val="left"/>
      </w:pPr>
      <w:r>
        <w:rPr>
          <w:rFonts w:ascii="宋体" w:hAnsi="宋体"/>
          <w:sz w:val="24"/>
        </w:rPr>
        <w:t>### 11.4 风险监控计划</w:t>
      </w:r>
    </w:p>
    <w:p>
      <w:pPr>
        <w:ind w:firstLine="400"/>
        <w:jc w:val="left"/>
      </w:pPr>
      <w:r>
        <w:rPr>
          <w:rFonts w:ascii="宋体" w:hAnsi="宋体"/>
          <w:sz w:val="24"/>
        </w:rPr>
        <w:t>1. **实时监控**：部署Prometheus+Grafana监控集群健康状态，设置关键指标预警阈值（如认证失败率&gt;1%）</w:t>
        <w:br/>
        <w:t>2. **定期审查**：每季度召开风险评估会议，更新风险登记册并重新评估残余风险等级</w:t>
        <w:br/>
        <w:t>3. **管理储备**：预留15%的应急预算应对不可预见风险，建立变更控制委员会（CCB）审批机制</w:t>
      </w:r>
    </w:p>
    <w:p>
      <w:pPr>
        <w:ind w:firstLine="400"/>
        <w:jc w:val="left"/>
      </w:pPr>
      <w:r>
        <w:rPr>
          <w:rFonts w:ascii="宋体" w:hAnsi="宋体"/>
          <w:sz w:val="24"/>
        </w:rPr>
        <w:t>### 11.5 合规性要求</w:t>
      </w:r>
    </w:p>
    <w:p>
      <w:pPr>
        <w:ind w:firstLine="400"/>
        <w:jc w:val="left"/>
      </w:pPr>
      <w:r>
        <w:rPr>
          <w:rFonts w:ascii="宋体" w:hAnsi="宋体"/>
          <w:sz w:val="24"/>
        </w:rPr>
        <w:t>- 符合ISO 31000风险管理标准</w:t>
        <w:br/>
        <w:t>- 遵循NIST SP 800-30风险评估指南</w:t>
        <w:br/>
        <w:t>- 满足GDPR数据保护条例要求</w:t>
      </w:r>
    </w:p>
    <w:p>
      <w:pPr>
        <w:ind w:firstLine="400"/>
        <w:jc w:val="left"/>
      </w:pPr>
      <w:r>
        <w:rPr>
          <w:rFonts w:ascii="宋体" w:hAnsi="宋体"/>
          <w:sz w:val="24"/>
        </w:rPr>
        <w:t>&gt; **注**：本风险评估报告将作为项目决策的重要依据，所有高风险项需在系统上线前完成缓解措施实施并通过验证测试。</w:t>
      </w:r>
    </w:p>
    <w:p>
      <w:pPr>
        <w:pStyle w:val="Heading2"/>
        <w:jc w:val="left"/>
      </w:pPr>
      <w:r>
        <w:rPr>
          <w:rFonts w:ascii="宋体" w:hAnsi="宋体"/>
          <w:b/>
          <w:sz w:val="28"/>
        </w:rPr>
        <w:t>第11.1节 技术风险</w:t>
      </w:r>
    </w:p>
    <w:p>
      <w:pPr>
        <w:ind w:firstLine="400"/>
        <w:jc w:val="left"/>
      </w:pPr>
      <w:r>
        <w:rPr>
          <w:rFonts w:ascii="宋体" w:hAnsi="宋体"/>
          <w:sz w:val="24"/>
        </w:rPr>
        <w:t>## 技术风险分析</w:t>
      </w:r>
    </w:p>
    <w:p>
      <w:pPr>
        <w:ind w:firstLine="400"/>
        <w:jc w:val="left"/>
      </w:pPr>
      <w:r>
        <w:rPr>
          <w:rFonts w:ascii="宋体" w:hAnsi="宋体"/>
          <w:sz w:val="24"/>
        </w:rPr>
        <w:t>### 1 风险分类与评估框架</w:t>
        <w:br/>
        <w:t>依据ISO 31000风险管理标准，技术风险可分为三类：</w:t>
        <w:br/>
        <w:t>- **技术实现风险**（Implementation Risk）</w:t>
        <w:br/>
        <w:t>- **系统集成风险**（Integration Risk）</w:t>
        <w:br/>
        <w:t>- **数据安全风险**（Security Risk）</w:t>
      </w:r>
    </w:p>
    <w:p>
      <w:pPr>
        <w:ind w:firstLine="400"/>
        <w:jc w:val="left"/>
      </w:pPr>
      <w:r>
        <w:rPr>
          <w:rFonts w:ascii="宋体" w:hAnsi="宋体"/>
          <w:sz w:val="24"/>
        </w:rPr>
        <w:t>### 2 具体技术风险项</w:t>
        <w:br/>
        <w:t>#### 2.1 技术实现风险</w:t>
        <w:br/>
        <w:t>- **新兴技术成熟度不足**：采用的AI算法（如联邦学习）存在理论验证与工程化实践的差异，可能影响模型收敛效率（参考IEEE 1853标准）</w:t>
        <w:br/>
        <w:t>- **资源约束风险**：分布式计算节点间的负载均衡机制在千节点规模下可能出现性能衰减（基准测试表明吞吐量可能下降23%-37%）</w:t>
        <w:br/>
        <w:t>- **算法兼容性问题**：多因素身份验证模块与第三方认证服务（如Google Authenticator）可能存在协议版本兼容冲突</w:t>
      </w:r>
    </w:p>
    <w:p>
      <w:pPr>
        <w:ind w:firstLine="400"/>
        <w:jc w:val="left"/>
      </w:pPr>
      <w:r>
        <w:rPr>
          <w:rFonts w:ascii="宋体" w:hAnsi="宋体"/>
          <w:sz w:val="24"/>
        </w:rPr>
        <w:t>#### 2.2 系统集成风险</w:t>
        <w:br/>
        <w:t>- **异构系统对接**：与遗留系统的API接口存在数据格式差异，需开发适配层（参考NIST SP 800-53 Rev. 4控制要求）</w:t>
        <w:br/>
        <w:t>- **实时性挑战**：批量数据导入功能在10万+条记录场景下，端到端延迟可能突破SLA要求（需验证Kafka分区策略）</w:t>
        <w:br/>
        <w:t>- **第三方依赖风险**：短信网关服务可能存在不可预见的中断，影响通知推送可靠性（需建立多供应商冗余机制）</w:t>
      </w:r>
    </w:p>
    <w:p>
      <w:pPr>
        <w:ind w:firstLine="400"/>
        <w:jc w:val="left"/>
      </w:pPr>
      <w:r>
        <w:rPr>
          <w:rFonts w:ascii="宋体" w:hAnsi="宋体"/>
          <w:sz w:val="24"/>
        </w:rPr>
        <w:t>#### 2.3 数据安全风险</w:t>
        <w:br/>
        <w:t>- **身份验证漏洞**：多因素认证（MFA）实现中若未严格遵循FIDO2标准，可能遭受中间人攻击</w:t>
        <w:br/>
        <w:t>- **数据泄露风险**：JWT令牌在移动端存储时存在被逆向工程的风险（需符合OWASP Mobile Top 10防护要求）</w:t>
        <w:br/>
        <w:t>- **审计追踪完整性**：操作日志的不可篡改性需通过区块链技术实现，但可能存在性能瓶颈（需进行TPS压力测试）</w:t>
      </w:r>
    </w:p>
    <w:p>
      <w:pPr>
        <w:ind w:firstLine="400"/>
        <w:jc w:val="left"/>
      </w:pPr>
      <w:r>
        <w:rPr>
          <w:rFonts w:ascii="宋体" w:hAnsi="宋体"/>
          <w:sz w:val="24"/>
        </w:rPr>
        <w:t>### 3 风险量化评估</w:t>
        <w:br/>
        <w:t>| 风险项 | 发生概率 | 影响程度 | 风险等级 |</w:t>
        <w:br/>
        <w:t>|---------|----------|----------|----------|</w:t>
        <w:br/>
        <w:t>| 分布式节点负载失衡 | 30% | 高 | Ⅲ级 |</w:t>
        <w:br/>
        <w:t>| MFA协议兼容性问题 | 15% | 中 | Ⅱ级 |</w:t>
        <w:br/>
        <w:t>| 第三方短信网关中断 | 25% | 高 | Ⅲ级 |</w:t>
      </w:r>
    </w:p>
    <w:p>
      <w:pPr>
        <w:ind w:firstLine="400"/>
        <w:jc w:val="left"/>
      </w:pPr>
      <w:r>
        <w:rPr>
          <w:rFonts w:ascii="宋体" w:hAnsi="宋体"/>
          <w:sz w:val="24"/>
        </w:rPr>
        <w:t>### 4 缓解措施</w:t>
        <w:br/>
        <w:t>- **技术验证阶段**：对关键算法实施POC验证，参照IEEE 1012标准建立测试规程</w:t>
        <w:br/>
        <w:t>- **冗余设计**：采用Active-Active架构部署认证服务，设置自动故障转移机制（RTO≤30s）</w:t>
        <w:br/>
        <w:t>- **安全加固**：实施JWT令牌的硬令牌绑定（参考NIST SP 800-113），设置动态令牌有效期≤5分钟</w:t>
        <w:br/>
        <w:t>- **监控体系**：部署Prometheus+Grafana监控集群健康度，设置关键指标（如认证响应时间≥2s触发告警）</w:t>
      </w:r>
    </w:p>
    <w:p>
      <w:pPr>
        <w:ind w:firstLine="400"/>
        <w:jc w:val="left"/>
      </w:pPr>
      <w:r>
        <w:rPr>
          <w:rFonts w:ascii="宋体" w:hAnsi="宋体"/>
          <w:sz w:val="24"/>
        </w:rPr>
        <w:t>### 5 行业案例参考</w:t>
        <w:br/>
        <w:t>某金融机构在实施多因素认证系统时，通过以下措施降低风险：</w:t>
        <w:br/>
        <w:t>1. 采用双活部署架构，实现99.99%的系统可用性</w:t>
        <w:br/>
        <w:t>2. 引入HSM硬件安全模块存储密钥材料</w:t>
        <w:br/>
        <w:t>3. 实施自动化混沌工程测试，覆盖200+故障场景</w:t>
      </w:r>
    </w:p>
    <w:p>
      <w:pPr>
        <w:ind w:firstLine="400"/>
        <w:jc w:val="left"/>
      </w:pPr>
      <w:r>
        <w:rPr>
          <w:rFonts w:ascii="宋体" w:hAnsi="宋体"/>
          <w:sz w:val="24"/>
        </w:rPr>
        <w:t>（注：本章节内容完全基于技术可行性分析，未包含项目管理类风险，具体实施需结合实际环境评估）</w:t>
      </w:r>
    </w:p>
    <w:p>
      <w:pPr>
        <w:pStyle w:val="Heading2"/>
        <w:jc w:val="left"/>
      </w:pPr>
      <w:r>
        <w:rPr>
          <w:rFonts w:ascii="宋体" w:hAnsi="宋体"/>
          <w:b/>
          <w:sz w:val="28"/>
        </w:rPr>
        <w:t>第11.2节 管理风险</w:t>
      </w:r>
    </w:p>
    <w:p>
      <w:pPr>
        <w:ind w:firstLine="400"/>
        <w:jc w:val="left"/>
      </w:pPr>
      <w:r>
        <w:rPr>
          <w:rFonts w:ascii="宋体" w:hAnsi="宋体"/>
          <w:sz w:val="24"/>
        </w:rPr>
        <w:t>## 管理风险</w:t>
      </w:r>
    </w:p>
    <w:p>
      <w:pPr>
        <w:ind w:firstLine="400"/>
        <w:jc w:val="left"/>
      </w:pPr>
      <w:r>
        <w:rPr>
          <w:rFonts w:ascii="宋体" w:hAnsi="宋体"/>
          <w:sz w:val="24"/>
        </w:rPr>
        <w:t>### 1. 风险管理框架</w:t>
        <w:br/>
        <w:t>本系统采用ISO 31000风险管理标准作为核心方法论，建立包含风险识别、评估、应对、监控的闭环管理体系。风险管理委员会负责制定年度风险评估计划，各业务单元需每季度提交风险更新报告。</w:t>
      </w:r>
    </w:p>
    <w:p>
      <w:pPr>
        <w:ind w:firstLine="400"/>
        <w:jc w:val="left"/>
      </w:pPr>
      <w:r>
        <w:rPr>
          <w:rFonts w:ascii="宋体" w:hAnsi="宋体"/>
          <w:sz w:val="24"/>
        </w:rPr>
        <w:t>### 2. 风险识别</w:t>
        <w:br/>
        <w:t>通过德尔菲法、情景分析和流程图解技术，识别以下关键风险领域：</w:t>
        <w:br/>
        <w:t>- 系统可用性风险（如硬件故障、DDoS攻击）</w:t>
        <w:br/>
        <w:t>- 数据完整性风险（如传输错误、存储介质失效）</w:t>
        <w:br/>
        <w:t>- 访问控制风险（如权限配置错误、凭证泄露）</w:t>
        <w:br/>
        <w:t>- 合规性风险（如GDPR数据保护要求不符）</w:t>
        <w:br/>
        <w:t>- 第三方依赖风险（如云服务商服务中断）</w:t>
      </w:r>
    </w:p>
    <w:p>
      <w:pPr>
        <w:ind w:firstLine="400"/>
        <w:jc w:val="left"/>
      </w:pPr>
      <w:r>
        <w:rPr>
          <w:rFonts w:ascii="宋体" w:hAnsi="宋体"/>
          <w:sz w:val="24"/>
        </w:rPr>
        <w:t>### 3. 风险评估</w:t>
        <w:br/>
        <w:t>采用半定量评估矩阵，将风险按发生概率（1-5级）和影响程度（1-5级）交叉分类，形成25种风险等级。对于高风险项（概率≥3且影响≥4），必须制定专项应对方案。示例评估表：</w:t>
      </w:r>
    </w:p>
    <w:p>
      <w:pPr>
        <w:ind w:firstLine="400"/>
        <w:jc w:val="left"/>
      </w:pPr>
      <w:r>
        <w:rPr>
          <w:rFonts w:ascii="宋体" w:hAnsi="宋体"/>
          <w:sz w:val="24"/>
        </w:rPr>
        <w:t>| 风险类型 | 概率 | 影响 | 风险等级 |</w:t>
        <w:br/>
        <w:t>|---------|------|------|---------|</w:t>
        <w:br/>
        <w:t>| 数据泄露 | 2    | 5    | 10      |</w:t>
        <w:br/>
        <w:t>| API服务中断 | 3    | 4    | 12      |</w:t>
      </w:r>
    </w:p>
    <w:p>
      <w:pPr>
        <w:ind w:firstLine="400"/>
        <w:jc w:val="left"/>
      </w:pPr>
      <w:r>
        <w:rPr>
          <w:rFonts w:ascii="宋体" w:hAnsi="宋体"/>
          <w:sz w:val="24"/>
        </w:rPr>
        <w:t>### 4. 风险应对策略</w:t>
        <w:br/>
        <w:t>根据风险等级采取差异化控制措施：</w:t>
        <w:br/>
        <w:t>- **规避**：禁止使用高风险技术（如不支持TLS 1.2以下协议）</w:t>
        <w:br/>
        <w:t>- **转移**：通过商业保险覆盖重大财务风险（如业务中断险）</w:t>
        <w:br/>
        <w:t>- **减轻**：部署双活数据中心确保99.95%可用性</w:t>
        <w:br/>
        <w:t>- **接受**：对低风险项（概率≤2且影响≤3）进行登记备案</w:t>
      </w:r>
    </w:p>
    <w:p>
      <w:pPr>
        <w:ind w:firstLine="400"/>
        <w:jc w:val="left"/>
      </w:pPr>
      <w:r>
        <w:rPr>
          <w:rFonts w:ascii="宋体" w:hAnsi="宋体"/>
          <w:sz w:val="24"/>
        </w:rPr>
        <w:t>### 5. 风险监控</w:t>
        <w:br/>
        <w:t>建立三层监控体系：</w:t>
        <w:br/>
        <w:t>1. 实时监控：通过Splunk进行日志异常检测（响应时间＜30秒）</w:t>
        <w:br/>
        <w:t>2. 定期审计：每季度进行渗透测试和漏洞扫描</w:t>
        <w:br/>
        <w:t>3. 关键指标：跟踪MTBF（平均故障间隔时间）和MTTR（平均修复时间）</w:t>
      </w:r>
    </w:p>
    <w:p>
      <w:pPr>
        <w:ind w:firstLine="400"/>
        <w:jc w:val="left"/>
      </w:pPr>
      <w:r>
        <w:rPr>
          <w:rFonts w:ascii="宋体" w:hAnsi="宋体"/>
          <w:sz w:val="24"/>
        </w:rPr>
        <w:t>### 6. 风险沟通</w:t>
        <w:br/>
        <w:t>实施分层报告机制：</w:t>
        <w:br/>
        <w:t>- 重大风险（等级≥15）：24小时内向CIO报告</w:t>
        <w:br/>
        <w:t>- 中等风险（8-14）：每周在风险管理仪表盘更新</w:t>
        <w:br/>
        <w:t>- 低风险（≤7）：年度汇总报告</w:t>
      </w:r>
    </w:p>
    <w:p>
      <w:pPr>
        <w:ind w:firstLine="400"/>
        <w:jc w:val="left"/>
      </w:pPr>
      <w:r>
        <w:rPr>
          <w:rFonts w:ascii="宋体" w:hAnsi="宋体"/>
          <w:sz w:val="24"/>
        </w:rPr>
        <w:t>### 7. 风险管理工具</w:t>
        <w:br/>
        <w:t>部署集中化风险管理系统，实现：</w:t>
        <w:br/>
        <w:t>- 风险数据库（含1200+预定义风险模板）</w:t>
        <w:br/>
        <w:t>- 自动化风险评分引擎</w:t>
        <w:br/>
        <w:t>- 可视化风险热力图</w:t>
        <w:br/>
        <w:t>- 与CMDB配置管理系统集成</w:t>
      </w:r>
    </w:p>
    <w:p>
      <w:pPr>
        <w:ind w:firstLine="400"/>
        <w:jc w:val="left"/>
      </w:pPr>
      <w:r>
        <w:rPr>
          <w:rFonts w:ascii="宋体" w:hAnsi="宋体"/>
          <w:sz w:val="24"/>
        </w:rPr>
        <w:t>### 8. 合规性要求</w:t>
        <w:br/>
        <w:t>确保风险管理活动符合：</w:t>
        <w:br/>
        <w:t>- ISO 27001信息安全管理标准</w:t>
        <w:br/>
        <w:t>- NIST SP 800-30风险管理指南</w:t>
        <w:br/>
        <w:t>- 行业监管要求（如等保2.0三级标准）</w:t>
      </w:r>
    </w:p>
    <w:p>
      <w:pPr>
        <w:ind w:firstLine="400"/>
        <w:jc w:val="left"/>
      </w:pPr>
      <w:r>
        <w:rPr>
          <w:rFonts w:ascii="宋体" w:hAnsi="宋体"/>
          <w:sz w:val="24"/>
        </w:rPr>
        <w:t>&gt; **注**：本风险管理计划需每年根据业务发展和威胁情报更新，并由第三方认证机构进行年度复核。</w:t>
      </w:r>
    </w:p>
    <w:p>
      <w:pPr>
        <w:pStyle w:val="Heading2"/>
        <w:jc w:val="left"/>
      </w:pPr>
      <w:r>
        <w:rPr>
          <w:rFonts w:ascii="宋体" w:hAnsi="宋体"/>
          <w:b/>
          <w:sz w:val="28"/>
        </w:rPr>
        <w:t>第11.3节 资源风险</w:t>
      </w:r>
    </w:p>
    <w:p>
      <w:pPr>
        <w:ind w:firstLine="400"/>
        <w:jc w:val="left"/>
      </w:pPr>
      <w:r>
        <w:rPr>
          <w:rFonts w:ascii="宋体" w:hAnsi="宋体"/>
          <w:sz w:val="24"/>
        </w:rPr>
        <w:t>## 资源风险分析</w:t>
        <w:br/>
        <w:br/>
        <w:br/>
        <w:br/>
        <w:t>### 1. 资源风险分类</w:t>
        <w:br/>
        <w:br/>
        <w:t>本系统在设计和实施过程中需重点识别以下资源相关风险：</w:t>
        <w:br/>
        <w:br/>
        <w:t>- **硬件资源风险**：服务器CPU/内存/存储容量不足导致性能瓶颈</w:t>
        <w:br/>
        <w:br/>
        <w:t>- **软件资源风险**：操作系统版本不兼容、数据库连接池配置不当</w:t>
        <w:br/>
        <w:br/>
        <w:t>- **网络资源风险**：带宽限制导致API响应延迟（参考模板3.10.4通信需求）</w:t>
        <w:br/>
        <w:br/>
        <w:t>- **第三方服务依赖风险**：短信网关/邮件服务器中断影响通知功能（关联模板3.2.2.1通知推送）</w:t>
        <w:br/>
        <w:br/>
        <w:t>- **数据存储风险**：容量规划不足导致批量导入功能性能下降（对应模板3.2.2数据批量导入）</w:t>
        <w:br/>
        <w:br/>
        <w:br/>
        <w:br/>
        <w:t>### 2. 风险评估方法</w:t>
        <w:br/>
        <w:br/>
        <w:t>采用定量与定性分析相结合的评估框架：</w:t>
        <w:br/>
        <w:br/>
        <w:t>1. **资源敏感度分析**：通过压力测试（如JMeter）模拟高并发场景，验证系统是否符合模板3.2.1认证功能要求的50 TPS指标</w:t>
        <w:br/>
        <w:br/>
        <w:t>2. **容量预测模型**：基于用户增长曲线和存储增长率计算未来3年存储需求（参考模板3.10.1硬件需求）</w:t>
        <w:br/>
        <w:br/>
        <w:t>3. **故障注入测试**：模拟网络分区和数据库主从切换场景，验证系统是否满足模板3.11.1可靠性需求（99.99%可用性）</w:t>
        <w:br/>
        <w:br/>
        <w:br/>
        <w:br/>
        <w:t>### 3. 缓解策略</w:t>
        <w:br/>
        <w:br/>
        <w:t>#### 3.1 硬件资源保障</w:t>
        <w:br/>
        <w:br/>
        <w:t>- 实施动态自动扩展（Auto Scaling）机制，确保CPU利用率超过75%时自动扩容（符合模板3.10.2资源使用需求）</w:t>
        <w:br/>
        <w:br/>
        <w:t>- 采用SSD存储+内存数据库混合架构，满足模板3.2.2.1要求的2000 TPS通知处理能力</w:t>
        <w:br/>
        <w:br/>
        <w:br/>
        <w:br/>
        <w:t>#### 3.2 软件资源优化</w:t>
        <w:br/>
        <w:br/>
        <w:t>- 实施连接池限流策略：</w:t>
        <w:br/>
        <w:br/>
        <w:t xml:space="preserve">  - JDBC连接池最大连接数：150</w:t>
        <w:br/>
        <w:br/>
        <w:t xml:space="preserve">  - Redis连接池超时时间：2000ms（符合模板3.2.1认证响应时间要求）</w:t>
        <w:br/>
        <w:br/>
        <w:t>- 使用服务网格（Service Mesh）实现API请求的智能路由和熔断</w:t>
        <w:br/>
        <w:br/>
        <w:br/>
        <w:br/>
        <w:t>#### 3.3 网络资源保障</w:t>
        <w:br/>
        <w:br/>
        <w:t>- 部署WAN优化设备，确保跨数据中心通信延迟&lt;50ms</w:t>
        <w:br/>
        <w:br/>
        <w:t>- 实施QoS策略优先保障认证服务（对应模板3.2.1认证功能关键路径）</w:t>
        <w:br/>
        <w:br/>
        <w:br/>
        <w:br/>
        <w:t>#### 3.4 依赖项管理</w:t>
        <w:br/>
        <w:br/>
        <w:t>- 建立双活短信网关架构（主备切换时间&lt;5s），满足模板3.2.2.1h短信通道约束要求</w:t>
        <w:br/>
        <w:br/>
        <w:t>- 实施第三方服务健康检查：</w:t>
        <w:br/>
        <w:br/>
        <w:t xml:space="preserve">  - 邮件服务可用性监控（健康检查间隔：30s）</w:t>
        <w:br/>
        <w:br/>
        <w:t xml:space="preserve">  - 建立备用DNS解析服务（符合模板3.3.1接口标识要求）</w:t>
        <w:br/>
        <w:br/>
        <w:br/>
        <w:br/>
        <w:t>### 4. 监控与应急机制</w:t>
        <w:br/>
        <w:br/>
        <w:t>1. 实时监控指标：</w:t>
        <w:br/>
        <w:br/>
        <w:t xml:space="preserve">   - 硬件资源使用率（CPU/内存/磁盘IO）</w:t>
        <w:br/>
        <w:br/>
        <w:t xml:space="preserve">   - 关键服务响应时间（需符合模板3.11.3性能需求）</w:t>
        <w:br/>
        <w:br/>
        <w:t xml:space="preserve">   - 未处理消息队列长度（对应模板3.2.2.1异步处理要求）</w:t>
        <w:br/>
        <w:br/>
        <w:t>2. 应急预案：</w:t>
        <w:br/>
        <w:br/>
        <w:t xml:space="preserve">   - 资源紧急扩容流程（SLA：30分钟内完成）</w:t>
        <w:br/>
        <w:br/>
        <w:t xml:space="preserve">   - 降级策略：当内存使用超过90%时，优先保障认证服务（符合模板3.2.1关键功能）</w:t>
        <w:br/>
        <w:br/>
        <w:t xml:space="preserve">   - 数据冷热分离策略：将3个月前的历史数据迁移至对象存储（满足模板3.9环境需求）</w:t>
        <w:br/>
        <w:br/>
        <w:br/>
        <w:br/>
        <w:t>### 5. 合规性要求</w:t>
        <w:br/>
        <w:br/>
        <w:t>- 符合ISO/IEC 25010:2013软件质量模型中的性能效率和兼容性要求</w:t>
        <w:br/>
        <w:br/>
        <w:t>- 遵循NIST SP 800-53 Rev. 4的资源访问控制规范</w:t>
        <w:br/>
        <w:br/>
        <w:t>- 满足GB/T 22239-2019等保2.0对资源分配的合规要求</w:t>
        <w:br/>
        <w:br/>
        <w:br/>
        <w:br/>
        <w:t>&gt; 注：本章节内容需与模板3.10计算机资源需求章节保持一致，特别关注模板3.10.1硬件需求和3.10.4通信需求的实现约束。</w:t>
      </w:r>
    </w:p>
    <w:sectPr w:rsidR="00FC693F" w:rsidRPr="0006063C" w:rsidSect="00034616">
      <w:pgSz w:w="12240" w:h="15840"/>
      <w:pgMar w:top="1440" w:right="1803" w:bottom="1440" w:left="18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