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5"/>
        <w:tblW w:w="9260" w:type="dxa"/>
        <w:tblLook w:val="04A0" w:firstRow="1" w:lastRow="0" w:firstColumn="1" w:lastColumn="0" w:noHBand="0" w:noVBand="1"/>
      </w:tblPr>
      <w:tblGrid>
        <w:gridCol w:w="960"/>
        <w:gridCol w:w="8300"/>
      </w:tblGrid>
      <w:tr w:rsidR="003054A7" w14:paraId="53EB0EA6" w14:textId="77777777" w:rsidTr="00622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F3EA20" w14:textId="77777777" w:rsidR="003054A7" w:rsidRDefault="003054A7">
            <w:pPr>
              <w:rPr>
                <w:b w:val="0"/>
                <w:bCs w:val="0"/>
                <w:color w:val="FFFFFF"/>
                <w14:ligatures w14:val="none"/>
              </w:rPr>
            </w:pPr>
            <w:r>
              <w:rPr>
                <w:color w:val="FFFFFF"/>
                <w14:ligatures w14:val="none"/>
              </w:rPr>
              <w:t>#</w:t>
            </w:r>
          </w:p>
        </w:tc>
        <w:tc>
          <w:tcPr>
            <w:tcW w:w="8300" w:type="dxa"/>
            <w:hideMark/>
          </w:tcPr>
          <w:p w14:paraId="1716774A" w14:textId="77777777" w:rsidR="003054A7" w:rsidRDefault="00305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14:ligatures w14:val="none"/>
              </w:rPr>
            </w:pPr>
            <w:r>
              <w:rPr>
                <w:color w:val="FFFFFF"/>
                <w14:ligatures w14:val="none"/>
              </w:rPr>
              <w:t>Release Features</w:t>
            </w:r>
          </w:p>
        </w:tc>
      </w:tr>
      <w:tr w:rsidR="003054A7" w14:paraId="26392D57" w14:textId="77777777" w:rsidTr="0062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9DDC0E" w14:textId="77777777" w:rsidR="003054A7" w:rsidRDefault="003054A7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1</w:t>
            </w:r>
          </w:p>
        </w:tc>
        <w:tc>
          <w:tcPr>
            <w:tcW w:w="8300" w:type="dxa"/>
            <w:hideMark/>
          </w:tcPr>
          <w:p w14:paraId="61C6E482" w14:textId="320E6FAB" w:rsidR="003054A7" w:rsidRPr="001B6BC9" w:rsidRDefault="00622D2E" w:rsidP="001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22D2E">
              <w:rPr>
                <w:color w:val="000000"/>
              </w:rPr>
              <w:t>Revised POC in Final Service Period</w:t>
            </w:r>
          </w:p>
        </w:tc>
      </w:tr>
      <w:tr w:rsidR="003054A7" w14:paraId="704F2F30" w14:textId="77777777" w:rsidTr="00622D2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8D1B79" w14:textId="77777777" w:rsidR="003054A7" w:rsidRDefault="003054A7">
            <w:pPr>
              <w:jc w:val="center"/>
              <w:rPr>
                <w:color w:val="000000"/>
                <w14:ligatures w14:val="none"/>
              </w:rPr>
            </w:pPr>
            <w:r>
              <w:rPr>
                <w:color w:val="000000"/>
                <w14:ligatures w14:val="none"/>
              </w:rPr>
              <w:t>2</w:t>
            </w:r>
          </w:p>
        </w:tc>
        <w:tc>
          <w:tcPr>
            <w:tcW w:w="8300" w:type="dxa"/>
          </w:tcPr>
          <w:p w14:paraId="10FA605B" w14:textId="4D949F05" w:rsidR="003054A7" w:rsidRPr="0059661C" w:rsidRDefault="00622D2E" w:rsidP="00596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</w:rPr>
              <w:t>PFM</w:t>
            </w:r>
            <w:r w:rsidR="009E1E8F">
              <w:rPr>
                <w:rFonts w:hint="eastAsia"/>
                <w:color w:val="000000"/>
              </w:rPr>
              <w:t xml:space="preserve"> Forecast </w:t>
            </w:r>
            <w:r>
              <w:rPr>
                <w:rFonts w:hint="eastAsia"/>
                <w:color w:val="000000"/>
              </w:rPr>
              <w:t>Program</w:t>
            </w:r>
          </w:p>
        </w:tc>
      </w:tr>
      <w:tr w:rsidR="00622D2E" w14:paraId="6D1B6B8D" w14:textId="77777777" w:rsidTr="00622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2F900640" w14:textId="3DFF23AB" w:rsidR="00622D2E" w:rsidRPr="00622D2E" w:rsidRDefault="00622D2E" w:rsidP="00622D2E">
            <w:pPr>
              <w:jc w:val="center"/>
              <w:rPr>
                <w:rFonts w:hint="eastAsia"/>
                <w:color w:val="000000" w:themeColor="text1"/>
                <w14:ligatures w14:val="none"/>
              </w:rPr>
            </w:pPr>
            <w:r w:rsidRPr="00622D2E">
              <w:rPr>
                <w:rFonts w:hint="eastAsia"/>
                <w:color w:val="000000" w:themeColor="text1"/>
                <w14:ligatures w14:val="none"/>
              </w:rPr>
              <w:t>3</w:t>
            </w:r>
          </w:p>
        </w:tc>
        <w:tc>
          <w:tcPr>
            <w:tcW w:w="8300" w:type="dxa"/>
          </w:tcPr>
          <w:p w14:paraId="434C9C77" w14:textId="694D9683" w:rsidR="00622D2E" w:rsidRPr="00622D2E" w:rsidRDefault="00622D2E" w:rsidP="00622D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14:ligatures w14:val="none"/>
              </w:rPr>
            </w:pPr>
            <w:r>
              <w:rPr>
                <w:rFonts w:hint="eastAsia"/>
                <w:color w:val="000000"/>
              </w:rPr>
              <w:t>PFM</w:t>
            </w:r>
            <w:r>
              <w:rPr>
                <w:rFonts w:hint="eastAsia"/>
                <w:color w:val="000000"/>
              </w:rPr>
              <w:t xml:space="preserve"> Forecast Demand </w:t>
            </w:r>
            <w:r>
              <w:rPr>
                <w:color w:val="000000"/>
              </w:rPr>
              <w:t>Odata</w:t>
            </w:r>
          </w:p>
        </w:tc>
      </w:tr>
    </w:tbl>
    <w:p w14:paraId="0CDB6BEB" w14:textId="77777777" w:rsidR="00FB3057" w:rsidRDefault="00FB3057"/>
    <w:p w14:paraId="2BBAD593" w14:textId="77777777" w:rsidR="002D1937" w:rsidRDefault="002D1937" w:rsidP="003054A7">
      <w:pPr>
        <w:pStyle w:val="ListParagraph"/>
      </w:pPr>
    </w:p>
    <w:p w14:paraId="21C4334E" w14:textId="04165CBE" w:rsidR="004700A6" w:rsidRDefault="00622D2E" w:rsidP="0078349A">
      <w:pPr>
        <w:pStyle w:val="ListParagraph"/>
        <w:numPr>
          <w:ilvl w:val="0"/>
          <w:numId w:val="1"/>
        </w:numPr>
      </w:pPr>
      <w:r w:rsidRPr="00622D2E">
        <w:rPr>
          <w:color w:val="000000"/>
        </w:rPr>
        <w:t>Revised POC in Final Service Period</w:t>
      </w:r>
    </w:p>
    <w:p w14:paraId="0C8FDCE2" w14:textId="1AC514E3" w:rsidR="00FC3196" w:rsidRDefault="00622D2E" w:rsidP="00FC3196">
      <w:pPr>
        <w:pStyle w:val="ListParagraph"/>
      </w:pPr>
      <w:r w:rsidRPr="00622D2E">
        <w:drawing>
          <wp:inline distT="0" distB="0" distL="0" distR="0" wp14:anchorId="15BEF6B3" wp14:editId="771548F1">
            <wp:extent cx="5905500" cy="2468196"/>
            <wp:effectExtent l="0" t="0" r="0" b="8890"/>
            <wp:docPr id="15585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4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546" cy="24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A91A" w14:textId="77777777" w:rsidR="009E1E8F" w:rsidRDefault="009E1E8F" w:rsidP="00FC3196">
      <w:pPr>
        <w:pStyle w:val="ListParagraph"/>
      </w:pPr>
    </w:p>
    <w:p w14:paraId="3101C6B0" w14:textId="44F6A372" w:rsidR="009E1E8F" w:rsidRDefault="009E1E8F" w:rsidP="009E1E8F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 xml:space="preserve">PFM Forecast </w:t>
      </w:r>
      <w:r w:rsidR="00622D2E">
        <w:rPr>
          <w:rFonts w:hint="eastAsia"/>
          <w:color w:val="000000"/>
        </w:rPr>
        <w:t>Program</w:t>
      </w:r>
    </w:p>
    <w:p w14:paraId="1E61E7E4" w14:textId="59A555D6" w:rsidR="009E1E8F" w:rsidRPr="009E1E8F" w:rsidRDefault="009E1E8F" w:rsidP="009E1E8F">
      <w:pPr>
        <w:pStyle w:val="ListParagraph"/>
        <w:rPr>
          <w:color w:val="000000"/>
        </w:rPr>
      </w:pPr>
    </w:p>
    <w:p w14:paraId="39C8DDC9" w14:textId="048174BD" w:rsidR="006E7CE0" w:rsidRDefault="00622D2E" w:rsidP="00FC3196">
      <w:pPr>
        <w:pStyle w:val="ListParagraph"/>
      </w:pPr>
      <w:r w:rsidRPr="00622D2E">
        <w:drawing>
          <wp:inline distT="0" distB="0" distL="0" distR="0" wp14:anchorId="75682D48" wp14:editId="17961FC6">
            <wp:extent cx="5943600" cy="2484755"/>
            <wp:effectExtent l="0" t="0" r="0" b="0"/>
            <wp:docPr id="64230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02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113D" w14:textId="77777777" w:rsidR="00622D2E" w:rsidRDefault="00622D2E" w:rsidP="00FC3196">
      <w:pPr>
        <w:pStyle w:val="ListParagraph"/>
      </w:pPr>
    </w:p>
    <w:p w14:paraId="2F30398C" w14:textId="3FE65FD2" w:rsidR="00622D2E" w:rsidRDefault="00622D2E" w:rsidP="00622D2E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rFonts w:hint="eastAsia"/>
          <w:color w:val="000000"/>
        </w:rPr>
        <w:t xml:space="preserve">PFM </w:t>
      </w:r>
      <w:r>
        <w:rPr>
          <w:rFonts w:hint="eastAsia"/>
          <w:color w:val="000000"/>
        </w:rPr>
        <w:t xml:space="preserve">Forecast </w:t>
      </w:r>
      <w:r>
        <w:rPr>
          <w:rFonts w:hint="eastAsia"/>
          <w:color w:val="000000"/>
        </w:rPr>
        <w:t xml:space="preserve">Demand </w:t>
      </w:r>
      <w:r>
        <w:rPr>
          <w:color w:val="000000"/>
        </w:rPr>
        <w:t>Odata</w:t>
      </w:r>
    </w:p>
    <w:p w14:paraId="74D072B3" w14:textId="64DB9A8D" w:rsidR="00816284" w:rsidRPr="00622D2E" w:rsidRDefault="00816284" w:rsidP="00816284">
      <w:pPr>
        <w:pStyle w:val="ListParagraph"/>
        <w:rPr>
          <w:color w:val="000000"/>
        </w:rPr>
      </w:pPr>
      <w:r w:rsidRPr="00816284">
        <w:rPr>
          <w:color w:val="000000"/>
        </w:rPr>
        <w:lastRenderedPageBreak/>
        <w:drawing>
          <wp:inline distT="0" distB="0" distL="0" distR="0" wp14:anchorId="57C50C02" wp14:editId="5EF6BC27">
            <wp:extent cx="5943600" cy="2470785"/>
            <wp:effectExtent l="0" t="0" r="0" b="5715"/>
            <wp:docPr id="121036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6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284" w:rsidRPr="006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36AD9"/>
    <w:multiLevelType w:val="hybridMultilevel"/>
    <w:tmpl w:val="A7C4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40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D6"/>
    <w:rsid w:val="0007613D"/>
    <w:rsid w:val="00126359"/>
    <w:rsid w:val="001B6BC9"/>
    <w:rsid w:val="00220EEC"/>
    <w:rsid w:val="002A77F5"/>
    <w:rsid w:val="002D1937"/>
    <w:rsid w:val="003054A7"/>
    <w:rsid w:val="003B3086"/>
    <w:rsid w:val="004700A6"/>
    <w:rsid w:val="004B0C59"/>
    <w:rsid w:val="0053329A"/>
    <w:rsid w:val="00544A7B"/>
    <w:rsid w:val="0059661C"/>
    <w:rsid w:val="005A7269"/>
    <w:rsid w:val="005C172C"/>
    <w:rsid w:val="00622D2E"/>
    <w:rsid w:val="006E7CE0"/>
    <w:rsid w:val="00816284"/>
    <w:rsid w:val="009606FF"/>
    <w:rsid w:val="009E1E8F"/>
    <w:rsid w:val="009E3228"/>
    <w:rsid w:val="00A52F37"/>
    <w:rsid w:val="00A85C87"/>
    <w:rsid w:val="00AC5DDA"/>
    <w:rsid w:val="00B9756C"/>
    <w:rsid w:val="00BD2D7A"/>
    <w:rsid w:val="00C4101A"/>
    <w:rsid w:val="00C702D6"/>
    <w:rsid w:val="00C73E70"/>
    <w:rsid w:val="00CF0CAC"/>
    <w:rsid w:val="00D334B2"/>
    <w:rsid w:val="00DE66A4"/>
    <w:rsid w:val="00E30AD1"/>
    <w:rsid w:val="00E52DFC"/>
    <w:rsid w:val="00E815CB"/>
    <w:rsid w:val="00E95F03"/>
    <w:rsid w:val="00FB3057"/>
    <w:rsid w:val="00FC3196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5E0C8"/>
  <w15:chartTrackingRefBased/>
  <w15:docId w15:val="{C892223E-536D-47A4-A6A5-6B95EDA6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A7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4A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22D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Michael</dc:creator>
  <cp:keywords/>
  <dc:description/>
  <cp:lastModifiedBy>Gao, BaoBao (external - Project)</cp:lastModifiedBy>
  <cp:revision>11</cp:revision>
  <dcterms:created xsi:type="dcterms:W3CDTF">2025-04-23T02:03:00Z</dcterms:created>
  <dcterms:modified xsi:type="dcterms:W3CDTF">2025-08-25T07:29:00Z</dcterms:modified>
</cp:coreProperties>
</file>