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思源黑体" w:hAnsi="Times New Roman"/>
          <w:b/>
          <w:bCs/>
          <w:color w:val="1F3D5C"/>
          <w:sz w:val="44"/>
          <w:szCs w:val="44"/>
        </w:rPr>
        <w:t xml:space="preserve">交付 SOP 模板</w:t>
      </w:r>
    </w:p>
    <w:p>
      <w:pPr>
        <w:spacing w:after="200" w:before="60"/>
        <w:jc w:val="center"/>
      </w:pPr>
      <w:r>
        <w:rPr>
          <w:rFonts w:ascii="Times New Roman" w:cs="Times New Roman" w:eastAsia="思源黑体" w:hAnsi="Times New Roman"/>
          <w:b w:val="false"/>
          <w:bCs w:val="false"/>
          <w:color w:val="666666"/>
          <w:sz w:val="20"/>
          <w:szCs w:val="20"/>
        </w:rPr>
        <w:t xml:space="preserve">一人公司教练 · 交付标准化（能力模块 5）</w:t>
      </w:r>
    </w:p>
    <w:p>
      <w:pPr>
        <w:pStyle w:val="Heading1"/>
      </w:pPr>
      <w:r>
        <w:t xml:space="preserve">一、服务概览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产品/服务名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目标客户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承诺的核心结果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总交付周期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 个工作日</w:t>
            </w:r>
          </w:p>
        </w:tc>
      </w:tr>
    </w:tbl>
    <w:p>
      <w:pPr>
        <w:pStyle w:val="Heading1"/>
      </w:pPr>
      <w:r>
        <w:t xml:space="preserve">二、交付步骤 SOP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把交付拆成步骤 → 每步写清输入/输出/耗时 → 标注可外包或自动化环节。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060"/>
        <w:gridCol w:w="1500"/>
        <w:gridCol w:w="15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动作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输入 / 输出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耗时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可外包?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输入:___ 输出:___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是/否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输入:___ 输出:___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是/否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输入:___ 输出:___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是/否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输入:___ 输出:___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是/否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输入:___ 输出:___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是/否</w:t>
            </w:r>
          </w:p>
        </w:tc>
      </w:tr>
    </w:tbl>
    <w:p>
      <w:pPr>
        <w:pStyle w:val="Heading1"/>
      </w:pPr>
      <w:r>
        <w:t xml:space="preserve">三、客户预期管理话术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/>
          <w:bCs/>
          <w:color w:val="000000"/>
          <w:sz w:val="22"/>
          <w:szCs w:val="22"/>
        </w:rPr>
        <w:t xml:space="preserve">1. 启动确认 → 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　「接下来 ___ 天内，我会按上面的步骤推进。每周 ___ 给你同步一次进度，遇到 ___ 情况我会提前告知。」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/>
          <w:bCs/>
          <w:color w:val="000000"/>
          <w:sz w:val="22"/>
          <w:szCs w:val="22"/>
        </w:rPr>
        <w:t xml:space="preserve">2. 延期预警 → 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　「___ 这一步比预期慢，整体会顺延约 ___ 天。我已做了 ___ 来追赶，新交付时间是 ___。」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/>
          <w:bCs/>
          <w:color w:val="000000"/>
          <w:sz w:val="22"/>
          <w:szCs w:val="22"/>
        </w:rPr>
        <w:t xml:space="preserve">3. 交付收尾 → 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　「交付已完成，核心结果是 ___。接下来 ___ 天内可免费调整一次。如果结果符合预期，欢迎推荐给有类似需求的朋友。」</w:t>
      </w:r>
    </w:p>
    <w:p>
      <w:pPr>
        <w:pStyle w:val="Heading1"/>
      </w:pPr>
      <w:r>
        <w:t xml:space="preserve">四、外包 / 自动化清单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可外包环节：___（如设计、剪辑、客服）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可自动化环节：___（如预约 Calendly、收款、邮件跟进）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工具串联：Notion/飞书(管理) + Calendly(预约) + 收款工具 + 企微/邮件(自动跟进)</w:t>
      </w:r>
    </w:p>
    <w:p>
      <w:pPr>
        <w:pStyle w:val="Heading1"/>
      </w:pPr>
      <w:r>
        <w:t xml:space="preserve">五、验收检查清单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□ 核心结果已达成：___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□ 交付物齐全：___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□ 客户已确认收讫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□ 收款已完成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□ 已收集客户证言（用于获客）</w:t>
      </w:r>
    </w:p>
    <w:p>
      <w:pPr>
        <w:spacing w:after="60" w:befor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999999"/>
          <w:sz w:val="18"/>
          <w:szCs w:val="18"/>
        </w:rPr>
        <w:t xml:space="preserve">填写说明：下划线处为需自行填写的假设值；填完后删除本行。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思源黑体" w:hAnsi="Times New Roman"/>
        <w:color w:val="888888"/>
        <w:sz w:val="18"/>
        <w:szCs w:val="18"/>
      </w:rPr>
      <w:t xml:space="preserve">一人公司教练 · 交付SOP模板 ｜ 第 </w:t>
    </w:r>
    <w:r>
      <w:rPr>
        <w:rFonts w:ascii="Times New Roman" w:cs="Times New Roman" w:eastAsia="思源黑体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思源黑体" w:hAnsi="Times New Roman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A88" w:sz="6" w:space="4"/>
      </w:pBdr>
      <w:spacing w:after="140" w:before="260"/>
      <w:outlineLvl w:val="0"/>
    </w:pPr>
    <w:rPr>
      <w:rFonts w:ascii="Times New Roman" w:cs="Times New Roman" w:eastAsia="思源黑体" w:hAnsi="Times New Roman"/>
      <w:b/>
      <w:bCs/>
      <w:color w:val="1F3D5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2026-09-07T12:28:47.925Z</dcterms:created>
  <dcterms:modified xsi:type="dcterms:W3CDTF">2026-09-07T12:28:47.926Z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