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0C1EF" w14:textId="6B31C9FB" w:rsidR="007031BF" w:rsidRDefault="00325D5C" w:rsidP="00352190">
      <w:pPr>
        <w:jc w:val="center"/>
        <w:rPr>
          <w:b/>
          <w:sz w:val="28"/>
          <w:szCs w:val="28"/>
        </w:rPr>
      </w:pPr>
      <w:r w:rsidRPr="00325D5C">
        <w:rPr>
          <w:b/>
          <w:sz w:val="28"/>
          <w:szCs w:val="28"/>
        </w:rPr>
        <w:t>2022年</w:t>
      </w:r>
      <w:r w:rsidR="00FA4040">
        <w:rPr>
          <w:b/>
          <w:sz w:val="28"/>
          <w:szCs w:val="28"/>
        </w:rPr>
        <w:t>9</w:t>
      </w:r>
      <w:r w:rsidRPr="00325D5C">
        <w:rPr>
          <w:b/>
          <w:sz w:val="28"/>
          <w:szCs w:val="28"/>
        </w:rPr>
        <w:t>月</w:t>
      </w:r>
      <w:r w:rsidR="00AC26BB">
        <w:rPr>
          <w:b/>
          <w:sz w:val="28"/>
          <w:szCs w:val="28"/>
        </w:rPr>
        <w:t>5</w:t>
      </w:r>
      <w:r w:rsidRPr="00325D5C">
        <w:rPr>
          <w:b/>
          <w:sz w:val="28"/>
          <w:szCs w:val="28"/>
        </w:rPr>
        <w:t>日</w:t>
      </w:r>
      <w:r w:rsidR="00AC26BB">
        <w:rPr>
          <w:rFonts w:hint="eastAsia"/>
          <w:b/>
          <w:sz w:val="28"/>
          <w:szCs w:val="28"/>
        </w:rPr>
        <w:t>四川甘孜州泸定县</w:t>
      </w:r>
      <w:r w:rsidRPr="00325D5C">
        <w:rPr>
          <w:b/>
          <w:sz w:val="28"/>
          <w:szCs w:val="28"/>
        </w:rPr>
        <w:t>Ms</w:t>
      </w:r>
      <w:r w:rsidR="00AC26BB">
        <w:rPr>
          <w:b/>
          <w:sz w:val="28"/>
          <w:szCs w:val="28"/>
        </w:rPr>
        <w:t>6.</w:t>
      </w:r>
      <w:r w:rsidR="001C61E3"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地震</w:t>
      </w:r>
    </w:p>
    <w:p w14:paraId="631B668C" w14:textId="20373674" w:rsidR="00352190" w:rsidRDefault="00352190" w:rsidP="00352190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地质灾害</w:t>
      </w:r>
      <w:r w:rsidR="004F2090">
        <w:rPr>
          <w:rFonts w:hint="eastAsia"/>
          <w:b/>
          <w:sz w:val="28"/>
          <w:szCs w:val="28"/>
        </w:rPr>
        <w:t>分析</w:t>
      </w:r>
      <w:r w:rsidRPr="009F7387">
        <w:rPr>
          <w:b/>
          <w:sz w:val="28"/>
          <w:szCs w:val="28"/>
        </w:rPr>
        <w:t>产品</w:t>
      </w:r>
    </w:p>
    <w:p w14:paraId="2D3A011F" w14:textId="6B6852FD" w:rsidR="00A47788" w:rsidRDefault="00A47788" w:rsidP="00A4778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（2022年第</w:t>
      </w:r>
      <w:r w:rsidR="00325D5C">
        <w:rPr>
          <w:sz w:val="24"/>
          <w:szCs w:val="24"/>
        </w:rPr>
        <w:t>6</w:t>
      </w:r>
      <w:r w:rsidR="00AC26BB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期，总</w:t>
      </w:r>
      <w:r w:rsidR="00325D5C">
        <w:rPr>
          <w:sz w:val="24"/>
          <w:szCs w:val="24"/>
        </w:rPr>
        <w:t>6</w:t>
      </w:r>
      <w:r w:rsidR="00AC26BB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期）</w:t>
      </w:r>
    </w:p>
    <w:p w14:paraId="4A96D414" w14:textId="15C41D88" w:rsidR="00402E12" w:rsidRDefault="00402E12" w:rsidP="00D9126C">
      <w:pPr>
        <w:ind w:firstLineChars="200" w:firstLine="480"/>
        <w:rPr>
          <w:sz w:val="24"/>
          <w:szCs w:val="24"/>
        </w:rPr>
      </w:pPr>
      <w:r w:rsidRPr="00402E12">
        <w:rPr>
          <w:rFonts w:hint="eastAsia"/>
          <w:sz w:val="24"/>
          <w:szCs w:val="24"/>
        </w:rPr>
        <w:t>据中国地震台网正式测定，</w:t>
      </w:r>
      <w:r w:rsidR="00FA4040">
        <w:rPr>
          <w:sz w:val="24"/>
          <w:szCs w:val="24"/>
        </w:rPr>
        <w:t>9</w:t>
      </w:r>
      <w:r w:rsidRPr="00402E12">
        <w:rPr>
          <w:sz w:val="24"/>
          <w:szCs w:val="24"/>
        </w:rPr>
        <w:t>月</w:t>
      </w:r>
      <w:r w:rsidR="00AC26BB">
        <w:rPr>
          <w:sz w:val="24"/>
          <w:szCs w:val="24"/>
        </w:rPr>
        <w:t>5</w:t>
      </w:r>
      <w:r w:rsidRPr="00402E12">
        <w:rPr>
          <w:sz w:val="24"/>
          <w:szCs w:val="24"/>
        </w:rPr>
        <w:t>日</w:t>
      </w:r>
      <w:r w:rsidR="00AC26BB">
        <w:rPr>
          <w:sz w:val="24"/>
          <w:szCs w:val="24"/>
        </w:rPr>
        <w:t>12</w:t>
      </w:r>
      <w:r w:rsidRPr="00402E12">
        <w:rPr>
          <w:sz w:val="24"/>
          <w:szCs w:val="24"/>
        </w:rPr>
        <w:t>时</w:t>
      </w:r>
      <w:r w:rsidR="00AC26BB">
        <w:rPr>
          <w:sz w:val="24"/>
          <w:szCs w:val="24"/>
        </w:rPr>
        <w:t>52</w:t>
      </w:r>
      <w:r w:rsidRPr="00402E12">
        <w:rPr>
          <w:sz w:val="24"/>
          <w:szCs w:val="24"/>
        </w:rPr>
        <w:t>分在</w:t>
      </w:r>
      <w:r w:rsidR="00AC26BB">
        <w:rPr>
          <w:rFonts w:hint="eastAsia"/>
          <w:sz w:val="24"/>
          <w:szCs w:val="24"/>
        </w:rPr>
        <w:t>四川甘孜州泸定县</w:t>
      </w:r>
      <w:r w:rsidRPr="00402E12">
        <w:rPr>
          <w:sz w:val="24"/>
          <w:szCs w:val="24"/>
        </w:rPr>
        <w:t>发生</w:t>
      </w:r>
      <w:r w:rsidR="00AC26BB">
        <w:rPr>
          <w:sz w:val="24"/>
          <w:szCs w:val="24"/>
        </w:rPr>
        <w:t>6.8</w:t>
      </w:r>
      <w:r w:rsidRPr="00402E12">
        <w:rPr>
          <w:sz w:val="24"/>
          <w:szCs w:val="24"/>
        </w:rPr>
        <w:t>级地震，震源深度</w:t>
      </w:r>
      <w:r w:rsidR="00325D5C">
        <w:rPr>
          <w:sz w:val="24"/>
          <w:szCs w:val="24"/>
        </w:rPr>
        <w:t>1</w:t>
      </w:r>
      <w:r w:rsidR="00AC26BB">
        <w:rPr>
          <w:sz w:val="24"/>
          <w:szCs w:val="24"/>
        </w:rPr>
        <w:t>6</w:t>
      </w:r>
      <w:r w:rsidRPr="00402E12">
        <w:rPr>
          <w:sz w:val="24"/>
          <w:szCs w:val="24"/>
        </w:rPr>
        <w:t>千米，震中位于北纬2</w:t>
      </w:r>
      <w:r w:rsidR="00AC26BB">
        <w:rPr>
          <w:sz w:val="24"/>
          <w:szCs w:val="24"/>
        </w:rPr>
        <w:t>9</w:t>
      </w:r>
      <w:r w:rsidRPr="00402E12">
        <w:rPr>
          <w:sz w:val="24"/>
          <w:szCs w:val="24"/>
        </w:rPr>
        <w:t>.</w:t>
      </w:r>
      <w:r w:rsidR="00AC26BB">
        <w:rPr>
          <w:sz w:val="24"/>
          <w:szCs w:val="24"/>
        </w:rPr>
        <w:t>59</w:t>
      </w:r>
      <w:r w:rsidRPr="00402E12">
        <w:rPr>
          <w:sz w:val="24"/>
          <w:szCs w:val="24"/>
        </w:rPr>
        <w:t>度，东经1</w:t>
      </w:r>
      <w:r w:rsidR="00AC26BB">
        <w:rPr>
          <w:sz w:val="24"/>
          <w:szCs w:val="24"/>
        </w:rPr>
        <w:t>0</w:t>
      </w:r>
      <w:r w:rsidR="00325D5C">
        <w:rPr>
          <w:sz w:val="24"/>
          <w:szCs w:val="24"/>
        </w:rPr>
        <w:t>2.</w:t>
      </w:r>
      <w:r w:rsidR="00AC26BB">
        <w:rPr>
          <w:sz w:val="24"/>
          <w:szCs w:val="24"/>
        </w:rPr>
        <w:t>08</w:t>
      </w:r>
      <w:r w:rsidRPr="00402E12">
        <w:rPr>
          <w:sz w:val="24"/>
          <w:szCs w:val="24"/>
        </w:rPr>
        <w:t>度。</w:t>
      </w:r>
    </w:p>
    <w:p w14:paraId="5647898C" w14:textId="1B9F877B" w:rsidR="00402E12" w:rsidRDefault="00D9126C" w:rsidP="00D9126C">
      <w:pPr>
        <w:ind w:firstLineChars="200" w:firstLine="480"/>
        <w:rPr>
          <w:b/>
          <w:sz w:val="24"/>
          <w:szCs w:val="24"/>
        </w:rPr>
      </w:pPr>
      <w:r w:rsidRPr="006A3F32">
        <w:rPr>
          <w:rFonts w:hint="eastAsia"/>
          <w:b/>
          <w:sz w:val="24"/>
          <w:szCs w:val="24"/>
        </w:rPr>
        <w:t>据初步分析，</w:t>
      </w:r>
      <w:bookmarkStart w:id="0" w:name="_Hlk113256383"/>
      <w:r w:rsidR="000404B5" w:rsidRPr="000404B5">
        <w:rPr>
          <w:rFonts w:hint="eastAsia"/>
          <w:b/>
          <w:sz w:val="24"/>
          <w:szCs w:val="24"/>
        </w:rPr>
        <w:t>四川甘孜州泸定县</w:t>
      </w:r>
      <w:r w:rsidR="000404B5">
        <w:rPr>
          <w:rFonts w:hint="eastAsia"/>
          <w:b/>
          <w:sz w:val="24"/>
          <w:szCs w:val="24"/>
        </w:rPr>
        <w:t>6</w:t>
      </w:r>
      <w:r w:rsidR="000404B5">
        <w:rPr>
          <w:b/>
          <w:sz w:val="24"/>
          <w:szCs w:val="24"/>
        </w:rPr>
        <w:t>.</w:t>
      </w:r>
      <w:bookmarkEnd w:id="0"/>
      <w:r w:rsidR="001C61E3">
        <w:rPr>
          <w:b/>
          <w:sz w:val="24"/>
          <w:szCs w:val="24"/>
        </w:rPr>
        <w:t>8</w:t>
      </w:r>
      <w:r w:rsidR="009427C7" w:rsidRPr="009427C7">
        <w:rPr>
          <w:b/>
          <w:sz w:val="24"/>
          <w:szCs w:val="24"/>
        </w:rPr>
        <w:t>级地震</w:t>
      </w:r>
      <w:r w:rsidR="00324894" w:rsidRPr="00324894">
        <w:rPr>
          <w:rFonts w:hint="eastAsia"/>
          <w:b/>
          <w:sz w:val="24"/>
          <w:szCs w:val="24"/>
        </w:rPr>
        <w:t>震中</w:t>
      </w:r>
      <w:r w:rsidR="000404B5">
        <w:rPr>
          <w:rFonts w:hint="eastAsia"/>
          <w:b/>
          <w:sz w:val="24"/>
          <w:szCs w:val="24"/>
        </w:rPr>
        <w:t>西侧</w:t>
      </w:r>
      <w:r w:rsidR="00324894" w:rsidRPr="00324894">
        <w:rPr>
          <w:b/>
          <w:sz w:val="24"/>
          <w:szCs w:val="24"/>
        </w:rPr>
        <w:t>主要为滑坡崩塌</w:t>
      </w:r>
      <w:r w:rsidR="000404B5">
        <w:rPr>
          <w:rFonts w:hint="eastAsia"/>
          <w:b/>
          <w:sz w:val="24"/>
          <w:szCs w:val="24"/>
        </w:rPr>
        <w:t>低</w:t>
      </w:r>
      <w:r w:rsidR="007454BB">
        <w:rPr>
          <w:rFonts w:hint="eastAsia"/>
          <w:b/>
          <w:sz w:val="24"/>
          <w:szCs w:val="24"/>
        </w:rPr>
        <w:t>易发区与</w:t>
      </w:r>
      <w:r w:rsidR="000404B5">
        <w:rPr>
          <w:rFonts w:hint="eastAsia"/>
          <w:b/>
          <w:sz w:val="24"/>
          <w:szCs w:val="24"/>
        </w:rPr>
        <w:t>极</w:t>
      </w:r>
      <w:r w:rsidR="00324894" w:rsidRPr="00324894">
        <w:rPr>
          <w:b/>
          <w:sz w:val="24"/>
          <w:szCs w:val="24"/>
        </w:rPr>
        <w:t>低易发区，</w:t>
      </w:r>
      <w:r w:rsidR="007454BB">
        <w:rPr>
          <w:rFonts w:hint="eastAsia"/>
          <w:b/>
          <w:sz w:val="24"/>
          <w:szCs w:val="24"/>
        </w:rPr>
        <w:t>同时</w:t>
      </w:r>
      <w:r w:rsidR="000404B5">
        <w:rPr>
          <w:rFonts w:hint="eastAsia"/>
          <w:b/>
          <w:sz w:val="24"/>
          <w:szCs w:val="24"/>
        </w:rPr>
        <w:t>部分地区为中</w:t>
      </w:r>
      <w:r w:rsidR="00324894" w:rsidRPr="00324894">
        <w:rPr>
          <w:b/>
          <w:sz w:val="24"/>
          <w:szCs w:val="24"/>
        </w:rPr>
        <w:t>易发区</w:t>
      </w:r>
      <w:r w:rsidR="000404B5">
        <w:rPr>
          <w:rFonts w:hint="eastAsia"/>
          <w:b/>
          <w:sz w:val="24"/>
          <w:szCs w:val="24"/>
        </w:rPr>
        <w:t>，但震中东侧主要为中易发区，局部为高易发区</w:t>
      </w:r>
      <w:r w:rsidR="00324894" w:rsidRPr="00324894">
        <w:rPr>
          <w:b/>
          <w:sz w:val="24"/>
          <w:szCs w:val="24"/>
        </w:rPr>
        <w:t>（图1）。</w:t>
      </w:r>
      <w:r w:rsidR="00402E12">
        <w:rPr>
          <w:rFonts w:hint="eastAsia"/>
          <w:b/>
          <w:sz w:val="24"/>
          <w:szCs w:val="24"/>
        </w:rPr>
        <w:t>地震区</w:t>
      </w:r>
      <w:r w:rsidR="000404B5">
        <w:rPr>
          <w:rFonts w:hint="eastAsia"/>
          <w:b/>
          <w:sz w:val="24"/>
          <w:szCs w:val="24"/>
        </w:rPr>
        <w:t>具有较多</w:t>
      </w:r>
      <w:r w:rsidR="00402E12">
        <w:rPr>
          <w:rFonts w:hint="eastAsia"/>
          <w:b/>
          <w:sz w:val="24"/>
          <w:szCs w:val="24"/>
        </w:rPr>
        <w:t>人口，</w:t>
      </w:r>
      <w:r w:rsidR="000404B5">
        <w:rPr>
          <w:rFonts w:hint="eastAsia"/>
          <w:b/>
          <w:sz w:val="24"/>
          <w:szCs w:val="24"/>
        </w:rPr>
        <w:t>主要为</w:t>
      </w:r>
      <w:r w:rsidR="00402E12" w:rsidRPr="00402E12">
        <w:rPr>
          <w:rFonts w:hint="eastAsia"/>
          <w:b/>
          <w:sz w:val="24"/>
          <w:szCs w:val="24"/>
        </w:rPr>
        <w:t>中风险区</w:t>
      </w:r>
      <w:r w:rsidR="000404B5">
        <w:rPr>
          <w:rFonts w:hint="eastAsia"/>
          <w:b/>
          <w:sz w:val="24"/>
          <w:szCs w:val="24"/>
        </w:rPr>
        <w:t>，零星分布高风险区</w:t>
      </w:r>
      <w:r w:rsidR="00402E12" w:rsidRPr="00402E12">
        <w:rPr>
          <w:rFonts w:hint="eastAsia"/>
          <w:b/>
          <w:sz w:val="24"/>
          <w:szCs w:val="24"/>
        </w:rPr>
        <w:t>（图</w:t>
      </w:r>
      <w:r w:rsidR="00402E12" w:rsidRPr="00402E12">
        <w:rPr>
          <w:b/>
          <w:sz w:val="24"/>
          <w:szCs w:val="24"/>
        </w:rPr>
        <w:t>2）。</w:t>
      </w:r>
      <w:r w:rsidR="008B7A68" w:rsidRPr="008B7A68">
        <w:rPr>
          <w:rFonts w:hint="eastAsia"/>
          <w:b/>
          <w:sz w:val="24"/>
          <w:szCs w:val="24"/>
        </w:rPr>
        <w:t>根据地震震级、震区崩塌滑坡易发性、人口分布等因素初步判断本次地震触发崩塌滑坡的</w:t>
      </w:r>
      <w:r w:rsidR="000404B5" w:rsidRPr="000404B5">
        <w:rPr>
          <w:rFonts w:hint="eastAsia"/>
          <w:b/>
          <w:sz w:val="24"/>
          <w:szCs w:val="24"/>
        </w:rPr>
        <w:t>可能性高</w:t>
      </w:r>
      <w:r w:rsidR="008B7A68" w:rsidRPr="008B7A68">
        <w:rPr>
          <w:rFonts w:hint="eastAsia"/>
          <w:b/>
          <w:sz w:val="24"/>
          <w:szCs w:val="24"/>
        </w:rPr>
        <w:t>，</w:t>
      </w:r>
      <w:r w:rsidR="000404B5" w:rsidRPr="000404B5">
        <w:rPr>
          <w:rFonts w:hint="eastAsia"/>
          <w:b/>
          <w:sz w:val="24"/>
          <w:szCs w:val="24"/>
        </w:rPr>
        <w:t>同震滑坡致灾风险高</w:t>
      </w:r>
      <w:r w:rsidR="008B7A68" w:rsidRPr="008B7A68">
        <w:rPr>
          <w:rFonts w:hint="eastAsia"/>
          <w:b/>
          <w:sz w:val="24"/>
          <w:szCs w:val="24"/>
        </w:rPr>
        <w:t>。</w:t>
      </w:r>
    </w:p>
    <w:p w14:paraId="69FAB36B" w14:textId="1515799D" w:rsidR="00352190" w:rsidRDefault="00352190" w:rsidP="00352190">
      <w:pPr>
        <w:jc w:val="center"/>
        <w:rPr>
          <w:sz w:val="24"/>
          <w:szCs w:val="24"/>
        </w:rPr>
      </w:pPr>
    </w:p>
    <w:p w14:paraId="42B70E02" w14:textId="376CB9DC" w:rsidR="00325D5C" w:rsidRPr="004F2090" w:rsidRDefault="000404B5" w:rsidP="0035219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84665E" wp14:editId="555849BF">
            <wp:extent cx="5274310" cy="5801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F7A5" w14:textId="65682005" w:rsidR="00352190" w:rsidRPr="009F7387" w:rsidRDefault="00352190" w:rsidP="00352190">
      <w:pPr>
        <w:jc w:val="center"/>
        <w:rPr>
          <w:sz w:val="24"/>
          <w:szCs w:val="24"/>
        </w:rPr>
      </w:pPr>
      <w:r w:rsidRPr="009F7387">
        <w:rPr>
          <w:rFonts w:hint="eastAsia"/>
          <w:sz w:val="24"/>
          <w:szCs w:val="24"/>
        </w:rPr>
        <w:t>图1</w:t>
      </w:r>
      <w:r w:rsidRPr="009F7387">
        <w:rPr>
          <w:sz w:val="24"/>
          <w:szCs w:val="24"/>
        </w:rPr>
        <w:t xml:space="preserve"> </w:t>
      </w:r>
      <w:bookmarkStart w:id="1" w:name="_Hlk111875009"/>
      <w:r w:rsidR="00703B1A" w:rsidRPr="00703B1A">
        <w:rPr>
          <w:sz w:val="24"/>
          <w:szCs w:val="24"/>
        </w:rPr>
        <w:t>2022年</w:t>
      </w:r>
      <w:r w:rsidR="00FA4040">
        <w:rPr>
          <w:sz w:val="24"/>
          <w:szCs w:val="24"/>
        </w:rPr>
        <w:t>9</w:t>
      </w:r>
      <w:r w:rsidR="00607150" w:rsidRPr="00607150">
        <w:rPr>
          <w:sz w:val="24"/>
          <w:szCs w:val="24"/>
        </w:rPr>
        <w:t>月</w:t>
      </w:r>
      <w:r w:rsidR="000404B5">
        <w:rPr>
          <w:sz w:val="24"/>
          <w:szCs w:val="24"/>
        </w:rPr>
        <w:t>5</w:t>
      </w:r>
      <w:r w:rsidR="004E0A8B">
        <w:rPr>
          <w:rFonts w:hint="eastAsia"/>
          <w:sz w:val="24"/>
          <w:szCs w:val="24"/>
        </w:rPr>
        <w:t>日</w:t>
      </w:r>
      <w:r w:rsidR="000404B5" w:rsidRPr="000404B5">
        <w:rPr>
          <w:rFonts w:hint="eastAsia"/>
          <w:sz w:val="24"/>
          <w:szCs w:val="24"/>
        </w:rPr>
        <w:t>四川甘孜州泸定县</w:t>
      </w:r>
      <w:r w:rsidR="000404B5">
        <w:rPr>
          <w:rFonts w:hint="eastAsia"/>
          <w:sz w:val="24"/>
          <w:szCs w:val="24"/>
        </w:rPr>
        <w:t>Ms</w:t>
      </w:r>
      <w:r w:rsidR="000404B5" w:rsidRPr="000404B5">
        <w:rPr>
          <w:sz w:val="24"/>
          <w:szCs w:val="24"/>
        </w:rPr>
        <w:t xml:space="preserve"> 6.</w:t>
      </w:r>
      <w:bookmarkEnd w:id="1"/>
      <w:r w:rsidR="002855E2">
        <w:rPr>
          <w:sz w:val="24"/>
          <w:szCs w:val="24"/>
        </w:rPr>
        <w:t>8</w:t>
      </w:r>
      <w:r w:rsidR="007454BB" w:rsidRPr="004E0A8B">
        <w:rPr>
          <w:sz w:val="24"/>
          <w:szCs w:val="24"/>
        </w:rPr>
        <w:t>地震</w:t>
      </w:r>
      <w:r w:rsidR="007454BB" w:rsidRPr="00607150">
        <w:rPr>
          <w:sz w:val="24"/>
          <w:szCs w:val="24"/>
        </w:rPr>
        <w:t>区</w:t>
      </w:r>
      <w:r w:rsidR="0011648E">
        <w:rPr>
          <w:rFonts w:hint="eastAsia"/>
          <w:sz w:val="24"/>
          <w:szCs w:val="24"/>
        </w:rPr>
        <w:t>地质灾害</w:t>
      </w:r>
      <w:r w:rsidRPr="009F7387">
        <w:rPr>
          <w:rFonts w:hint="eastAsia"/>
          <w:sz w:val="24"/>
          <w:szCs w:val="24"/>
        </w:rPr>
        <w:t>易发性图</w:t>
      </w:r>
    </w:p>
    <w:p w14:paraId="194664BD" w14:textId="43F42ADC" w:rsidR="00352190" w:rsidRPr="00A9612D" w:rsidRDefault="000404B5" w:rsidP="0035219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ED1ADA" wp14:editId="5306B7A1">
            <wp:extent cx="5274310" cy="5801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5A70" w14:textId="5794557F" w:rsidR="00352190" w:rsidRDefault="00352190" w:rsidP="00352190">
      <w:pPr>
        <w:jc w:val="center"/>
        <w:rPr>
          <w:sz w:val="24"/>
          <w:szCs w:val="24"/>
        </w:rPr>
      </w:pPr>
      <w:r w:rsidRPr="009F7387">
        <w:rPr>
          <w:rFonts w:hint="eastAsia"/>
          <w:sz w:val="24"/>
          <w:szCs w:val="24"/>
        </w:rPr>
        <w:t>图</w:t>
      </w:r>
      <w:r w:rsidRPr="009F7387">
        <w:rPr>
          <w:sz w:val="24"/>
          <w:szCs w:val="24"/>
        </w:rPr>
        <w:t>2</w:t>
      </w:r>
      <w:r w:rsidR="00F40C8D">
        <w:rPr>
          <w:sz w:val="24"/>
          <w:szCs w:val="24"/>
        </w:rPr>
        <w:t xml:space="preserve"> </w:t>
      </w:r>
      <w:r w:rsidR="000404B5" w:rsidRPr="00703B1A">
        <w:rPr>
          <w:sz w:val="24"/>
          <w:szCs w:val="24"/>
        </w:rPr>
        <w:t>2022年</w:t>
      </w:r>
      <w:r w:rsidR="000404B5">
        <w:rPr>
          <w:sz w:val="24"/>
          <w:szCs w:val="24"/>
        </w:rPr>
        <w:t>9</w:t>
      </w:r>
      <w:r w:rsidR="000404B5" w:rsidRPr="00607150">
        <w:rPr>
          <w:sz w:val="24"/>
          <w:szCs w:val="24"/>
        </w:rPr>
        <w:t>月</w:t>
      </w:r>
      <w:r w:rsidR="000404B5">
        <w:rPr>
          <w:sz w:val="24"/>
          <w:szCs w:val="24"/>
        </w:rPr>
        <w:t>5</w:t>
      </w:r>
      <w:r w:rsidR="000404B5">
        <w:rPr>
          <w:rFonts w:hint="eastAsia"/>
          <w:sz w:val="24"/>
          <w:szCs w:val="24"/>
        </w:rPr>
        <w:t>日</w:t>
      </w:r>
      <w:r w:rsidR="000404B5" w:rsidRPr="000404B5">
        <w:rPr>
          <w:rFonts w:hint="eastAsia"/>
          <w:sz w:val="24"/>
          <w:szCs w:val="24"/>
        </w:rPr>
        <w:t>四川甘孜州泸定县</w:t>
      </w:r>
      <w:r w:rsidR="000404B5">
        <w:rPr>
          <w:rFonts w:hint="eastAsia"/>
          <w:sz w:val="24"/>
          <w:szCs w:val="24"/>
        </w:rPr>
        <w:t>Ms</w:t>
      </w:r>
      <w:r w:rsidR="000404B5" w:rsidRPr="000404B5">
        <w:rPr>
          <w:sz w:val="24"/>
          <w:szCs w:val="24"/>
        </w:rPr>
        <w:t xml:space="preserve"> 6.</w:t>
      </w:r>
      <w:r w:rsidR="002855E2">
        <w:rPr>
          <w:sz w:val="24"/>
          <w:szCs w:val="24"/>
        </w:rPr>
        <w:t>8</w:t>
      </w:r>
      <w:r w:rsidR="007454BB" w:rsidRPr="007454BB">
        <w:rPr>
          <w:sz w:val="24"/>
          <w:szCs w:val="24"/>
        </w:rPr>
        <w:t>地震区</w:t>
      </w:r>
      <w:r w:rsidR="0052231C" w:rsidRPr="0052231C">
        <w:rPr>
          <w:sz w:val="24"/>
          <w:szCs w:val="24"/>
        </w:rPr>
        <w:t>崩滑致灾风险图</w:t>
      </w:r>
    </w:p>
    <w:p w14:paraId="459D0882" w14:textId="77777777" w:rsidR="00144A05" w:rsidRDefault="00144A05" w:rsidP="00352190">
      <w:pPr>
        <w:jc w:val="center"/>
        <w:rPr>
          <w:sz w:val="24"/>
          <w:szCs w:val="24"/>
        </w:rPr>
      </w:pPr>
    </w:p>
    <w:p w14:paraId="5748D0EA" w14:textId="77777777" w:rsidR="00DE4348" w:rsidRDefault="00DE4348" w:rsidP="00DE4348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应急管理部国家自然灾害防治研究院 </w:t>
      </w:r>
      <w:r w:rsidRPr="009F7387">
        <w:rPr>
          <w:sz w:val="24"/>
          <w:szCs w:val="24"/>
        </w:rPr>
        <w:t>地质灾害研究中心</w:t>
      </w:r>
    </w:p>
    <w:p w14:paraId="1F83972C" w14:textId="77777777" w:rsidR="000C05D4" w:rsidRDefault="00DE4348" w:rsidP="00F22C5D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复合链生自然灾害动力学应急管理部重点实验室（建设中）</w:t>
      </w:r>
    </w:p>
    <w:p w14:paraId="164B379F" w14:textId="5FE129E2" w:rsidR="006B506A" w:rsidRDefault="0011648E" w:rsidP="00F22C5D">
      <w:pPr>
        <w:jc w:val="right"/>
        <w:rPr>
          <w:sz w:val="24"/>
          <w:szCs w:val="24"/>
        </w:rPr>
      </w:pPr>
      <w:r>
        <w:rPr>
          <w:sz w:val="24"/>
          <w:szCs w:val="24"/>
        </w:rPr>
        <w:t>2022年</w:t>
      </w:r>
      <w:r w:rsidR="00FA4040">
        <w:rPr>
          <w:sz w:val="24"/>
          <w:szCs w:val="24"/>
        </w:rPr>
        <w:t>9</w:t>
      </w:r>
      <w:r>
        <w:rPr>
          <w:sz w:val="24"/>
          <w:szCs w:val="24"/>
        </w:rPr>
        <w:t>月</w:t>
      </w:r>
      <w:r w:rsidR="00F40C8D">
        <w:rPr>
          <w:sz w:val="24"/>
          <w:szCs w:val="24"/>
        </w:rPr>
        <w:t>6</w:t>
      </w:r>
      <w:r>
        <w:rPr>
          <w:sz w:val="24"/>
          <w:szCs w:val="24"/>
        </w:rPr>
        <w:t>日星期</w:t>
      </w:r>
      <w:r w:rsidR="00F40C8D">
        <w:rPr>
          <w:rFonts w:hint="eastAsia"/>
          <w:sz w:val="24"/>
          <w:szCs w:val="24"/>
        </w:rPr>
        <w:t>一</w:t>
      </w:r>
    </w:p>
    <w:sectPr w:rsidR="006B50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7962A" w14:textId="77777777" w:rsidR="002E4B75" w:rsidRDefault="002E4B75" w:rsidP="00287EEE">
      <w:r>
        <w:separator/>
      </w:r>
    </w:p>
  </w:endnote>
  <w:endnote w:type="continuationSeparator" w:id="0">
    <w:p w14:paraId="44DA8015" w14:textId="77777777" w:rsidR="002E4B75" w:rsidRDefault="002E4B75" w:rsidP="00287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C29DE" w14:textId="77777777" w:rsidR="002E4B75" w:rsidRDefault="002E4B75" w:rsidP="00287EEE">
      <w:r>
        <w:separator/>
      </w:r>
    </w:p>
  </w:footnote>
  <w:footnote w:type="continuationSeparator" w:id="0">
    <w:p w14:paraId="622FD81D" w14:textId="77777777" w:rsidR="002E4B75" w:rsidRDefault="002E4B75" w:rsidP="00287E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FEB"/>
    <w:rsid w:val="000403E2"/>
    <w:rsid w:val="000404B5"/>
    <w:rsid w:val="00044655"/>
    <w:rsid w:val="00093F5D"/>
    <w:rsid w:val="000C05D4"/>
    <w:rsid w:val="000E4986"/>
    <w:rsid w:val="000E7B76"/>
    <w:rsid w:val="000F4B79"/>
    <w:rsid w:val="000F7B0B"/>
    <w:rsid w:val="001124B3"/>
    <w:rsid w:val="0011648E"/>
    <w:rsid w:val="00131BCC"/>
    <w:rsid w:val="00132981"/>
    <w:rsid w:val="00144A05"/>
    <w:rsid w:val="0014559A"/>
    <w:rsid w:val="00146930"/>
    <w:rsid w:val="001C61E3"/>
    <w:rsid w:val="001E61B1"/>
    <w:rsid w:val="00227F25"/>
    <w:rsid w:val="0023175D"/>
    <w:rsid w:val="002855E2"/>
    <w:rsid w:val="00287EEE"/>
    <w:rsid w:val="002A5E1A"/>
    <w:rsid w:val="002B1179"/>
    <w:rsid w:val="002C72F1"/>
    <w:rsid w:val="002D6F03"/>
    <w:rsid w:val="002E1BD2"/>
    <w:rsid w:val="002E4B75"/>
    <w:rsid w:val="002F278C"/>
    <w:rsid w:val="002F5208"/>
    <w:rsid w:val="00312140"/>
    <w:rsid w:val="003139BA"/>
    <w:rsid w:val="00320D97"/>
    <w:rsid w:val="0032359A"/>
    <w:rsid w:val="00324894"/>
    <w:rsid w:val="00325D5C"/>
    <w:rsid w:val="00337969"/>
    <w:rsid w:val="00352190"/>
    <w:rsid w:val="003675F5"/>
    <w:rsid w:val="003A264A"/>
    <w:rsid w:val="003A371D"/>
    <w:rsid w:val="003B387B"/>
    <w:rsid w:val="003D26A9"/>
    <w:rsid w:val="003D2A65"/>
    <w:rsid w:val="003D464E"/>
    <w:rsid w:val="003D66D9"/>
    <w:rsid w:val="00402E12"/>
    <w:rsid w:val="00412FE6"/>
    <w:rsid w:val="00460350"/>
    <w:rsid w:val="004A79A4"/>
    <w:rsid w:val="004C6616"/>
    <w:rsid w:val="004D7812"/>
    <w:rsid w:val="004E0A8B"/>
    <w:rsid w:val="004F2090"/>
    <w:rsid w:val="004F3EA5"/>
    <w:rsid w:val="0052231C"/>
    <w:rsid w:val="00593693"/>
    <w:rsid w:val="00596345"/>
    <w:rsid w:val="00607150"/>
    <w:rsid w:val="00610F5B"/>
    <w:rsid w:val="0065764E"/>
    <w:rsid w:val="006A3F32"/>
    <w:rsid w:val="006A56A9"/>
    <w:rsid w:val="006B506A"/>
    <w:rsid w:val="006C10B5"/>
    <w:rsid w:val="006F07D7"/>
    <w:rsid w:val="007031BF"/>
    <w:rsid w:val="00703B1A"/>
    <w:rsid w:val="007454BB"/>
    <w:rsid w:val="00776744"/>
    <w:rsid w:val="00784095"/>
    <w:rsid w:val="007D0594"/>
    <w:rsid w:val="007E1CAA"/>
    <w:rsid w:val="007F4DF6"/>
    <w:rsid w:val="00801DDB"/>
    <w:rsid w:val="008271B3"/>
    <w:rsid w:val="00852C19"/>
    <w:rsid w:val="0085775E"/>
    <w:rsid w:val="00864CED"/>
    <w:rsid w:val="00880059"/>
    <w:rsid w:val="008B7A68"/>
    <w:rsid w:val="008C6209"/>
    <w:rsid w:val="008E3C4E"/>
    <w:rsid w:val="009427C7"/>
    <w:rsid w:val="00962982"/>
    <w:rsid w:val="00964B04"/>
    <w:rsid w:val="00973D8C"/>
    <w:rsid w:val="00977541"/>
    <w:rsid w:val="009C6BCD"/>
    <w:rsid w:val="009F7387"/>
    <w:rsid w:val="00A1248D"/>
    <w:rsid w:val="00A2186F"/>
    <w:rsid w:val="00A27BC4"/>
    <w:rsid w:val="00A34BFD"/>
    <w:rsid w:val="00A47788"/>
    <w:rsid w:val="00A512DE"/>
    <w:rsid w:val="00A66437"/>
    <w:rsid w:val="00A806BB"/>
    <w:rsid w:val="00A9216F"/>
    <w:rsid w:val="00A9612D"/>
    <w:rsid w:val="00AB729E"/>
    <w:rsid w:val="00AC0681"/>
    <w:rsid w:val="00AC26BB"/>
    <w:rsid w:val="00AC3A60"/>
    <w:rsid w:val="00AC47F6"/>
    <w:rsid w:val="00AD7699"/>
    <w:rsid w:val="00AF75C8"/>
    <w:rsid w:val="00B1018F"/>
    <w:rsid w:val="00B5165B"/>
    <w:rsid w:val="00B67387"/>
    <w:rsid w:val="00B70E92"/>
    <w:rsid w:val="00BE28E9"/>
    <w:rsid w:val="00BE7470"/>
    <w:rsid w:val="00C33F9A"/>
    <w:rsid w:val="00C40D3F"/>
    <w:rsid w:val="00C518B2"/>
    <w:rsid w:val="00C543B0"/>
    <w:rsid w:val="00C75771"/>
    <w:rsid w:val="00C75EDC"/>
    <w:rsid w:val="00CA2BFB"/>
    <w:rsid w:val="00CB01E7"/>
    <w:rsid w:val="00CC7E88"/>
    <w:rsid w:val="00CD27D7"/>
    <w:rsid w:val="00CE3FB9"/>
    <w:rsid w:val="00CE4D1A"/>
    <w:rsid w:val="00CF069A"/>
    <w:rsid w:val="00CF1C93"/>
    <w:rsid w:val="00CF599D"/>
    <w:rsid w:val="00D01249"/>
    <w:rsid w:val="00D12E27"/>
    <w:rsid w:val="00D70080"/>
    <w:rsid w:val="00D9126C"/>
    <w:rsid w:val="00DB0E37"/>
    <w:rsid w:val="00DD75EC"/>
    <w:rsid w:val="00DE4348"/>
    <w:rsid w:val="00DE6DE5"/>
    <w:rsid w:val="00E31F12"/>
    <w:rsid w:val="00E700D7"/>
    <w:rsid w:val="00ED7994"/>
    <w:rsid w:val="00F06E49"/>
    <w:rsid w:val="00F22C5D"/>
    <w:rsid w:val="00F235AA"/>
    <w:rsid w:val="00F40C8D"/>
    <w:rsid w:val="00F45366"/>
    <w:rsid w:val="00F6145B"/>
    <w:rsid w:val="00F66FEB"/>
    <w:rsid w:val="00FA4040"/>
    <w:rsid w:val="00FC0BEA"/>
    <w:rsid w:val="00FC326E"/>
    <w:rsid w:val="00FC3A7A"/>
    <w:rsid w:val="00FC4FE0"/>
    <w:rsid w:val="00FD15BB"/>
    <w:rsid w:val="00FD384D"/>
    <w:rsid w:val="00FE4C48"/>
    <w:rsid w:val="00FF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3947DC"/>
  <w15:chartTrackingRefBased/>
  <w15:docId w15:val="{470054C3-2F3C-4D38-830D-D8059AA01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1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7E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87E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87E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87EEE"/>
    <w:rPr>
      <w:sz w:val="18"/>
      <w:szCs w:val="18"/>
    </w:rPr>
  </w:style>
  <w:style w:type="paragraph" w:styleId="a7">
    <w:name w:val="Revision"/>
    <w:hidden/>
    <w:uiPriority w:val="99"/>
    <w:semiHidden/>
    <w:rsid w:val="00B673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07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祥丽 何</cp:lastModifiedBy>
  <cp:revision>4</cp:revision>
  <cp:lastPrinted>2022-03-26T00:47:00Z</cp:lastPrinted>
  <dcterms:created xsi:type="dcterms:W3CDTF">2022-09-05T05:58:00Z</dcterms:created>
  <dcterms:modified xsi:type="dcterms:W3CDTF">2022-09-05T06:01:00Z</dcterms:modified>
</cp:coreProperties>
</file>