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80DF" w14:textId="44A9F1D8" w:rsidR="00541CC8" w:rsidRPr="00541CC8" w:rsidRDefault="00541CC8" w:rsidP="00541CC8">
      <w:pPr>
        <w:spacing w:line="360" w:lineRule="auto"/>
        <w:ind w:firstLine="525"/>
        <w:rPr>
          <w:rFonts w:ascii="宋体" w:eastAsia="宋体" w:hAnsi="宋体" w:hint="eastAsia"/>
          <w:sz w:val="24"/>
          <w:szCs w:val="24"/>
        </w:rPr>
      </w:pPr>
      <w:r w:rsidRPr="00742D47">
        <w:rPr>
          <w:rFonts w:ascii="宋体" w:eastAsia="宋体" w:hAnsi="宋体"/>
          <w:sz w:val="24"/>
          <w:szCs w:val="24"/>
        </w:rPr>
        <w:t>2022 秋当代中国政治制度形考任务</w:t>
      </w:r>
      <w:r>
        <w:rPr>
          <w:rFonts w:ascii="宋体" w:eastAsia="宋体" w:hAnsi="宋体" w:hint="eastAsia"/>
          <w:sz w:val="24"/>
          <w:szCs w:val="24"/>
        </w:rPr>
        <w:t>一</w:t>
      </w:r>
      <w:r w:rsidRPr="00742D47">
        <w:rPr>
          <w:rFonts w:ascii="宋体" w:eastAsia="宋体" w:hAnsi="宋体"/>
          <w:sz w:val="24"/>
          <w:szCs w:val="24"/>
        </w:rPr>
        <w:t>试题及答案</w:t>
      </w:r>
    </w:p>
    <w:p w14:paraId="730AB1FA" w14:textId="60B5736C" w:rsidR="00541CC8" w:rsidRPr="00541CC8" w:rsidRDefault="00541CC8" w:rsidP="00541CC8">
      <w:pPr>
        <w:spacing w:line="360" w:lineRule="auto"/>
        <w:ind w:firstLine="525"/>
        <w:rPr>
          <w:rFonts w:ascii="宋体" w:eastAsia="宋体" w:hAnsi="宋体"/>
          <w:sz w:val="24"/>
          <w:szCs w:val="24"/>
        </w:rPr>
      </w:pPr>
      <w:r w:rsidRPr="00541CC8">
        <w:rPr>
          <w:rFonts w:ascii="宋体" w:eastAsia="宋体" w:hAnsi="宋体" w:hint="eastAsia"/>
          <w:sz w:val="24"/>
          <w:szCs w:val="24"/>
        </w:rPr>
        <w:t>答案：</w:t>
      </w:r>
      <w:r w:rsidRPr="00541CC8">
        <w:rPr>
          <w:rFonts w:ascii="宋体" w:eastAsia="宋体" w:hAnsi="宋体"/>
          <w:sz w:val="24"/>
          <w:szCs w:val="24"/>
        </w:rPr>
        <w:t xml:space="preserve"> “科学执政、 民主执政、 依法执政” 是《决定》 中的一个新提法。</w:t>
      </w:r>
      <w:r w:rsidRPr="00541CC8">
        <w:rPr>
          <w:rFonts w:ascii="宋体" w:eastAsia="宋体" w:hAnsi="宋体" w:hint="eastAsia"/>
          <w:sz w:val="24"/>
          <w:szCs w:val="24"/>
        </w:rPr>
        <w:t>这是党总结执政历史经验得出的必然结论，</w:t>
      </w:r>
      <w:r w:rsidRPr="00541CC8">
        <w:rPr>
          <w:rFonts w:ascii="宋体" w:eastAsia="宋体" w:hAnsi="宋体"/>
          <w:sz w:val="24"/>
          <w:szCs w:val="24"/>
        </w:rPr>
        <w:t xml:space="preserve"> 是新形势下我们党更好执政的根本要求</w:t>
      </w:r>
      <w:r w:rsidRPr="00541CC8">
        <w:rPr>
          <w:rFonts w:ascii="宋体" w:eastAsia="宋体" w:hAnsi="宋体" w:hint="eastAsia"/>
          <w:sz w:val="24"/>
          <w:szCs w:val="24"/>
        </w:rPr>
        <w:t>和基本方略。</w:t>
      </w:r>
      <w:r w:rsidRPr="00541CC8">
        <w:rPr>
          <w:rFonts w:ascii="宋体" w:eastAsia="宋体" w:hAnsi="宋体"/>
          <w:sz w:val="24"/>
          <w:szCs w:val="24"/>
        </w:rPr>
        <w:t xml:space="preserve"> 这三种执政方式各有特点， 又相互联系， 必须把它们作为一个整体来</w:t>
      </w:r>
      <w:r w:rsidRPr="00541CC8">
        <w:rPr>
          <w:rFonts w:ascii="宋体" w:eastAsia="宋体" w:hAnsi="宋体" w:hint="eastAsia"/>
          <w:sz w:val="24"/>
          <w:szCs w:val="24"/>
        </w:rPr>
        <w:t>理解。</w:t>
      </w:r>
    </w:p>
    <w:p w14:paraId="3C0A2377" w14:textId="37C00568" w:rsidR="00541CC8" w:rsidRPr="00541CC8" w:rsidRDefault="00541CC8" w:rsidP="00541CC8">
      <w:pPr>
        <w:spacing w:line="360" w:lineRule="auto"/>
        <w:ind w:firstLine="525"/>
        <w:rPr>
          <w:rFonts w:ascii="宋体" w:eastAsia="宋体" w:hAnsi="宋体"/>
          <w:sz w:val="24"/>
          <w:szCs w:val="24"/>
        </w:rPr>
      </w:pPr>
      <w:r w:rsidRPr="00541CC8">
        <w:rPr>
          <w:rFonts w:ascii="宋体" w:eastAsia="宋体" w:hAnsi="宋体" w:hint="eastAsia"/>
          <w:sz w:val="24"/>
          <w:szCs w:val="24"/>
        </w:rPr>
        <w:t>科学执政，</w:t>
      </w:r>
      <w:r w:rsidRPr="00541CC8">
        <w:rPr>
          <w:rFonts w:ascii="宋体" w:eastAsia="宋体" w:hAnsi="宋体"/>
          <w:sz w:val="24"/>
          <w:szCs w:val="24"/>
        </w:rPr>
        <w:t xml:space="preserve"> 是指以科学的思想、 制度和方法领导中国特色社会主义事业。 科学</w:t>
      </w:r>
      <w:r w:rsidRPr="00541CC8">
        <w:rPr>
          <w:rFonts w:ascii="宋体" w:eastAsia="宋体" w:hAnsi="宋体" w:hint="eastAsia"/>
          <w:sz w:val="24"/>
          <w:szCs w:val="24"/>
        </w:rPr>
        <w:t>执政是建立在对客观规律认识的基础上的，</w:t>
      </w:r>
      <w:r w:rsidRPr="00541CC8">
        <w:rPr>
          <w:rFonts w:ascii="宋体" w:eastAsia="宋体" w:hAnsi="宋体"/>
          <w:sz w:val="24"/>
          <w:szCs w:val="24"/>
        </w:rPr>
        <w:t xml:space="preserve"> 坚持科学执政就要真正认识并掌握客观</w:t>
      </w:r>
      <w:r w:rsidRPr="00541CC8">
        <w:rPr>
          <w:rFonts w:ascii="宋体" w:eastAsia="宋体" w:hAnsi="宋体" w:hint="eastAsia"/>
          <w:sz w:val="24"/>
          <w:szCs w:val="24"/>
        </w:rPr>
        <w:t>规律，</w:t>
      </w:r>
      <w:r w:rsidRPr="00541CC8">
        <w:rPr>
          <w:rFonts w:ascii="宋体" w:eastAsia="宋体" w:hAnsi="宋体"/>
          <w:sz w:val="24"/>
          <w:szCs w:val="24"/>
        </w:rPr>
        <w:t xml:space="preserve"> 主要是共产党执政规律、 社会主义建设规律和人类社会发展规律。 当前， 实</w:t>
      </w:r>
      <w:r w:rsidRPr="00541CC8">
        <w:rPr>
          <w:rFonts w:ascii="宋体" w:eastAsia="宋体" w:hAnsi="宋体" w:hint="eastAsia"/>
          <w:sz w:val="24"/>
          <w:szCs w:val="24"/>
        </w:rPr>
        <w:t>行科学执政，</w:t>
      </w:r>
      <w:r w:rsidRPr="00541CC8">
        <w:rPr>
          <w:rFonts w:ascii="宋体" w:eastAsia="宋体" w:hAnsi="宋体"/>
          <w:sz w:val="24"/>
          <w:szCs w:val="24"/>
        </w:rPr>
        <w:t xml:space="preserve"> 最重要的就是要落实科学发展观， 实现决策科学化。</w:t>
      </w:r>
      <w:r w:rsidRPr="00541CC8">
        <w:rPr>
          <w:rFonts w:ascii="宋体" w:eastAsia="宋体" w:hAnsi="宋体" w:hint="eastAsia"/>
          <w:sz w:val="24"/>
          <w:szCs w:val="24"/>
        </w:rPr>
        <w:t>民主执政，</w:t>
      </w:r>
      <w:r w:rsidRPr="00541CC8">
        <w:rPr>
          <w:rFonts w:ascii="宋体" w:eastAsia="宋体" w:hAnsi="宋体"/>
          <w:sz w:val="24"/>
          <w:szCs w:val="24"/>
        </w:rPr>
        <w:t xml:space="preserve"> 是指进一步贯彻全心全意为人民服务的根本宗旨， 坚持为人民执政，</w:t>
      </w:r>
      <w:r w:rsidRPr="00541CC8">
        <w:rPr>
          <w:rFonts w:ascii="宋体" w:eastAsia="宋体" w:hAnsi="宋体" w:hint="eastAsia"/>
          <w:sz w:val="24"/>
          <w:szCs w:val="24"/>
        </w:rPr>
        <w:t>靠人民执政，</w:t>
      </w:r>
      <w:r w:rsidRPr="00541CC8">
        <w:rPr>
          <w:rFonts w:ascii="宋体" w:eastAsia="宋体" w:hAnsi="宋体"/>
          <w:sz w:val="24"/>
          <w:szCs w:val="24"/>
        </w:rPr>
        <w:t xml:space="preserve"> 支持和保证人民当家作主。 坚持民主执政就是发展党内民主， 推动人</w:t>
      </w:r>
      <w:r w:rsidRPr="00541CC8">
        <w:rPr>
          <w:rFonts w:ascii="宋体" w:eastAsia="宋体" w:hAnsi="宋体" w:hint="eastAsia"/>
          <w:sz w:val="24"/>
          <w:szCs w:val="24"/>
        </w:rPr>
        <w:t>民民主，</w:t>
      </w:r>
      <w:r w:rsidRPr="00541CC8">
        <w:rPr>
          <w:rFonts w:ascii="宋体" w:eastAsia="宋体" w:hAnsi="宋体"/>
          <w:sz w:val="24"/>
          <w:szCs w:val="24"/>
        </w:rPr>
        <w:t xml:space="preserve"> 不断健全社会主义民主政治制度， 丰富民主形式， 扩大公民有序的政治参</w:t>
      </w:r>
      <w:r w:rsidRPr="00541CC8">
        <w:rPr>
          <w:rFonts w:ascii="宋体" w:eastAsia="宋体" w:hAnsi="宋体" w:hint="eastAsia"/>
          <w:sz w:val="24"/>
          <w:szCs w:val="24"/>
        </w:rPr>
        <w:t>与，</w:t>
      </w:r>
      <w:r w:rsidRPr="00541CC8">
        <w:rPr>
          <w:rFonts w:ascii="宋体" w:eastAsia="宋体" w:hAnsi="宋体"/>
          <w:sz w:val="24"/>
          <w:szCs w:val="24"/>
        </w:rPr>
        <w:t xml:space="preserve"> 最大限度地调动人民群众的积极性。 当前， 实行民主执政， 最重要的就是要坚</w:t>
      </w:r>
      <w:r w:rsidRPr="00541CC8">
        <w:rPr>
          <w:rFonts w:ascii="宋体" w:eastAsia="宋体" w:hAnsi="宋体" w:hint="eastAsia"/>
          <w:sz w:val="24"/>
          <w:szCs w:val="24"/>
        </w:rPr>
        <w:t>持两点：</w:t>
      </w:r>
      <w:r w:rsidRPr="00541CC8">
        <w:rPr>
          <w:rFonts w:ascii="宋体" w:eastAsia="宋体" w:hAnsi="宋体"/>
          <w:sz w:val="24"/>
          <w:szCs w:val="24"/>
        </w:rPr>
        <w:t xml:space="preserve"> 一要坚持和完善民主集中制这一党和国家根本的组织制度和领导制度， 二</w:t>
      </w:r>
      <w:r w:rsidRPr="00541CC8">
        <w:rPr>
          <w:rFonts w:ascii="宋体" w:eastAsia="宋体" w:hAnsi="宋体" w:hint="eastAsia"/>
          <w:sz w:val="24"/>
          <w:szCs w:val="24"/>
        </w:rPr>
        <w:t>要坚持和完善人民代表大会制度和共产党领导的多党合作和政治协商制度。</w:t>
      </w:r>
    </w:p>
    <w:p w14:paraId="1D248971" w14:textId="068C054C" w:rsidR="00541CC8" w:rsidRDefault="00541CC8" w:rsidP="00541CC8">
      <w:pPr>
        <w:spacing w:line="360" w:lineRule="auto"/>
        <w:ind w:firstLine="525"/>
        <w:rPr>
          <w:rFonts w:ascii="宋体" w:eastAsia="宋体" w:hAnsi="宋体"/>
          <w:sz w:val="24"/>
          <w:szCs w:val="24"/>
        </w:rPr>
      </w:pPr>
      <w:r w:rsidRPr="00541CC8">
        <w:rPr>
          <w:rFonts w:ascii="宋体" w:eastAsia="宋体" w:hAnsi="宋体" w:hint="eastAsia"/>
          <w:sz w:val="24"/>
          <w:szCs w:val="24"/>
        </w:rPr>
        <w:t>依法执政，</w:t>
      </w:r>
      <w:r w:rsidRPr="00541CC8">
        <w:rPr>
          <w:rFonts w:ascii="宋体" w:eastAsia="宋体" w:hAnsi="宋体"/>
          <w:sz w:val="24"/>
          <w:szCs w:val="24"/>
        </w:rPr>
        <w:t xml:space="preserve"> 是指坚持依法治国， 不断推进国家经济、 政治、 文化、 社会生活的</w:t>
      </w:r>
      <w:r w:rsidRPr="00541CC8">
        <w:rPr>
          <w:rFonts w:ascii="宋体" w:eastAsia="宋体" w:hAnsi="宋体" w:hint="eastAsia"/>
          <w:sz w:val="24"/>
          <w:szCs w:val="24"/>
        </w:rPr>
        <w:t>法制化、</w:t>
      </w:r>
      <w:r w:rsidRPr="00541CC8">
        <w:rPr>
          <w:rFonts w:ascii="宋体" w:eastAsia="宋体" w:hAnsi="宋体"/>
          <w:sz w:val="24"/>
          <w:szCs w:val="24"/>
        </w:rPr>
        <w:t xml:space="preserve"> 规范化， 使党的主张通过法定程序上升为国家意志， 从制度上、 法律上保</w:t>
      </w:r>
      <w:r w:rsidRPr="00541CC8">
        <w:rPr>
          <w:rFonts w:ascii="宋体" w:eastAsia="宋体" w:hAnsi="宋体" w:hint="eastAsia"/>
          <w:sz w:val="24"/>
          <w:szCs w:val="24"/>
        </w:rPr>
        <w:t>证党的路线、</w:t>
      </w:r>
      <w:r w:rsidRPr="00541CC8">
        <w:rPr>
          <w:rFonts w:ascii="宋体" w:eastAsia="宋体" w:hAnsi="宋体"/>
          <w:sz w:val="24"/>
          <w:szCs w:val="24"/>
        </w:rPr>
        <w:t xml:space="preserve"> 方针、 政策的贯彻实施。 当前， 实行依法执政， 最重要的就是党的各</w:t>
      </w:r>
      <w:r w:rsidRPr="00541CC8">
        <w:rPr>
          <w:rFonts w:ascii="宋体" w:eastAsia="宋体" w:hAnsi="宋体" w:hint="eastAsia"/>
          <w:sz w:val="24"/>
          <w:szCs w:val="24"/>
        </w:rPr>
        <w:t>级组织和领导要带头维护宪法和法律的权威，</w:t>
      </w:r>
      <w:r w:rsidRPr="00541CC8">
        <w:rPr>
          <w:rFonts w:ascii="宋体" w:eastAsia="宋体" w:hAnsi="宋体"/>
          <w:sz w:val="24"/>
          <w:szCs w:val="24"/>
        </w:rPr>
        <w:t xml:space="preserve"> 并督促、 支持和保证国家机关依法行</w:t>
      </w:r>
      <w:r w:rsidRPr="00541CC8">
        <w:rPr>
          <w:rFonts w:ascii="宋体" w:eastAsia="宋体" w:hAnsi="宋体" w:hint="eastAsia"/>
          <w:sz w:val="24"/>
          <w:szCs w:val="24"/>
        </w:rPr>
        <w:t>使职权。</w:t>
      </w:r>
      <w:r w:rsidRPr="00541CC8">
        <w:rPr>
          <w:rFonts w:ascii="宋体" w:eastAsia="宋体" w:hAnsi="宋体"/>
          <w:sz w:val="24"/>
          <w:szCs w:val="24"/>
        </w:rPr>
        <w:t xml:space="preserve"> 同时， 也应看到， 这三种执政方式之间又是相互统一、 相辅相成的。 一方</w:t>
      </w:r>
      <w:r w:rsidRPr="00541CC8">
        <w:rPr>
          <w:rFonts w:ascii="宋体" w:eastAsia="宋体" w:hAnsi="宋体" w:hint="eastAsia"/>
          <w:sz w:val="24"/>
          <w:szCs w:val="24"/>
        </w:rPr>
        <w:t>面，</w:t>
      </w:r>
      <w:r w:rsidRPr="00541CC8">
        <w:rPr>
          <w:rFonts w:ascii="宋体" w:eastAsia="宋体" w:hAnsi="宋体"/>
          <w:sz w:val="24"/>
          <w:szCs w:val="24"/>
        </w:rPr>
        <w:t xml:space="preserve"> 科学执政与民主执政互为条件和前提。 要做到科学决策， 必须充分发扬民主，</w:t>
      </w:r>
      <w:r w:rsidRPr="00541CC8">
        <w:rPr>
          <w:rFonts w:ascii="宋体" w:eastAsia="宋体" w:hAnsi="宋体" w:hint="eastAsia"/>
          <w:sz w:val="24"/>
          <w:szCs w:val="24"/>
        </w:rPr>
        <w:t>广泛听取意见，</w:t>
      </w:r>
      <w:r w:rsidRPr="00541CC8">
        <w:rPr>
          <w:rFonts w:ascii="宋体" w:eastAsia="宋体" w:hAnsi="宋体"/>
          <w:sz w:val="24"/>
          <w:szCs w:val="24"/>
        </w:rPr>
        <w:t xml:space="preserve"> 进行民主协商和民主讨论。 而要实现民主执政， 也必须以科学的思</w:t>
      </w:r>
      <w:r w:rsidRPr="00541CC8">
        <w:rPr>
          <w:rFonts w:ascii="宋体" w:eastAsia="宋体" w:hAnsi="宋体" w:hint="eastAsia"/>
          <w:sz w:val="24"/>
          <w:szCs w:val="24"/>
        </w:rPr>
        <w:t>想、</w:t>
      </w:r>
      <w:r w:rsidRPr="00541CC8">
        <w:rPr>
          <w:rFonts w:ascii="宋体" w:eastAsia="宋体" w:hAnsi="宋体"/>
          <w:sz w:val="24"/>
          <w:szCs w:val="24"/>
        </w:rPr>
        <w:t xml:space="preserve"> 方法和制度为前提。 另一方面， 科学执政、 民主执政很大程度上要依靠依法执</w:t>
      </w:r>
      <w:r w:rsidRPr="00541CC8">
        <w:rPr>
          <w:rFonts w:ascii="宋体" w:eastAsia="宋体" w:hAnsi="宋体" w:hint="eastAsia"/>
          <w:sz w:val="24"/>
          <w:szCs w:val="24"/>
        </w:rPr>
        <w:t>政来体现，</w:t>
      </w:r>
      <w:r w:rsidRPr="00541CC8">
        <w:rPr>
          <w:rFonts w:ascii="宋体" w:eastAsia="宋体" w:hAnsi="宋体"/>
          <w:sz w:val="24"/>
          <w:szCs w:val="24"/>
        </w:rPr>
        <w:t xml:space="preserve"> 重要的是使科学执政、 民主执政制度化和规范化， 这就要靠依法执政来</w:t>
      </w:r>
      <w:r w:rsidRPr="00541CC8">
        <w:rPr>
          <w:rFonts w:ascii="宋体" w:eastAsia="宋体" w:hAnsi="宋体" w:hint="eastAsia"/>
          <w:sz w:val="24"/>
          <w:szCs w:val="24"/>
        </w:rPr>
        <w:t>保证。</w:t>
      </w:r>
    </w:p>
    <w:p w14:paraId="6F0FDD54" w14:textId="77777777" w:rsidR="00541CC8" w:rsidRDefault="00541CC8" w:rsidP="00742D47">
      <w:pPr>
        <w:spacing w:line="360" w:lineRule="auto"/>
        <w:ind w:firstLine="525"/>
        <w:rPr>
          <w:rFonts w:ascii="宋体" w:eastAsia="宋体" w:hAnsi="宋体"/>
          <w:sz w:val="24"/>
          <w:szCs w:val="24"/>
        </w:rPr>
      </w:pPr>
    </w:p>
    <w:p w14:paraId="0CC2A2AE" w14:textId="77777777" w:rsidR="00541CC8" w:rsidRDefault="00541CC8" w:rsidP="00742D47">
      <w:pPr>
        <w:spacing w:line="360" w:lineRule="auto"/>
        <w:ind w:firstLine="525"/>
        <w:rPr>
          <w:rFonts w:ascii="宋体" w:eastAsia="宋体" w:hAnsi="宋体"/>
          <w:sz w:val="24"/>
          <w:szCs w:val="24"/>
        </w:rPr>
      </w:pPr>
    </w:p>
    <w:p w14:paraId="0EA035F6" w14:textId="77777777" w:rsidR="00541CC8" w:rsidRPr="00541CC8" w:rsidRDefault="00541CC8" w:rsidP="00541CC8">
      <w:pPr>
        <w:spacing w:line="360" w:lineRule="auto"/>
        <w:rPr>
          <w:rFonts w:ascii="宋体" w:eastAsia="宋体" w:hAnsi="宋体" w:hint="eastAsia"/>
          <w:sz w:val="24"/>
          <w:szCs w:val="24"/>
        </w:rPr>
      </w:pPr>
    </w:p>
    <w:p w14:paraId="7720D451" w14:textId="5B3B57B2"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2022 秋当代中国政治制度形考任务二试题及答案</w:t>
      </w:r>
    </w:p>
    <w:p w14:paraId="417E1DD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 我们把中层和外层的具体政治制度称为（） 。</w:t>
      </w:r>
    </w:p>
    <w:p w14:paraId="2D3A579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国体</w:t>
      </w:r>
    </w:p>
    <w:p w14:paraId="323FBF2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政体</w:t>
      </w:r>
    </w:p>
    <w:p w14:paraId="52963AC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政治体制</w:t>
      </w:r>
    </w:p>
    <w:p w14:paraId="685AA44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国家结构形式</w:t>
      </w:r>
    </w:p>
    <w:p w14:paraId="785E62B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C</w:t>
      </w:r>
    </w:p>
    <w:p w14:paraId="57FE9FA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2. 宪法规定的我国最高国家权力机关是（） 。</w:t>
      </w:r>
    </w:p>
    <w:p w14:paraId="7C7383E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党中央</w:t>
      </w:r>
    </w:p>
    <w:p w14:paraId="76973CF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国务院</w:t>
      </w:r>
    </w:p>
    <w:p w14:paraId="230A645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全国人大常委会</w:t>
      </w:r>
    </w:p>
    <w:p w14:paraId="60B80F4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全国人民代表大会</w:t>
      </w:r>
    </w:p>
    <w:p w14:paraId="102F276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D</w:t>
      </w:r>
    </w:p>
    <w:p w14:paraId="7C0789F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3. 我国采取的国家结构形式属于（） 。</w:t>
      </w:r>
    </w:p>
    <w:p w14:paraId="2B8582F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单一制</w:t>
      </w:r>
    </w:p>
    <w:p w14:paraId="3BFEEBB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复合制</w:t>
      </w:r>
    </w:p>
    <w:p w14:paraId="3DA4BF9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联邦制</w:t>
      </w:r>
    </w:p>
    <w:p w14:paraId="7456D8F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邦联制</w:t>
      </w:r>
    </w:p>
    <w:p w14:paraId="42CEAF7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w:t>
      </w:r>
    </w:p>
    <w:p w14:paraId="0E2EF89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4. 全国人大的基本会议形式是（） 。</w:t>
      </w:r>
    </w:p>
    <w:p w14:paraId="1A6354A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全体会议</w:t>
      </w:r>
    </w:p>
    <w:p w14:paraId="6FB3C3E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例行会议</w:t>
      </w:r>
    </w:p>
    <w:p w14:paraId="5E6EDC4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临时会议</w:t>
      </w:r>
    </w:p>
    <w:p w14:paraId="5E04FFD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小组会议</w:t>
      </w:r>
    </w:p>
    <w:p w14:paraId="00D7742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w:t>
      </w:r>
    </w:p>
    <w:p w14:paraId="648F097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5. 以归侨、 侨眷中的中上层人士为主的民主党派是（） 。</w:t>
      </w:r>
    </w:p>
    <w:p w14:paraId="365BE06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九三学社</w:t>
      </w:r>
    </w:p>
    <w:p w14:paraId="7DBC7C4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中国致公党</w:t>
      </w:r>
    </w:p>
    <w:p w14:paraId="42F9683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中国民主促进会</w:t>
      </w:r>
    </w:p>
    <w:p w14:paraId="7520FD7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D. 台湾民主自治同盟</w:t>
      </w:r>
    </w:p>
    <w:p w14:paraId="0DA7DFF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w:t>
      </w:r>
    </w:p>
    <w:p w14:paraId="7C481A1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6. 根据全国人大及其常委会的决定， 能够授予国家勋章和荣誉称号的是</w:t>
      </w:r>
    </w:p>
    <w:p w14:paraId="751EAF6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 。</w:t>
      </w:r>
    </w:p>
    <w:p w14:paraId="405309F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国家主席</w:t>
      </w:r>
    </w:p>
    <w:p w14:paraId="4CB332E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国务院总理</w:t>
      </w:r>
    </w:p>
    <w:p w14:paraId="11B5D69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全国政协主席</w:t>
      </w:r>
    </w:p>
    <w:p w14:paraId="07F70C1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全国人大委员长</w:t>
      </w:r>
    </w:p>
    <w:p w14:paraId="2B96C98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w:t>
      </w:r>
    </w:p>
    <w:p w14:paraId="44ED3315" w14:textId="779CA110" w:rsidR="0080523D" w:rsidRPr="00742D47" w:rsidRDefault="0080523D" w:rsidP="00742D47">
      <w:pPr>
        <w:spacing w:line="360" w:lineRule="auto"/>
        <w:ind w:firstLine="525"/>
        <w:rPr>
          <w:rFonts w:ascii="宋体" w:eastAsia="宋体" w:hAnsi="宋体" w:hint="eastAsia"/>
          <w:sz w:val="24"/>
          <w:szCs w:val="24"/>
        </w:rPr>
      </w:pPr>
      <w:r w:rsidRPr="00742D47">
        <w:rPr>
          <w:rFonts w:ascii="宋体" w:eastAsia="宋体" w:hAnsi="宋体"/>
          <w:sz w:val="24"/>
          <w:szCs w:val="24"/>
        </w:rPr>
        <w:t>7. 国务院内部实行的工作制度是（） 。</w:t>
      </w:r>
    </w:p>
    <w:p w14:paraId="5ACD79F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总理决定制</w:t>
      </w:r>
    </w:p>
    <w:p w14:paraId="17CC70D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总理负责制</w:t>
      </w:r>
    </w:p>
    <w:p w14:paraId="1912A55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部长负责制</w:t>
      </w:r>
    </w:p>
    <w:p w14:paraId="7B5E4A1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集体负责制</w:t>
      </w:r>
    </w:p>
    <w:p w14:paraId="6B4CE00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w:t>
      </w:r>
    </w:p>
    <w:p w14:paraId="7F3BECB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8. 从时效长度来看， 我国的国民经济和社会发展计划不包括（） 。</w:t>
      </w:r>
    </w:p>
    <w:p w14:paraId="36144F0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年度计划</w:t>
      </w:r>
    </w:p>
    <w:p w14:paraId="4428F76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三年规划</w:t>
      </w:r>
    </w:p>
    <w:p w14:paraId="72A893F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五年规划</w:t>
      </w:r>
    </w:p>
    <w:p w14:paraId="4841719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10-20 年的中长期规划</w:t>
      </w:r>
    </w:p>
    <w:p w14:paraId="11AFF8F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w:t>
      </w:r>
    </w:p>
    <w:p w14:paraId="26EFC5C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9. 为调查重大、 复杂的案情， 监察机关经依法审批可以行使（） 。</w:t>
      </w:r>
    </w:p>
    <w:p w14:paraId="7B0DA4A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批捕权</w:t>
      </w:r>
    </w:p>
    <w:p w14:paraId="5572BAF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检察权</w:t>
      </w:r>
    </w:p>
    <w:p w14:paraId="2D7A776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留置权</w:t>
      </w:r>
    </w:p>
    <w:p w14:paraId="4E43B20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审判权</w:t>
      </w:r>
    </w:p>
    <w:p w14:paraId="1611FAA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C</w:t>
      </w:r>
    </w:p>
    <w:p w14:paraId="4AC8D9E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10. 加强中国共产党对军队的领导通常表述为（） 。</w:t>
      </w:r>
    </w:p>
    <w:p w14:paraId="5ACBDD0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“党指挥枪”</w:t>
      </w:r>
    </w:p>
    <w:p w14:paraId="59EB8DF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B. “人民军队听指挥”</w:t>
      </w:r>
    </w:p>
    <w:p w14:paraId="3CB1311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“人民军队为人民”</w:t>
      </w:r>
    </w:p>
    <w:p w14:paraId="74B41CD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“枪杆子里出政权”</w:t>
      </w:r>
    </w:p>
    <w:p w14:paraId="3CC3186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w:t>
      </w:r>
    </w:p>
    <w:p w14:paraId="238C1F8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11. 从内容上看， 宪法规定的事项包括（） 。</w:t>
      </w:r>
    </w:p>
    <w:p w14:paraId="5D0C5F8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国家的性质</w:t>
      </w:r>
    </w:p>
    <w:p w14:paraId="3EB963C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立法的程序</w:t>
      </w:r>
    </w:p>
    <w:p w14:paraId="6936C4A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政权的组织形式</w:t>
      </w:r>
    </w:p>
    <w:p w14:paraId="75232D4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基层治理的原则</w:t>
      </w:r>
    </w:p>
    <w:p w14:paraId="618E061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国家的结构形式</w:t>
      </w:r>
    </w:p>
    <w:p w14:paraId="208C8AD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公民的基本权利和义务</w:t>
      </w:r>
    </w:p>
    <w:p w14:paraId="4AB6C52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 C E F</w:t>
      </w:r>
    </w:p>
    <w:p w14:paraId="60B53BD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12. 我国的公有制经济主要包括（） 。</w:t>
      </w:r>
    </w:p>
    <w:p w14:paraId="06E8F37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国有经济</w:t>
      </w:r>
    </w:p>
    <w:p w14:paraId="31CFD28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集体经济</w:t>
      </w:r>
    </w:p>
    <w:p w14:paraId="0CCC396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个体经济</w:t>
      </w:r>
    </w:p>
    <w:p w14:paraId="11C3967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混合所有制经济中的国有成分</w:t>
      </w:r>
    </w:p>
    <w:p w14:paraId="176F14F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私营经济</w:t>
      </w:r>
    </w:p>
    <w:p w14:paraId="1B8500A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混合所有制经济中的集体成分</w:t>
      </w:r>
    </w:p>
    <w:p w14:paraId="58760EB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 B E F</w:t>
      </w:r>
    </w:p>
    <w:p w14:paraId="441F170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13. 作为一个主权国家的代表和标志， 国家象征主要包括（） 。</w:t>
      </w:r>
    </w:p>
    <w:p w14:paraId="005DF66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国名</w:t>
      </w:r>
    </w:p>
    <w:p w14:paraId="2FC24DA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国旗</w:t>
      </w:r>
    </w:p>
    <w:p w14:paraId="4C297B5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国徽</w:t>
      </w:r>
    </w:p>
    <w:p w14:paraId="6E6CF2D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国歌</w:t>
      </w:r>
    </w:p>
    <w:p w14:paraId="64AD448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首都</w:t>
      </w:r>
    </w:p>
    <w:p w14:paraId="662BA74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国语</w:t>
      </w:r>
    </w:p>
    <w:p w14:paraId="33BCD7E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 C D E</w:t>
      </w:r>
    </w:p>
    <w:p w14:paraId="6EB4CBC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14. 以下不属于党的组织机构的是（） 。</w:t>
      </w:r>
    </w:p>
    <w:p w14:paraId="56162C6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A. 党组</w:t>
      </w:r>
    </w:p>
    <w:p w14:paraId="2BB1988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国家监察委员会</w:t>
      </w:r>
    </w:p>
    <w:p w14:paraId="573610B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国家监察委员会</w:t>
      </w:r>
    </w:p>
    <w:p w14:paraId="502D39B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中央纪律检查委员会</w:t>
      </w:r>
    </w:p>
    <w:p w14:paraId="720C028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党的全国代表大会</w:t>
      </w:r>
    </w:p>
    <w:p w14:paraId="51C93E0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中央政治局及其常务委员会</w:t>
      </w:r>
    </w:p>
    <w:p w14:paraId="305E1FE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 C</w:t>
      </w:r>
    </w:p>
    <w:p w14:paraId="25FB076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15. 全国人大代表的会内职权主要有（） 。</w:t>
      </w:r>
    </w:p>
    <w:p w14:paraId="0FB18F5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视察权</w:t>
      </w:r>
    </w:p>
    <w:p w14:paraId="29D4F0D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审议权</w:t>
      </w:r>
    </w:p>
    <w:p w14:paraId="6927779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表决权</w:t>
      </w:r>
    </w:p>
    <w:p w14:paraId="2A22AFE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选举和决定任命的投票权</w:t>
      </w:r>
    </w:p>
    <w:p w14:paraId="0FC2C33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提出议案权</w:t>
      </w:r>
    </w:p>
    <w:p w14:paraId="3DC761A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与原选举单位保持联系权</w:t>
      </w:r>
    </w:p>
    <w:p w14:paraId="24FA339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 C D E</w:t>
      </w:r>
    </w:p>
    <w:p w14:paraId="2D9ACFC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16. 国家主席的对内职权包括（） 。</w:t>
      </w:r>
    </w:p>
    <w:p w14:paraId="2D33CAF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任免权</w:t>
      </w:r>
    </w:p>
    <w:p w14:paraId="36FDE1A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荣典权</w:t>
      </w:r>
    </w:p>
    <w:p w14:paraId="44C7D7C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发布命令</w:t>
      </w:r>
    </w:p>
    <w:p w14:paraId="41ACF78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接受外国使节</w:t>
      </w:r>
    </w:p>
    <w:p w14:paraId="239FFB6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公布法律</w:t>
      </w:r>
    </w:p>
    <w:p w14:paraId="4B7BD18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派遣和召回驻外全权代表</w:t>
      </w:r>
    </w:p>
    <w:p w14:paraId="68228D6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 B C E</w:t>
      </w:r>
    </w:p>
    <w:p w14:paraId="10975BF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17. 国务院参与立法的主要体现形式有（） 。</w:t>
      </w:r>
    </w:p>
    <w:p w14:paraId="12A52E9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国务院享有直接立法权</w:t>
      </w:r>
    </w:p>
    <w:p w14:paraId="65F83F4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国务院有权裁决某些法律问题</w:t>
      </w:r>
    </w:p>
    <w:p w14:paraId="7FA04F0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国务院享有委托立法权</w:t>
      </w:r>
    </w:p>
    <w:p w14:paraId="440476E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国务院有权修改某些法律条文</w:t>
      </w:r>
    </w:p>
    <w:p w14:paraId="7A52D1D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国务院享有法律案的提出权</w:t>
      </w:r>
    </w:p>
    <w:p w14:paraId="5648EEF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F. 国务院有权要求立法机关对有关立法进行解释</w:t>
      </w:r>
    </w:p>
    <w:p w14:paraId="4705174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 C E F</w:t>
      </w:r>
    </w:p>
    <w:p w14:paraId="295B07E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18. 国家监察官制度依法确定的内容包括（） 。</w:t>
      </w:r>
    </w:p>
    <w:p w14:paraId="7A853F1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监察官的待遇</w:t>
      </w:r>
    </w:p>
    <w:p w14:paraId="64D1B6B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监察官的晋升</w:t>
      </w:r>
    </w:p>
    <w:p w14:paraId="5C5B32D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监察官的任免</w:t>
      </w:r>
    </w:p>
    <w:p w14:paraId="31BB44D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监察官的争议解决</w:t>
      </w:r>
    </w:p>
    <w:p w14:paraId="784BDB6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监察官的考评</w:t>
      </w:r>
    </w:p>
    <w:p w14:paraId="112D7B6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监察官的等级设置</w:t>
      </w:r>
    </w:p>
    <w:p w14:paraId="18E2F41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B C E F</w:t>
      </w:r>
    </w:p>
    <w:p w14:paraId="55BB8EA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19. 中国共产党的行动指南包括（） 。</w:t>
      </w:r>
    </w:p>
    <w:p w14:paraId="67FAE4E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毛泽东思想</w:t>
      </w:r>
    </w:p>
    <w:p w14:paraId="1F2B996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科学社会主义</w:t>
      </w:r>
    </w:p>
    <w:p w14:paraId="66A9D6F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邓小平理论</w:t>
      </w:r>
    </w:p>
    <w:p w14:paraId="1CA7CE6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“三个代表” 重要思想</w:t>
      </w:r>
    </w:p>
    <w:p w14:paraId="6CA6A3C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科学发展观</w:t>
      </w:r>
    </w:p>
    <w:p w14:paraId="4FE6F3D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习近平新时代中国特色社会主义思想</w:t>
      </w:r>
    </w:p>
    <w:p w14:paraId="6A268A5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 C D E F</w:t>
      </w:r>
    </w:p>
    <w:p w14:paraId="63967E7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20. 政治制度的特征包括（） 。</w:t>
      </w:r>
    </w:p>
    <w:p w14:paraId="40E802C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A. 历史性</w:t>
      </w:r>
    </w:p>
    <w:p w14:paraId="1FC05E4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B. 层次性</w:t>
      </w:r>
    </w:p>
    <w:p w14:paraId="31EE4BB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C. 阶级性</w:t>
      </w:r>
    </w:p>
    <w:p w14:paraId="1DDACD7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D. 稳定性</w:t>
      </w:r>
    </w:p>
    <w:p w14:paraId="6E0869D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E. 权威性</w:t>
      </w:r>
    </w:p>
    <w:p w14:paraId="53D0B49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F. 系统性</w:t>
      </w:r>
    </w:p>
    <w:p w14:paraId="08AC14B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 xml:space="preserve"> A B C D E</w:t>
      </w:r>
    </w:p>
    <w:p w14:paraId="4CA280F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21. （简答辨析题。 请认真阅读题干中的表述， 判断对错并简要说明原因）</w:t>
      </w:r>
    </w:p>
    <w:p w14:paraId="113BA76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我们常说的政治体制和政治制度不是一个概念，</w:t>
      </w:r>
      <w:r w:rsidRPr="00742D47">
        <w:rPr>
          <w:rFonts w:ascii="宋体" w:eastAsia="宋体" w:hAnsi="宋体"/>
          <w:sz w:val="24"/>
          <w:szCs w:val="24"/>
        </w:rPr>
        <w:t xml:space="preserve"> 不能混为一谈。</w:t>
      </w:r>
    </w:p>
    <w:p w14:paraId="5473A13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lastRenderedPageBreak/>
        <w:t>答案解释：</w:t>
      </w:r>
      <w:r w:rsidRPr="00742D47">
        <w:rPr>
          <w:rFonts w:ascii="宋体" w:eastAsia="宋体" w:hAnsi="宋体"/>
          <w:sz w:val="24"/>
          <w:szCs w:val="24"/>
        </w:rPr>
        <w:t xml:space="preserve"> 对。 政治体制只包括中层和外层的具体政治制度。</w:t>
      </w:r>
    </w:p>
    <w:p w14:paraId="46C24765" w14:textId="1F52435F"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22. </w:t>
      </w:r>
      <w:r w:rsidRPr="00742D47">
        <w:rPr>
          <w:rFonts w:ascii="宋体" w:eastAsia="宋体" w:hAnsi="宋体" w:hint="eastAsia"/>
          <w:sz w:val="24"/>
          <w:szCs w:val="24"/>
        </w:rPr>
        <w:t>全国人民代表大会是宪法的制定机关，</w:t>
      </w:r>
      <w:r w:rsidRPr="00742D47">
        <w:rPr>
          <w:rFonts w:ascii="宋体" w:eastAsia="宋体" w:hAnsi="宋体"/>
          <w:sz w:val="24"/>
          <w:szCs w:val="24"/>
        </w:rPr>
        <w:t xml:space="preserve"> 而不是宪法实施的监督机关。</w:t>
      </w:r>
    </w:p>
    <w:p w14:paraId="29288F7E" w14:textId="31EF47F6"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错。 全国人民代表大会既是宪法的制定机关， 也是宪法实施的</w:t>
      </w:r>
      <w:r w:rsidRPr="00742D47">
        <w:rPr>
          <w:rFonts w:ascii="宋体" w:eastAsia="宋体" w:hAnsi="宋体" w:hint="eastAsia"/>
          <w:sz w:val="24"/>
          <w:szCs w:val="24"/>
        </w:rPr>
        <w:t>监督机关。</w:t>
      </w:r>
    </w:p>
    <w:p w14:paraId="3C889639" w14:textId="33727319"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23. </w:t>
      </w:r>
      <w:r w:rsidRPr="00742D47">
        <w:rPr>
          <w:rFonts w:ascii="宋体" w:eastAsia="宋体" w:hAnsi="宋体" w:hint="eastAsia"/>
          <w:sz w:val="24"/>
          <w:szCs w:val="24"/>
        </w:rPr>
        <w:t>群众路线原则是我国国家机构组织和活动的基本原则之一。</w:t>
      </w:r>
    </w:p>
    <w:p w14:paraId="7FFCEF36" w14:textId="48B6592D"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对。 一切国家机关和国家工作人员必须依靠人民的支持， 经常</w:t>
      </w:r>
      <w:r w:rsidRPr="00742D47">
        <w:rPr>
          <w:rFonts w:ascii="宋体" w:eastAsia="宋体" w:hAnsi="宋体" w:hint="eastAsia"/>
          <w:sz w:val="24"/>
          <w:szCs w:val="24"/>
        </w:rPr>
        <w:t>保持同人民的密切联系。</w:t>
      </w:r>
    </w:p>
    <w:p w14:paraId="13A040B1" w14:textId="7A29DF02"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24. </w:t>
      </w:r>
      <w:r w:rsidRPr="00742D47">
        <w:rPr>
          <w:rFonts w:ascii="宋体" w:eastAsia="宋体" w:hAnsi="宋体" w:hint="eastAsia"/>
          <w:sz w:val="24"/>
          <w:szCs w:val="24"/>
        </w:rPr>
        <w:t>目前我国的群团组织都是在中国共产党的领导下存在和开展活动的。</w:t>
      </w:r>
    </w:p>
    <w:p w14:paraId="44C4440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对。 接受和服从中国共产党的领导是我国群团组织的根本性质。</w:t>
      </w:r>
    </w:p>
    <w:p w14:paraId="4AB92D14" w14:textId="706F6C2C"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25. </w:t>
      </w:r>
      <w:r w:rsidRPr="00742D47">
        <w:rPr>
          <w:rFonts w:ascii="宋体" w:eastAsia="宋体" w:hAnsi="宋体" w:hint="eastAsia"/>
          <w:sz w:val="24"/>
          <w:szCs w:val="24"/>
        </w:rPr>
        <w:t>国家统计局及其设在全国各地的直属调查机构是国务院收集信息的唯一途径。</w:t>
      </w:r>
    </w:p>
    <w:p w14:paraId="2FADADD4" w14:textId="7D95B517"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错。 除此之外， 地方政府及时报告地方重大事务同样是国务院</w:t>
      </w:r>
      <w:r w:rsidRPr="00742D47">
        <w:rPr>
          <w:rFonts w:ascii="宋体" w:eastAsia="宋体" w:hAnsi="宋体" w:hint="eastAsia"/>
          <w:sz w:val="24"/>
          <w:szCs w:val="24"/>
        </w:rPr>
        <w:t>收集信息的重要途径。</w:t>
      </w:r>
    </w:p>
    <w:p w14:paraId="2EA3B783" w14:textId="09C9EE04"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26. </w:t>
      </w:r>
      <w:r w:rsidRPr="00742D47">
        <w:rPr>
          <w:rFonts w:ascii="宋体" w:eastAsia="宋体" w:hAnsi="宋体" w:hint="eastAsia"/>
          <w:sz w:val="24"/>
          <w:szCs w:val="24"/>
        </w:rPr>
        <w:t>全国人大常委会只能解释由其制定的法律。</w:t>
      </w:r>
    </w:p>
    <w:p w14:paraId="4B1A0AEE" w14:textId="77777777" w:rsidR="0080523D" w:rsidRPr="00742D47" w:rsidRDefault="0080523D" w:rsidP="00541CC8">
      <w:pPr>
        <w:spacing w:line="360" w:lineRule="auto"/>
        <w:ind w:firstLineChars="200" w:firstLine="480"/>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错。 全国人大常委会所解释的法律并不限于它自己所制定的法</w:t>
      </w:r>
    </w:p>
    <w:p w14:paraId="412225B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律，</w:t>
      </w:r>
      <w:r w:rsidRPr="00742D47">
        <w:rPr>
          <w:rFonts w:ascii="宋体" w:eastAsia="宋体" w:hAnsi="宋体"/>
          <w:sz w:val="24"/>
          <w:szCs w:val="24"/>
        </w:rPr>
        <w:t xml:space="preserve"> 也包括由全国人大制定的一切法律。</w:t>
      </w:r>
    </w:p>
    <w:p w14:paraId="5CD8A17B" w14:textId="3D920184"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27. </w:t>
      </w:r>
      <w:r w:rsidRPr="00742D47">
        <w:rPr>
          <w:rFonts w:ascii="宋体" w:eastAsia="宋体" w:hAnsi="宋体" w:hint="eastAsia"/>
          <w:sz w:val="24"/>
          <w:szCs w:val="24"/>
        </w:rPr>
        <w:t>地方各级人大代表的选举方式不仅限于直接选举。</w:t>
      </w:r>
    </w:p>
    <w:p w14:paraId="103DDF0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对。 地方各级人大代表的选举有直接选举和间接选举两种方式。</w:t>
      </w:r>
    </w:p>
    <w:p w14:paraId="7240783F" w14:textId="2C156868"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28. </w:t>
      </w:r>
      <w:r w:rsidRPr="00742D47">
        <w:rPr>
          <w:rFonts w:ascii="宋体" w:eastAsia="宋体" w:hAnsi="宋体" w:hint="eastAsia"/>
          <w:sz w:val="24"/>
          <w:szCs w:val="24"/>
        </w:rPr>
        <w:t>国家主席所授予的勋章和称号仅有象征意义，</w:t>
      </w:r>
      <w:r w:rsidRPr="00742D47">
        <w:rPr>
          <w:rFonts w:ascii="宋体" w:eastAsia="宋体" w:hAnsi="宋体"/>
          <w:sz w:val="24"/>
          <w:szCs w:val="24"/>
        </w:rPr>
        <w:t xml:space="preserve"> 不具备等级。</w:t>
      </w:r>
    </w:p>
    <w:p w14:paraId="1A5EFE1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错。 国家主席所授予的勋章和称号具有最高的荣誉等级。</w:t>
      </w:r>
    </w:p>
    <w:p w14:paraId="10ECDA55" w14:textId="2DE03393"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29. </w:t>
      </w:r>
      <w:r w:rsidRPr="00742D47">
        <w:rPr>
          <w:rFonts w:ascii="宋体" w:eastAsia="宋体" w:hAnsi="宋体" w:hint="eastAsia"/>
          <w:sz w:val="24"/>
          <w:szCs w:val="24"/>
        </w:rPr>
        <w:t>国务院的工作一律在全体讨论后由集体决策决定。</w:t>
      </w:r>
    </w:p>
    <w:p w14:paraId="66FDEAD3" w14:textId="0D2763E6"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错。 在实行总理负责制的情况下， 总理享有国务院职责范围内</w:t>
      </w:r>
      <w:r w:rsidRPr="00742D47">
        <w:rPr>
          <w:rFonts w:ascii="宋体" w:eastAsia="宋体" w:hAnsi="宋体" w:hint="eastAsia"/>
          <w:sz w:val="24"/>
          <w:szCs w:val="24"/>
        </w:rPr>
        <w:t>的决策权。</w:t>
      </w:r>
    </w:p>
    <w:p w14:paraId="1BE02E46" w14:textId="42092DE5" w:rsidR="0080523D" w:rsidRPr="00742D47" w:rsidRDefault="0080523D" w:rsidP="00541CC8">
      <w:pPr>
        <w:spacing w:line="360" w:lineRule="auto"/>
        <w:ind w:firstLine="525"/>
        <w:rPr>
          <w:rFonts w:ascii="宋体" w:eastAsia="宋体" w:hAnsi="宋体"/>
          <w:sz w:val="24"/>
          <w:szCs w:val="24"/>
        </w:rPr>
      </w:pPr>
      <w:r w:rsidRPr="00742D47">
        <w:rPr>
          <w:rFonts w:ascii="宋体" w:eastAsia="宋体" w:hAnsi="宋体"/>
          <w:sz w:val="24"/>
          <w:szCs w:val="24"/>
        </w:rPr>
        <w:t xml:space="preserve">30. </w:t>
      </w:r>
      <w:r w:rsidRPr="00742D47">
        <w:rPr>
          <w:rFonts w:ascii="宋体" w:eastAsia="宋体" w:hAnsi="宋体" w:hint="eastAsia"/>
          <w:sz w:val="24"/>
          <w:szCs w:val="24"/>
        </w:rPr>
        <w:t>中央纪律检查委员会是我国的最高监察机关。</w:t>
      </w:r>
    </w:p>
    <w:p w14:paraId="6C41C668" w14:textId="7532890C" w:rsidR="00907329" w:rsidRPr="00742D47" w:rsidRDefault="0080523D" w:rsidP="00541CC8">
      <w:pPr>
        <w:spacing w:line="360" w:lineRule="auto"/>
        <w:ind w:firstLine="525"/>
        <w:rPr>
          <w:rFonts w:ascii="宋体" w:eastAsia="宋体" w:hAnsi="宋体"/>
          <w:sz w:val="24"/>
          <w:szCs w:val="24"/>
        </w:rPr>
      </w:pPr>
      <w:r w:rsidRPr="00742D47">
        <w:rPr>
          <w:rFonts w:ascii="宋体" w:eastAsia="宋体" w:hAnsi="宋体" w:hint="eastAsia"/>
          <w:sz w:val="24"/>
          <w:szCs w:val="24"/>
        </w:rPr>
        <w:t>答案解释：</w:t>
      </w:r>
      <w:r w:rsidRPr="00742D47">
        <w:rPr>
          <w:rFonts w:ascii="宋体" w:eastAsia="宋体" w:hAnsi="宋体"/>
          <w:sz w:val="24"/>
          <w:szCs w:val="24"/>
        </w:rPr>
        <w:t xml:space="preserve"> 错。 国家监察委员会是最高监察机关， 国家监察委员会领导地</w:t>
      </w:r>
      <w:r w:rsidRPr="00742D47">
        <w:rPr>
          <w:rFonts w:ascii="宋体" w:eastAsia="宋体" w:hAnsi="宋体" w:hint="eastAsia"/>
          <w:sz w:val="24"/>
          <w:szCs w:val="24"/>
        </w:rPr>
        <w:t>方各级监察委员会的工作。</w:t>
      </w:r>
    </w:p>
    <w:p w14:paraId="20803349" w14:textId="713C4957" w:rsidR="0080523D" w:rsidRPr="00742D47" w:rsidRDefault="0080523D" w:rsidP="00742D47">
      <w:pPr>
        <w:spacing w:line="360" w:lineRule="auto"/>
        <w:ind w:firstLine="525"/>
        <w:rPr>
          <w:rFonts w:ascii="宋体" w:eastAsia="宋体" w:hAnsi="宋体"/>
          <w:sz w:val="24"/>
          <w:szCs w:val="24"/>
        </w:rPr>
      </w:pPr>
    </w:p>
    <w:p w14:paraId="30D675EF" w14:textId="2EC08FEA" w:rsidR="0080523D" w:rsidRDefault="0080523D" w:rsidP="00742D47">
      <w:pPr>
        <w:spacing w:line="360" w:lineRule="auto"/>
        <w:ind w:firstLine="525"/>
        <w:rPr>
          <w:rFonts w:ascii="宋体" w:eastAsia="宋体" w:hAnsi="宋体"/>
          <w:sz w:val="24"/>
          <w:szCs w:val="24"/>
        </w:rPr>
      </w:pPr>
    </w:p>
    <w:p w14:paraId="2C5DD5E8" w14:textId="77777777" w:rsidR="00541CC8" w:rsidRPr="00541CC8" w:rsidRDefault="00541CC8" w:rsidP="00742D47">
      <w:pPr>
        <w:spacing w:line="360" w:lineRule="auto"/>
        <w:ind w:firstLine="525"/>
        <w:rPr>
          <w:rFonts w:ascii="宋体" w:eastAsia="宋体" w:hAnsi="宋体"/>
          <w:sz w:val="24"/>
          <w:szCs w:val="24"/>
        </w:rPr>
      </w:pPr>
    </w:p>
    <w:p w14:paraId="6BCFE92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2022 秋当代中国政治制度形考任务三试题及答案</w:t>
      </w:r>
    </w:p>
    <w:p w14:paraId="222FDC5A"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1. 中国当代的政治制度有哪些特</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w:t>
      </w:r>
    </w:p>
    <w:p w14:paraId="21252D4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 中国当代的政治制度是马克思主义同中国具体实际相结合的产物， 是中国共产</w:t>
      </w:r>
    </w:p>
    <w:p w14:paraId="2A45F82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党在长期的革命斗争和建设事业中逐步形成和发展起来的，</w:t>
      </w:r>
      <w:r w:rsidRPr="00742D47">
        <w:rPr>
          <w:rFonts w:ascii="宋体" w:eastAsia="宋体" w:hAnsi="宋体"/>
          <w:sz w:val="24"/>
          <w:szCs w:val="24"/>
        </w:rPr>
        <w:t xml:space="preserve"> 具有自己鲜明的特色。 </w:t>
      </w:r>
    </w:p>
    <w:p w14:paraId="594E767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2） 第一， 中国当代政治制度具有广泛的阶级基础。 </w:t>
      </w:r>
    </w:p>
    <w:p w14:paraId="322496B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3） 第二， 中国当代政治制度保障人民当家作主的权利。 </w:t>
      </w:r>
    </w:p>
    <w:p w14:paraId="40B5D2C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4） 第三， 中国当代政治制度坚持中国共产党的领导。 </w:t>
      </w:r>
    </w:p>
    <w:p w14:paraId="1A62F06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2. 简述国家监察机关的地位和作用。</w:t>
      </w:r>
    </w:p>
    <w:p w14:paraId="682F4600" w14:textId="4AC34672"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 国家监察机关是依据宪法， 由法律设立、 行使国家监察职能的 “ 专责机关 ” ， 负</w:t>
      </w:r>
      <w:r w:rsidRPr="00742D47">
        <w:rPr>
          <w:rFonts w:ascii="宋体" w:eastAsia="宋体" w:hAnsi="宋体" w:hint="eastAsia"/>
          <w:sz w:val="24"/>
          <w:szCs w:val="24"/>
        </w:rPr>
        <w:t>责对所有行使公权力的公职人员进行监察，</w:t>
      </w:r>
      <w:r w:rsidRPr="00742D47">
        <w:rPr>
          <w:rFonts w:ascii="宋体" w:eastAsia="宋体" w:hAnsi="宋体"/>
          <w:sz w:val="24"/>
          <w:szCs w:val="24"/>
        </w:rPr>
        <w:t xml:space="preserve"> 调查职务违法和职务犯罪， 开展廉政建设和反腐</w:t>
      </w:r>
      <w:r w:rsidRPr="00742D47">
        <w:rPr>
          <w:rFonts w:ascii="宋体" w:eastAsia="宋体" w:hAnsi="宋体" w:hint="eastAsia"/>
          <w:sz w:val="24"/>
          <w:szCs w:val="24"/>
        </w:rPr>
        <w:t>败工作。</w:t>
      </w:r>
      <w:r w:rsidRPr="00742D47">
        <w:rPr>
          <w:rFonts w:ascii="宋体" w:eastAsia="宋体" w:hAnsi="宋体"/>
          <w:sz w:val="24"/>
          <w:szCs w:val="24"/>
        </w:rPr>
        <w:t xml:space="preserve"> </w:t>
      </w:r>
    </w:p>
    <w:p w14:paraId="0ED1A26A" w14:textId="7FDD67DB"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依据《宪法》 规定， 监察委员会依照法律规定独立行使监察权， 不受行政机关、</w:t>
      </w:r>
      <w:r w:rsidRPr="00742D47">
        <w:rPr>
          <w:rFonts w:ascii="宋体" w:eastAsia="宋体" w:hAnsi="宋体" w:hint="eastAsia"/>
          <w:sz w:val="24"/>
          <w:szCs w:val="24"/>
        </w:rPr>
        <w:t>社会团体和个人的干涉。</w:t>
      </w:r>
      <w:r w:rsidRPr="00742D47">
        <w:rPr>
          <w:rFonts w:ascii="宋体" w:eastAsia="宋体" w:hAnsi="宋体"/>
          <w:sz w:val="24"/>
          <w:szCs w:val="24"/>
        </w:rPr>
        <w:t xml:space="preserve"> 国家监察委员会是最高监察机关， 国家监察委员会领导地方各级监</w:t>
      </w:r>
      <w:r w:rsidRPr="00742D47">
        <w:rPr>
          <w:rFonts w:ascii="宋体" w:eastAsia="宋体" w:hAnsi="宋体" w:hint="eastAsia"/>
          <w:sz w:val="24"/>
          <w:szCs w:val="24"/>
        </w:rPr>
        <w:t>察委员会的工作。</w:t>
      </w:r>
      <w:r w:rsidRPr="00742D47">
        <w:rPr>
          <w:rFonts w:ascii="宋体" w:eastAsia="宋体" w:hAnsi="宋体"/>
          <w:sz w:val="24"/>
          <w:szCs w:val="24"/>
        </w:rPr>
        <w:t xml:space="preserve"> </w:t>
      </w:r>
    </w:p>
    <w:p w14:paraId="1B5070C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3. 我国的城市地方政府主要包括哪些行政单位？</w:t>
      </w:r>
    </w:p>
    <w:p w14:paraId="780486C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 直辖市</w:t>
      </w:r>
    </w:p>
    <w:p w14:paraId="60B4128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副省级市</w:t>
      </w:r>
    </w:p>
    <w:p w14:paraId="7737BDC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地级市</w:t>
      </w:r>
    </w:p>
    <w:p w14:paraId="3077607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县级市</w:t>
      </w:r>
    </w:p>
    <w:p w14:paraId="6EBD916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5） 区</w:t>
      </w:r>
    </w:p>
    <w:p w14:paraId="7980B94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6） 镇</w:t>
      </w:r>
    </w:p>
    <w:p w14:paraId="5A51632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4. 简述特别行政区自治权的主要内容。</w:t>
      </w:r>
    </w:p>
    <w:p w14:paraId="7F5611E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1）行政管理权</w:t>
      </w:r>
    </w:p>
    <w:p w14:paraId="23F9CE5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2）立法权</w:t>
      </w:r>
    </w:p>
    <w:p w14:paraId="416DD08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独立的司法权和终审权</w:t>
      </w:r>
    </w:p>
    <w:p w14:paraId="2CE57441"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4）其他权力</w:t>
      </w:r>
    </w:p>
    <w:p w14:paraId="79A9B7B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 xml:space="preserve">5. 试论宪法的基本原则。 </w:t>
      </w:r>
    </w:p>
    <w:p w14:paraId="4148B06B" w14:textId="66F301FB"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lastRenderedPageBreak/>
        <w:t>（</w:t>
      </w:r>
      <w:r w:rsidRPr="00742D47">
        <w:rPr>
          <w:rFonts w:ascii="宋体" w:eastAsia="宋体" w:hAnsi="宋体"/>
          <w:sz w:val="24"/>
          <w:szCs w:val="24"/>
        </w:rPr>
        <w:t>1） 人民主权原则， 指的是国家中的绝大多数人拥有国家的最高权力， 或者说国家</w:t>
      </w:r>
      <w:r w:rsidRPr="00742D47">
        <w:rPr>
          <w:rFonts w:ascii="宋体" w:eastAsia="宋体" w:hAnsi="宋体" w:hint="eastAsia"/>
          <w:sz w:val="24"/>
          <w:szCs w:val="24"/>
        </w:rPr>
        <w:t>的一切权力属于人民。</w:t>
      </w:r>
      <w:r w:rsidRPr="00742D47">
        <w:rPr>
          <w:rFonts w:ascii="宋体" w:eastAsia="宋体" w:hAnsi="宋体"/>
          <w:sz w:val="24"/>
          <w:szCs w:val="24"/>
        </w:rPr>
        <w:t xml:space="preserve"> </w:t>
      </w:r>
    </w:p>
    <w:p w14:paraId="1CA4DAC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2） 人权原则， 是指人依据其自然属性和社会本质所应平等享有的权利。 </w:t>
      </w:r>
    </w:p>
    <w:p w14:paraId="7B6AD3D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权力制约原则， 是指国家权力的各部分之间相互牵制、 彼此约束、 互相监督，</w:t>
      </w:r>
    </w:p>
    <w:p w14:paraId="4C4D07F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以保障国家权力正常运行并进而保障公民权利的原则。</w:t>
      </w:r>
    </w:p>
    <w:p w14:paraId="61494B01" w14:textId="139FDDC4"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法治原则， 是指按照民主原则把国家事务法律化、 制度化， 并严格依法进行治</w:t>
      </w:r>
      <w:r w:rsidRPr="00742D47">
        <w:rPr>
          <w:rFonts w:ascii="宋体" w:eastAsia="宋体" w:hAnsi="宋体" w:hint="eastAsia"/>
          <w:sz w:val="24"/>
          <w:szCs w:val="24"/>
        </w:rPr>
        <w:t>理的一种思想理念、</w:t>
      </w:r>
      <w:r w:rsidRPr="00742D47">
        <w:rPr>
          <w:rFonts w:ascii="宋体" w:eastAsia="宋体" w:hAnsi="宋体"/>
          <w:sz w:val="24"/>
          <w:szCs w:val="24"/>
        </w:rPr>
        <w:t xml:space="preserve"> 制度体系和运行状态。</w:t>
      </w:r>
    </w:p>
    <w:p w14:paraId="53CF5348"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6.试论国务院的行政方式。</w:t>
      </w:r>
    </w:p>
    <w:p w14:paraId="53BADCE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1）参与立法</w:t>
      </w:r>
    </w:p>
    <w:p w14:paraId="42B96B6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行政立法</w:t>
      </w:r>
    </w:p>
    <w:p w14:paraId="5E5A0DF5"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编制和执行国民经济和社会发展计划与预决算</w:t>
      </w:r>
    </w:p>
    <w:p w14:paraId="3FD64B0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直接命令</w:t>
      </w:r>
    </w:p>
    <w:p w14:paraId="1B09B31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5） 收集信息和要求地方政府报告工作</w:t>
      </w:r>
    </w:p>
    <w:p w14:paraId="5E279DB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6） 审计和督查</w:t>
      </w:r>
    </w:p>
    <w:p w14:paraId="30DA701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7） 宏观调控</w:t>
      </w:r>
    </w:p>
    <w:p w14:paraId="4709F5F2"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8） 专项转移支付</w:t>
      </w:r>
    </w:p>
    <w:p w14:paraId="642D207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9） 设立派出机构</w:t>
      </w:r>
    </w:p>
    <w:p w14:paraId="3243C0D0"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10） 垂直管理</w:t>
      </w:r>
    </w:p>
    <w:p w14:paraId="6C48B2E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sz w:val="24"/>
          <w:szCs w:val="24"/>
        </w:rPr>
        <w:t>7. 试论我国审判制度的主要内容</w:t>
      </w:r>
    </w:p>
    <w:p w14:paraId="3C03D20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1）法院独立行使审判权</w:t>
      </w:r>
    </w:p>
    <w:p w14:paraId="799D6AD3"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审判平等</w:t>
      </w:r>
    </w:p>
    <w:p w14:paraId="27180C67"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公开审判</w:t>
      </w:r>
    </w:p>
    <w:p w14:paraId="60A086AF"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合议制度</w:t>
      </w:r>
    </w:p>
    <w:p w14:paraId="095BDB6B"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5）人民陪审员制度</w:t>
      </w:r>
    </w:p>
    <w:p w14:paraId="23FD444E"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6） 两审终审制度</w:t>
      </w:r>
    </w:p>
    <w:p w14:paraId="4632332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7） 死刑复核制度</w:t>
      </w:r>
    </w:p>
    <w:p w14:paraId="0EE18909"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8） 辩护制度</w:t>
      </w:r>
    </w:p>
    <w:p w14:paraId="7D52C946"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9） 诉讼代理制度</w:t>
      </w:r>
    </w:p>
    <w:p w14:paraId="6C008CAC"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lastRenderedPageBreak/>
        <w:t>（</w:t>
      </w:r>
      <w:r w:rsidRPr="00742D47">
        <w:rPr>
          <w:rFonts w:ascii="宋体" w:eastAsia="宋体" w:hAnsi="宋体"/>
          <w:sz w:val="24"/>
          <w:szCs w:val="24"/>
        </w:rPr>
        <w:t>10） 司法救助制度</w:t>
      </w:r>
    </w:p>
    <w:p w14:paraId="6C218144"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11） 司法调解制度</w:t>
      </w:r>
    </w:p>
    <w:p w14:paraId="5C69055D" w14:textId="77777777"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12） 回避制度</w:t>
      </w:r>
    </w:p>
    <w:p w14:paraId="29DC0C93" w14:textId="4054785E" w:rsidR="0080523D" w:rsidRPr="00742D47" w:rsidRDefault="0080523D"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13） 对审判的监督制度</w:t>
      </w:r>
    </w:p>
    <w:p w14:paraId="039A73E9" w14:textId="575D693D" w:rsidR="0080523D" w:rsidRPr="00742D47" w:rsidRDefault="0080523D" w:rsidP="00742D47">
      <w:pPr>
        <w:spacing w:line="360" w:lineRule="auto"/>
        <w:ind w:firstLine="525"/>
        <w:rPr>
          <w:rFonts w:ascii="宋体" w:eastAsia="宋体" w:hAnsi="宋体"/>
          <w:sz w:val="24"/>
          <w:szCs w:val="24"/>
        </w:rPr>
      </w:pPr>
    </w:p>
    <w:p w14:paraId="116AEE11" w14:textId="26E3ED37" w:rsidR="0011569E" w:rsidRDefault="0011569E" w:rsidP="00742D47">
      <w:pPr>
        <w:spacing w:line="360" w:lineRule="auto"/>
        <w:rPr>
          <w:rFonts w:ascii="宋体" w:eastAsia="宋体" w:hAnsi="宋体"/>
          <w:sz w:val="24"/>
          <w:szCs w:val="24"/>
        </w:rPr>
      </w:pPr>
    </w:p>
    <w:p w14:paraId="111018D8" w14:textId="3195E359" w:rsidR="00541CC8" w:rsidRDefault="00541CC8" w:rsidP="00742D47">
      <w:pPr>
        <w:spacing w:line="360" w:lineRule="auto"/>
        <w:rPr>
          <w:rFonts w:ascii="宋体" w:eastAsia="宋体" w:hAnsi="宋体"/>
          <w:sz w:val="24"/>
          <w:szCs w:val="24"/>
        </w:rPr>
      </w:pPr>
    </w:p>
    <w:p w14:paraId="5E3F8EBE" w14:textId="4753FED1" w:rsidR="00541CC8" w:rsidRDefault="00541CC8" w:rsidP="00742D47">
      <w:pPr>
        <w:spacing w:line="360" w:lineRule="auto"/>
        <w:rPr>
          <w:rFonts w:ascii="宋体" w:eastAsia="宋体" w:hAnsi="宋体"/>
          <w:sz w:val="24"/>
          <w:szCs w:val="24"/>
        </w:rPr>
      </w:pPr>
    </w:p>
    <w:p w14:paraId="7C637210" w14:textId="0E1BBD5C" w:rsidR="00541CC8" w:rsidRDefault="00541CC8" w:rsidP="00742D47">
      <w:pPr>
        <w:spacing w:line="360" w:lineRule="auto"/>
        <w:rPr>
          <w:rFonts w:ascii="宋体" w:eastAsia="宋体" w:hAnsi="宋体"/>
          <w:sz w:val="24"/>
          <w:szCs w:val="24"/>
        </w:rPr>
      </w:pPr>
    </w:p>
    <w:p w14:paraId="593C3B7A" w14:textId="76C294FA" w:rsidR="00541CC8" w:rsidRDefault="00541CC8" w:rsidP="00742D47">
      <w:pPr>
        <w:spacing w:line="360" w:lineRule="auto"/>
        <w:rPr>
          <w:rFonts w:ascii="宋体" w:eastAsia="宋体" w:hAnsi="宋体"/>
          <w:sz w:val="24"/>
          <w:szCs w:val="24"/>
        </w:rPr>
      </w:pPr>
    </w:p>
    <w:p w14:paraId="21DA3CF9" w14:textId="4C61E390" w:rsidR="00541CC8" w:rsidRDefault="00541CC8" w:rsidP="00742D47">
      <w:pPr>
        <w:spacing w:line="360" w:lineRule="auto"/>
        <w:rPr>
          <w:rFonts w:ascii="宋体" w:eastAsia="宋体" w:hAnsi="宋体"/>
          <w:sz w:val="24"/>
          <w:szCs w:val="24"/>
        </w:rPr>
      </w:pPr>
    </w:p>
    <w:p w14:paraId="6263F39C" w14:textId="2F85A1E2" w:rsidR="00541CC8" w:rsidRDefault="00541CC8" w:rsidP="00742D47">
      <w:pPr>
        <w:spacing w:line="360" w:lineRule="auto"/>
        <w:rPr>
          <w:rFonts w:ascii="宋体" w:eastAsia="宋体" w:hAnsi="宋体"/>
          <w:sz w:val="24"/>
          <w:szCs w:val="24"/>
        </w:rPr>
      </w:pPr>
    </w:p>
    <w:p w14:paraId="34A01865" w14:textId="7CD4A47E" w:rsidR="00541CC8" w:rsidRDefault="00541CC8" w:rsidP="00742D47">
      <w:pPr>
        <w:spacing w:line="360" w:lineRule="auto"/>
        <w:rPr>
          <w:rFonts w:ascii="宋体" w:eastAsia="宋体" w:hAnsi="宋体"/>
          <w:sz w:val="24"/>
          <w:szCs w:val="24"/>
        </w:rPr>
      </w:pPr>
    </w:p>
    <w:p w14:paraId="04B772C2" w14:textId="0CBA2F0E" w:rsidR="00541CC8" w:rsidRDefault="00541CC8" w:rsidP="00742D47">
      <w:pPr>
        <w:spacing w:line="360" w:lineRule="auto"/>
        <w:rPr>
          <w:rFonts w:ascii="宋体" w:eastAsia="宋体" w:hAnsi="宋体"/>
          <w:sz w:val="24"/>
          <w:szCs w:val="24"/>
        </w:rPr>
      </w:pPr>
    </w:p>
    <w:p w14:paraId="5DABF6DD" w14:textId="292A60C4" w:rsidR="00541CC8" w:rsidRDefault="00541CC8" w:rsidP="00742D47">
      <w:pPr>
        <w:spacing w:line="360" w:lineRule="auto"/>
        <w:rPr>
          <w:rFonts w:ascii="宋体" w:eastAsia="宋体" w:hAnsi="宋体"/>
          <w:sz w:val="24"/>
          <w:szCs w:val="24"/>
        </w:rPr>
      </w:pPr>
    </w:p>
    <w:p w14:paraId="59CF08EE" w14:textId="76968878" w:rsidR="00541CC8" w:rsidRDefault="00541CC8" w:rsidP="00742D47">
      <w:pPr>
        <w:spacing w:line="360" w:lineRule="auto"/>
        <w:rPr>
          <w:rFonts w:ascii="宋体" w:eastAsia="宋体" w:hAnsi="宋体"/>
          <w:sz w:val="24"/>
          <w:szCs w:val="24"/>
        </w:rPr>
      </w:pPr>
    </w:p>
    <w:p w14:paraId="07FE6706" w14:textId="45C2F55F" w:rsidR="00541CC8" w:rsidRDefault="00541CC8" w:rsidP="00742D47">
      <w:pPr>
        <w:spacing w:line="360" w:lineRule="auto"/>
        <w:rPr>
          <w:rFonts w:ascii="宋体" w:eastAsia="宋体" w:hAnsi="宋体"/>
          <w:sz w:val="24"/>
          <w:szCs w:val="24"/>
        </w:rPr>
      </w:pPr>
    </w:p>
    <w:p w14:paraId="634C0D15" w14:textId="779EDB15" w:rsidR="00541CC8" w:rsidRDefault="00541CC8" w:rsidP="00742D47">
      <w:pPr>
        <w:spacing w:line="360" w:lineRule="auto"/>
        <w:rPr>
          <w:rFonts w:ascii="宋体" w:eastAsia="宋体" w:hAnsi="宋体"/>
          <w:sz w:val="24"/>
          <w:szCs w:val="24"/>
        </w:rPr>
      </w:pPr>
    </w:p>
    <w:p w14:paraId="2447A985" w14:textId="6C3F1494" w:rsidR="00541CC8" w:rsidRDefault="00541CC8" w:rsidP="00742D47">
      <w:pPr>
        <w:spacing w:line="360" w:lineRule="auto"/>
        <w:rPr>
          <w:rFonts w:ascii="宋体" w:eastAsia="宋体" w:hAnsi="宋体"/>
          <w:sz w:val="24"/>
          <w:szCs w:val="24"/>
        </w:rPr>
      </w:pPr>
    </w:p>
    <w:p w14:paraId="4B05539F" w14:textId="2665DD4B" w:rsidR="00541CC8" w:rsidRDefault="00541CC8" w:rsidP="00742D47">
      <w:pPr>
        <w:spacing w:line="360" w:lineRule="auto"/>
        <w:rPr>
          <w:rFonts w:ascii="宋体" w:eastAsia="宋体" w:hAnsi="宋体"/>
          <w:sz w:val="24"/>
          <w:szCs w:val="24"/>
        </w:rPr>
      </w:pPr>
    </w:p>
    <w:p w14:paraId="2CE75A9E" w14:textId="428C271B" w:rsidR="00541CC8" w:rsidRDefault="00541CC8" w:rsidP="00742D47">
      <w:pPr>
        <w:spacing w:line="360" w:lineRule="auto"/>
        <w:rPr>
          <w:rFonts w:ascii="宋体" w:eastAsia="宋体" w:hAnsi="宋体"/>
          <w:sz w:val="24"/>
          <w:szCs w:val="24"/>
        </w:rPr>
      </w:pPr>
    </w:p>
    <w:p w14:paraId="15C50A22" w14:textId="43226D3A" w:rsidR="00541CC8" w:rsidRDefault="00541CC8" w:rsidP="00742D47">
      <w:pPr>
        <w:spacing w:line="360" w:lineRule="auto"/>
        <w:rPr>
          <w:rFonts w:ascii="宋体" w:eastAsia="宋体" w:hAnsi="宋体"/>
          <w:sz w:val="24"/>
          <w:szCs w:val="24"/>
        </w:rPr>
      </w:pPr>
    </w:p>
    <w:p w14:paraId="1AC530BA" w14:textId="19EAFD34" w:rsidR="00541CC8" w:rsidRDefault="00541CC8" w:rsidP="00742D47">
      <w:pPr>
        <w:spacing w:line="360" w:lineRule="auto"/>
        <w:rPr>
          <w:rFonts w:ascii="宋体" w:eastAsia="宋体" w:hAnsi="宋体"/>
          <w:sz w:val="24"/>
          <w:szCs w:val="24"/>
        </w:rPr>
      </w:pPr>
    </w:p>
    <w:p w14:paraId="67007F1E" w14:textId="191989D4" w:rsidR="00541CC8" w:rsidRDefault="00541CC8" w:rsidP="00742D47">
      <w:pPr>
        <w:spacing w:line="360" w:lineRule="auto"/>
        <w:rPr>
          <w:rFonts w:ascii="宋体" w:eastAsia="宋体" w:hAnsi="宋体"/>
          <w:sz w:val="24"/>
          <w:szCs w:val="24"/>
        </w:rPr>
      </w:pPr>
    </w:p>
    <w:p w14:paraId="03C93B06" w14:textId="59EA00B6" w:rsidR="00541CC8" w:rsidRDefault="00541CC8" w:rsidP="00742D47">
      <w:pPr>
        <w:spacing w:line="360" w:lineRule="auto"/>
        <w:rPr>
          <w:rFonts w:ascii="宋体" w:eastAsia="宋体" w:hAnsi="宋体"/>
          <w:sz w:val="24"/>
          <w:szCs w:val="24"/>
        </w:rPr>
      </w:pPr>
    </w:p>
    <w:p w14:paraId="012A346A" w14:textId="4B29885F" w:rsidR="00541CC8" w:rsidRDefault="00541CC8" w:rsidP="00742D47">
      <w:pPr>
        <w:spacing w:line="360" w:lineRule="auto"/>
        <w:rPr>
          <w:rFonts w:ascii="宋体" w:eastAsia="宋体" w:hAnsi="宋体"/>
          <w:sz w:val="24"/>
          <w:szCs w:val="24"/>
        </w:rPr>
      </w:pPr>
    </w:p>
    <w:p w14:paraId="13617164" w14:textId="1C47D635" w:rsidR="00541CC8" w:rsidRDefault="00541CC8" w:rsidP="00742D47">
      <w:pPr>
        <w:spacing w:line="360" w:lineRule="auto"/>
        <w:rPr>
          <w:rFonts w:ascii="宋体" w:eastAsia="宋体" w:hAnsi="宋体"/>
          <w:sz w:val="24"/>
          <w:szCs w:val="24"/>
        </w:rPr>
      </w:pPr>
    </w:p>
    <w:p w14:paraId="0AF170AB" w14:textId="6B7C198C" w:rsidR="00541CC8" w:rsidRDefault="00541CC8" w:rsidP="00742D47">
      <w:pPr>
        <w:spacing w:line="360" w:lineRule="auto"/>
        <w:rPr>
          <w:rFonts w:ascii="宋体" w:eastAsia="宋体" w:hAnsi="宋体"/>
          <w:sz w:val="24"/>
          <w:szCs w:val="24"/>
        </w:rPr>
      </w:pPr>
    </w:p>
    <w:p w14:paraId="12ED105D" w14:textId="77777777" w:rsidR="00541CC8" w:rsidRPr="00742D47" w:rsidRDefault="00541CC8" w:rsidP="00742D47">
      <w:pPr>
        <w:spacing w:line="360" w:lineRule="auto"/>
        <w:rPr>
          <w:rFonts w:ascii="宋体" w:eastAsia="宋体" w:hAnsi="宋体" w:hint="eastAsia"/>
          <w:sz w:val="24"/>
          <w:szCs w:val="24"/>
        </w:rPr>
      </w:pPr>
    </w:p>
    <w:p w14:paraId="5A241F8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2022 秋当代中国政治制度形考任务四试题及答案</w:t>
      </w:r>
    </w:p>
    <w:p w14:paraId="36DA4AD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 中国国家政权的阶级基础是（） 。</w:t>
      </w:r>
    </w:p>
    <w:p w14:paraId="6F76214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工人阶级</w:t>
      </w:r>
    </w:p>
    <w:p w14:paraId="21E76E5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工农联盟</w:t>
      </w:r>
    </w:p>
    <w:p w14:paraId="4680FFC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农民阶级</w:t>
      </w:r>
    </w:p>
    <w:p w14:paraId="5DE279D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统一战线</w:t>
      </w:r>
    </w:p>
    <w:p w14:paraId="546A396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B</w:t>
      </w:r>
    </w:p>
    <w:p w14:paraId="0A28F2A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2. 我国拥有最高监督权的机构是（ ） 。</w:t>
      </w:r>
    </w:p>
    <w:p w14:paraId="38CF337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监察部</w:t>
      </w:r>
    </w:p>
    <w:p w14:paraId="7FF60A6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全国人大</w:t>
      </w:r>
    </w:p>
    <w:p w14:paraId="1CF94D9C" w14:textId="357B3ABC" w:rsidR="0011569E" w:rsidRPr="00742D47" w:rsidRDefault="0011569E" w:rsidP="00742D47">
      <w:pPr>
        <w:tabs>
          <w:tab w:val="left" w:pos="2790"/>
        </w:tabs>
        <w:spacing w:line="360" w:lineRule="auto"/>
        <w:ind w:firstLine="525"/>
        <w:rPr>
          <w:rFonts w:ascii="宋体" w:eastAsia="宋体" w:hAnsi="宋体"/>
          <w:sz w:val="24"/>
          <w:szCs w:val="24"/>
        </w:rPr>
      </w:pPr>
      <w:r w:rsidRPr="00742D47">
        <w:rPr>
          <w:rFonts w:ascii="宋体" w:eastAsia="宋体" w:hAnsi="宋体"/>
          <w:sz w:val="24"/>
          <w:szCs w:val="24"/>
        </w:rPr>
        <w:t>C. 检察院</w:t>
      </w:r>
      <w:r w:rsidR="00742D47" w:rsidRPr="00742D47">
        <w:rPr>
          <w:rFonts w:ascii="宋体" w:eastAsia="宋体" w:hAnsi="宋体"/>
          <w:sz w:val="24"/>
          <w:szCs w:val="24"/>
        </w:rPr>
        <w:tab/>
      </w:r>
    </w:p>
    <w:p w14:paraId="232324D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中共中央纪律检查委员会</w:t>
      </w:r>
    </w:p>
    <w:p w14:paraId="1648939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B</w:t>
      </w:r>
    </w:p>
    <w:p w14:paraId="7953A32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3. 协助国务院领导处理国务院日常工作的机构是（） 。</w:t>
      </w:r>
    </w:p>
    <w:p w14:paraId="18A72D6B"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国务院参事室</w:t>
      </w:r>
    </w:p>
    <w:p w14:paraId="60862D5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中华人民共和国民政部</w:t>
      </w:r>
    </w:p>
    <w:p w14:paraId="16859F9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国务院办公厅</w:t>
      </w:r>
    </w:p>
    <w:p w14:paraId="1F4961C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中华人民共和国国家安全部</w:t>
      </w:r>
    </w:p>
    <w:p w14:paraId="5D386F3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C</w:t>
      </w:r>
    </w:p>
    <w:p w14:paraId="590FC16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4. 我国最低层级的城市是（） 。</w:t>
      </w:r>
    </w:p>
    <w:p w14:paraId="4C7CB67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区</w:t>
      </w:r>
    </w:p>
    <w:p w14:paraId="67709F5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B.地级市</w:t>
      </w:r>
    </w:p>
    <w:p w14:paraId="669E8C1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镇</w:t>
      </w:r>
    </w:p>
    <w:p w14:paraId="6B7188B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县级市</w:t>
      </w:r>
    </w:p>
    <w:p w14:paraId="7D96314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C</w:t>
      </w:r>
    </w:p>
    <w:p w14:paraId="05ECC97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5. 人民法院的最高审判组织是（ ） 。</w:t>
      </w:r>
    </w:p>
    <w:p w14:paraId="29FE8D1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合议庭</w:t>
      </w:r>
    </w:p>
    <w:p w14:paraId="25775B0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审判委员会</w:t>
      </w:r>
    </w:p>
    <w:p w14:paraId="6EEB49A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人民陪审团</w:t>
      </w:r>
    </w:p>
    <w:p w14:paraId="53752AB0"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D. 人民法院机关党委</w:t>
      </w:r>
    </w:p>
    <w:p w14:paraId="50F3839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B</w:t>
      </w:r>
    </w:p>
    <w:p w14:paraId="290B458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6. 公务员管理机构包括综合管理机构和（） 。</w:t>
      </w:r>
    </w:p>
    <w:p w14:paraId="3076ABC0"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A.国家公务员局</w:t>
      </w:r>
    </w:p>
    <w:p w14:paraId="53A7B39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各机关内设的管理机构</w:t>
      </w:r>
    </w:p>
    <w:p w14:paraId="63A0EB8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中共中央组织部</w:t>
      </w:r>
    </w:p>
    <w:p w14:paraId="2F78DE8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人力资源和社会保障部</w:t>
      </w:r>
    </w:p>
    <w:p w14:paraId="4AFCDEB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B</w:t>
      </w:r>
    </w:p>
    <w:p w14:paraId="61F9FDBB"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7. 宪法创制是宪法规范产生、 存在和变更的活动， 一般包括（ ） 。</w:t>
      </w:r>
    </w:p>
    <w:p w14:paraId="4E87DF8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宪法制定</w:t>
      </w:r>
    </w:p>
    <w:p w14:paraId="4D97FE4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宪法修改</w:t>
      </w:r>
    </w:p>
    <w:p w14:paraId="5B031D1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宪法实施</w:t>
      </w:r>
    </w:p>
    <w:p w14:paraId="2180151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宪法解释</w:t>
      </w:r>
    </w:p>
    <w:p w14:paraId="49B6A28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E. 宪法监督</w:t>
      </w:r>
    </w:p>
    <w:p w14:paraId="7E85AFD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F. 宪法适用</w:t>
      </w:r>
    </w:p>
    <w:p w14:paraId="69B8B28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ABD</w:t>
      </w:r>
    </w:p>
    <w:p w14:paraId="6DA6185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8. 国家主席的对内职权包括（ ） 。</w:t>
      </w:r>
    </w:p>
    <w:p w14:paraId="1800DB5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任免权</w:t>
      </w:r>
    </w:p>
    <w:p w14:paraId="73EC27C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荣典权</w:t>
      </w:r>
    </w:p>
    <w:p w14:paraId="45BE981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发布命令</w:t>
      </w:r>
    </w:p>
    <w:p w14:paraId="3BDE91F0"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接受外国使节</w:t>
      </w:r>
    </w:p>
    <w:p w14:paraId="6491724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E. 公布法律</w:t>
      </w:r>
    </w:p>
    <w:p w14:paraId="3AD9588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F. 派遣和召回驻外全权代表</w:t>
      </w:r>
    </w:p>
    <w:p w14:paraId="3F25BA8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ABCE</w:t>
      </w:r>
    </w:p>
    <w:p w14:paraId="2571F9E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9. 以下属于滥用监察权的行为和现象的是（ ） 。</w:t>
      </w:r>
    </w:p>
    <w:p w14:paraId="208CEE7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违反规定采取留置措施</w:t>
      </w:r>
    </w:p>
    <w:p w14:paraId="59A5BD2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发现重大案情隐瞒不报</w:t>
      </w:r>
    </w:p>
    <w:p w14:paraId="46572EA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违法窃取、 泄露调查工作信息</w:t>
      </w:r>
    </w:p>
    <w:p w14:paraId="19A6A00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逼供、 诱供被调查人或涉案人员</w:t>
      </w:r>
    </w:p>
    <w:p w14:paraId="2857009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E. 违反规定处置查封、 扣押、 冻结的财物</w:t>
      </w:r>
    </w:p>
    <w:p w14:paraId="2CBD9F7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F. 利用职权或者职务上的影响干预调查工作</w:t>
      </w:r>
    </w:p>
    <w:p w14:paraId="019B0AB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ABCDEF</w:t>
      </w:r>
    </w:p>
    <w:p w14:paraId="33F8008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10. 我国已建立的自治区包括（ ） 。</w:t>
      </w:r>
    </w:p>
    <w:p w14:paraId="4C39FFC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西藏自治区</w:t>
      </w:r>
    </w:p>
    <w:p w14:paraId="681689D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云南傣族自治区</w:t>
      </w:r>
    </w:p>
    <w:p w14:paraId="43B2C7B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内蒙古自治区</w:t>
      </w:r>
    </w:p>
    <w:p w14:paraId="3CA54DD7"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广西壮族自治区</w:t>
      </w:r>
    </w:p>
    <w:p w14:paraId="2CA8031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E. 宁夏回族自治区</w:t>
      </w:r>
    </w:p>
    <w:p w14:paraId="448AE52A"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F. 新疆维吾尔自治区</w:t>
      </w:r>
    </w:p>
    <w:p w14:paraId="1F86605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ABCDEF</w:t>
      </w:r>
    </w:p>
    <w:p w14:paraId="012B9D0A"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11. 中国共产党同各民主党派合作的基本方针是（） 。</w:t>
      </w:r>
    </w:p>
    <w:p w14:paraId="01344687"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 民主集中</w:t>
      </w:r>
    </w:p>
    <w:p w14:paraId="4D825DD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肝胆相照</w:t>
      </w:r>
    </w:p>
    <w:p w14:paraId="1D57F529"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长期共存</w:t>
      </w:r>
    </w:p>
    <w:p w14:paraId="5264F98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真诚合作</w:t>
      </w:r>
    </w:p>
    <w:p w14:paraId="06C50BB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E. 互相监督</w:t>
      </w:r>
    </w:p>
    <w:p w14:paraId="505ECE8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F. 荣辱与共</w:t>
      </w:r>
    </w:p>
    <w:p w14:paraId="6027197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BCEF</w:t>
      </w:r>
    </w:p>
    <w:p w14:paraId="5707E78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12. 我国直接选举的程序主要包括（） 。</w:t>
      </w:r>
    </w:p>
    <w:p w14:paraId="654B14D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A.选民登记</w:t>
      </w:r>
    </w:p>
    <w:p w14:paraId="0C6A74CA"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B. 投票</w:t>
      </w:r>
    </w:p>
    <w:p w14:paraId="6B0F1B3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C. 结果申诉</w:t>
      </w:r>
    </w:p>
    <w:p w14:paraId="3D93B870"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D. 计票</w:t>
      </w:r>
    </w:p>
    <w:p w14:paraId="6717880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E. 候选人竞选</w:t>
      </w:r>
    </w:p>
    <w:p w14:paraId="0CC9C77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F.代表候选人的提出</w:t>
      </w:r>
    </w:p>
    <w:p w14:paraId="33F4E03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正确答案：</w:t>
      </w:r>
      <w:r w:rsidRPr="00742D47">
        <w:rPr>
          <w:rFonts w:ascii="宋体" w:eastAsia="宋体" w:hAnsi="宋体"/>
          <w:sz w:val="24"/>
          <w:szCs w:val="24"/>
        </w:rPr>
        <w:t>ABDF</w:t>
      </w:r>
    </w:p>
    <w:p w14:paraId="54497CB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13. 中华人民共和国国务院最早设立于 1949 年。</w:t>
      </w:r>
    </w:p>
    <w:p w14:paraId="2243165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错。</w:t>
      </w:r>
      <w:r w:rsidRPr="00742D47">
        <w:rPr>
          <w:rFonts w:ascii="宋体" w:eastAsia="宋体" w:hAnsi="宋体"/>
          <w:sz w:val="24"/>
          <w:szCs w:val="24"/>
        </w:rPr>
        <w:t xml:space="preserve"> 中华</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共和国国务院最早设</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于</w:t>
      </w:r>
      <w:r w:rsidRPr="00742D47">
        <w:rPr>
          <w:rFonts w:ascii="宋体" w:eastAsia="宋体" w:hAnsi="宋体"/>
          <w:sz w:val="24"/>
          <w:szCs w:val="24"/>
        </w:rPr>
        <w:t xml:space="preserve"> 1954 年。</w:t>
      </w:r>
    </w:p>
    <w:p w14:paraId="02BC932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lastRenderedPageBreak/>
        <w:t>14. 全国人大常委会是全国人大的常设机关。</w:t>
      </w:r>
    </w:p>
    <w:p w14:paraId="1765CB3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对。</w:t>
      </w:r>
      <w:r w:rsidRPr="00742D47">
        <w:rPr>
          <w:rFonts w:ascii="宋体" w:eastAsia="宋体" w:hAnsi="宋体"/>
          <w:sz w:val="24"/>
          <w:szCs w:val="24"/>
        </w:rPr>
        <w:t xml:space="preserve"> 在全国</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闭会期间，</w:t>
      </w:r>
      <w:r w:rsidRPr="00742D47">
        <w:rPr>
          <w:rFonts w:ascii="宋体" w:eastAsia="宋体" w:hAnsi="宋体"/>
          <w:sz w:val="24"/>
          <w:szCs w:val="24"/>
        </w:rPr>
        <w:t xml:space="preserve"> 全国</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常委会</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使最</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国家权</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w:t>
      </w:r>
      <w:r w:rsidRPr="00742D47">
        <w:rPr>
          <w:rFonts w:ascii="宋体" w:eastAsia="宋体" w:hAnsi="宋体"/>
          <w:sz w:val="24"/>
          <w:szCs w:val="24"/>
        </w:rPr>
        <w:t xml:space="preserve"> 受全国</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监督，</w:t>
      </w:r>
      <w:r w:rsidRPr="00742D47">
        <w:rPr>
          <w:rFonts w:ascii="宋体" w:eastAsia="宋体" w:hAnsi="宋体"/>
          <w:sz w:val="24"/>
          <w:szCs w:val="24"/>
        </w:rPr>
        <w:t xml:space="preserve"> 对全国</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负责并报告</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作。</w:t>
      </w:r>
    </w:p>
    <w:p w14:paraId="373279A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15. 公务员的培训情况与考核、 晋升紧密相关。</w:t>
      </w:r>
    </w:p>
    <w:p w14:paraId="267165F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对。</w:t>
      </w:r>
      <w:r w:rsidRPr="00742D47">
        <w:rPr>
          <w:rFonts w:ascii="宋体" w:eastAsia="宋体" w:hAnsi="宋体"/>
          <w:sz w:val="24"/>
          <w:szCs w:val="24"/>
        </w:rPr>
        <w:t xml:space="preserve"> 公务员培训情况、 学习成绩作为公务员考核的内容和任职、 晋升的依据之</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w:t>
      </w:r>
    </w:p>
    <w:p w14:paraId="67608E7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16. 民族乡集中居住了一定数量的少数民族， 是我国最基层的民族自治地方。</w:t>
      </w:r>
    </w:p>
    <w:p w14:paraId="7E4642B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错。</w:t>
      </w:r>
      <w:r w:rsidRPr="00742D47">
        <w:rPr>
          <w:rFonts w:ascii="宋体" w:eastAsia="宋体" w:hAnsi="宋体"/>
          <w:sz w:val="24"/>
          <w:szCs w:val="24"/>
        </w:rPr>
        <w:t xml:space="preserve"> </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族乡不具有</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族</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治地</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的法律地位，</w:t>
      </w:r>
      <w:r w:rsidRPr="00742D47">
        <w:rPr>
          <w:rFonts w:ascii="宋体" w:eastAsia="宋体" w:hAnsi="宋体"/>
          <w:sz w:val="24"/>
          <w:szCs w:val="24"/>
        </w:rPr>
        <w:t xml:space="preserve"> 只是具有少数</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族特点的农村</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般</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政地</w:t>
      </w:r>
      <w:r w:rsidRPr="00742D47">
        <w:rPr>
          <w:rFonts w:ascii="微软雅黑" w:eastAsia="微软雅黑" w:hAnsi="微软雅黑" w:cs="微软雅黑" w:hint="eastAsia"/>
          <w:sz w:val="24"/>
          <w:szCs w:val="24"/>
        </w:rPr>
        <w:t>⽅</w:t>
      </w:r>
      <w:r w:rsidRPr="00742D47">
        <w:rPr>
          <w:rFonts w:ascii="宋体" w:eastAsia="宋体" w:hAnsi="宋体" w:cs="宋体" w:hint="eastAsia"/>
          <w:sz w:val="24"/>
          <w:szCs w:val="24"/>
        </w:rPr>
        <w:t>。</w:t>
      </w:r>
    </w:p>
    <w:p w14:paraId="687B793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17. 中国共产党的中央组织包括哪些？</w:t>
      </w:r>
    </w:p>
    <w:p w14:paraId="63E63F78"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 中央委员会</w:t>
      </w:r>
    </w:p>
    <w:p w14:paraId="131DCE8A"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中央政治局及其常务委员会</w:t>
      </w:r>
    </w:p>
    <w:p w14:paraId="798945D7"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中央委员会总书记</w:t>
      </w:r>
    </w:p>
    <w:p w14:paraId="224954C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中央书记处</w:t>
      </w:r>
    </w:p>
    <w:p w14:paraId="7245F995"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5） 中央军事委员会</w:t>
      </w:r>
    </w:p>
    <w:p w14:paraId="0184B82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18. 简述我国地方政府的工作制度。</w:t>
      </w:r>
    </w:p>
    <w:p w14:paraId="5B9A515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 首长负责制</w:t>
      </w:r>
    </w:p>
    <w:p w14:paraId="4A2E686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政府领导人分工制度</w:t>
      </w:r>
    </w:p>
    <w:p w14:paraId="7167B31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会议制度</w:t>
      </w:r>
    </w:p>
    <w:p w14:paraId="324DA53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 xml:space="preserve"> 19.居民委员会的主要任务有哪些？</w:t>
      </w:r>
    </w:p>
    <w:p w14:paraId="67C7E33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按照《城市居民委员会组织法》</w:t>
      </w:r>
      <w:r w:rsidRPr="00742D47">
        <w:rPr>
          <w:rFonts w:ascii="宋体" w:eastAsia="宋体" w:hAnsi="宋体"/>
          <w:sz w:val="24"/>
          <w:szCs w:val="24"/>
        </w:rPr>
        <w:t xml:space="preserve"> 的规定， 居民委员会的主要任务有：</w:t>
      </w:r>
    </w:p>
    <w:p w14:paraId="7A6432E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1） 宣传宪法、 法律、 法规和国家的政策， 维护居民的合法权益</w:t>
      </w:r>
    </w:p>
    <w:p w14:paraId="7100DEA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办理本居住地区居民的公共事务和公益事业</w:t>
      </w:r>
    </w:p>
    <w:p w14:paraId="496A31FD"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调解民间纠纷并协助维护社会治安</w:t>
      </w:r>
    </w:p>
    <w:p w14:paraId="0A0C8CDB"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协助做好公共卫生、 优抚救济、 青少年教育等项工作</w:t>
      </w:r>
    </w:p>
    <w:p w14:paraId="1E846E2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5） 向人民政府或者它的派出机关反映居民的意见、 要求和提出建议</w:t>
      </w:r>
    </w:p>
    <w:p w14:paraId="5982714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sz w:val="24"/>
          <w:szCs w:val="24"/>
        </w:rPr>
        <w:t>20.试论我国干部管理的主要制度</w:t>
      </w:r>
    </w:p>
    <w:p w14:paraId="7C41C4C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lastRenderedPageBreak/>
        <w:t>（</w:t>
      </w:r>
      <w:r w:rsidRPr="00742D47">
        <w:rPr>
          <w:rFonts w:ascii="宋体" w:eastAsia="宋体" w:hAnsi="宋体"/>
          <w:sz w:val="24"/>
          <w:szCs w:val="24"/>
        </w:rPr>
        <w:t>1）党管干部</w:t>
      </w:r>
    </w:p>
    <w:p w14:paraId="0227FC44"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党管干部原则，</w:t>
      </w:r>
      <w:r w:rsidRPr="00742D47">
        <w:rPr>
          <w:rFonts w:ascii="宋体" w:eastAsia="宋体" w:hAnsi="宋体"/>
          <w:sz w:val="24"/>
          <w:szCs w:val="24"/>
        </w:rPr>
        <w:t xml:space="preserve"> 即只有中央及党的各级地方委员会才拥有处理干部管理及其相关事务的</w:t>
      </w:r>
    </w:p>
    <w:p w14:paraId="53055FB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权力，</w:t>
      </w:r>
      <w:r w:rsidRPr="00742D47">
        <w:rPr>
          <w:rFonts w:ascii="宋体" w:eastAsia="宋体" w:hAnsi="宋体"/>
          <w:sz w:val="24"/>
          <w:szCs w:val="24"/>
        </w:rPr>
        <w:t xml:space="preserve"> 这是中国干部人事制度的根本原则和基本制度。 通过党管干部， 党得以向各级国家政</w:t>
      </w:r>
    </w:p>
    <w:p w14:paraId="103502D7"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权机关和社会各界推荐或安排中国共产党干部担任重要领导职务，</w:t>
      </w:r>
      <w:r w:rsidRPr="00742D47">
        <w:rPr>
          <w:rFonts w:ascii="宋体" w:eastAsia="宋体" w:hAnsi="宋体"/>
          <w:sz w:val="24"/>
          <w:szCs w:val="24"/>
        </w:rPr>
        <w:t xml:space="preserve"> 并通过这些干部形成对国</w:t>
      </w:r>
    </w:p>
    <w:p w14:paraId="5CBAAE0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家政权和社会生活的领导。</w:t>
      </w:r>
    </w:p>
    <w:p w14:paraId="00B3E831"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2） 干部录用</w:t>
      </w:r>
    </w:p>
    <w:p w14:paraId="10DF4D8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干部录用，</w:t>
      </w:r>
      <w:r w:rsidRPr="00742D47">
        <w:rPr>
          <w:rFonts w:ascii="宋体" w:eastAsia="宋体" w:hAnsi="宋体"/>
          <w:sz w:val="24"/>
          <w:szCs w:val="24"/>
        </w:rPr>
        <w:t xml:space="preserve"> 即按照一定的原则， 采取一定的方式吸纳干部的制度。 干部录用的渠道主要</w:t>
      </w:r>
    </w:p>
    <w:p w14:paraId="61AD466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有考试录用，</w:t>
      </w:r>
      <w:r w:rsidRPr="00742D47">
        <w:rPr>
          <w:rFonts w:ascii="宋体" w:eastAsia="宋体" w:hAnsi="宋体"/>
          <w:sz w:val="24"/>
          <w:szCs w:val="24"/>
        </w:rPr>
        <w:t xml:space="preserve"> 转业军人、 大中专毕业生录用， 从企事业、 工厂和农村吸收， 培训录用等。</w:t>
      </w:r>
    </w:p>
    <w:p w14:paraId="4F738C8A"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3） 干部任用</w:t>
      </w:r>
    </w:p>
    <w:p w14:paraId="165F2389" w14:textId="1F58A18B"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干部任用制度，</w:t>
      </w:r>
      <w:r w:rsidRPr="00742D47">
        <w:rPr>
          <w:rFonts w:ascii="宋体" w:eastAsia="宋体" w:hAnsi="宋体"/>
          <w:sz w:val="24"/>
          <w:szCs w:val="24"/>
        </w:rPr>
        <w:t xml:space="preserve"> 即用人单位根据一定的条件与标准， 遵循特定原则并运用一定的方</w:t>
      </w:r>
      <w:r w:rsidRPr="00742D47">
        <w:rPr>
          <w:rFonts w:ascii="宋体" w:eastAsia="宋体" w:hAnsi="宋体" w:hint="eastAsia"/>
          <w:sz w:val="24"/>
          <w:szCs w:val="24"/>
        </w:rPr>
        <w:t>式，</w:t>
      </w:r>
      <w:r w:rsidRPr="00742D47">
        <w:rPr>
          <w:rFonts w:ascii="宋体" w:eastAsia="宋体" w:hAnsi="宋体"/>
          <w:sz w:val="24"/>
          <w:szCs w:val="24"/>
        </w:rPr>
        <w:t xml:space="preserve"> 合理使用工作人员的制度。 我国干部任用制度的方式主要包括： 考任、 选任、 委任、</w:t>
      </w:r>
    </w:p>
    <w:p w14:paraId="5AE2F41E"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聘任。</w:t>
      </w:r>
    </w:p>
    <w:p w14:paraId="4FBC0953"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4） 鉴定考核</w:t>
      </w:r>
    </w:p>
    <w:p w14:paraId="5A3E03E6" w14:textId="263A2232"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鉴定考核是指依据一定的原则和标准，</w:t>
      </w:r>
      <w:r w:rsidRPr="00742D47">
        <w:rPr>
          <w:rFonts w:ascii="宋体" w:eastAsia="宋体" w:hAnsi="宋体"/>
          <w:sz w:val="24"/>
          <w:szCs w:val="24"/>
        </w:rPr>
        <w:t xml:space="preserve"> 对干部的政治品行、 工作能力、 工作态度和实际</w:t>
      </w:r>
      <w:r w:rsidRPr="00742D47">
        <w:rPr>
          <w:rFonts w:ascii="宋体" w:eastAsia="宋体" w:hAnsi="宋体" w:hint="eastAsia"/>
          <w:sz w:val="24"/>
          <w:szCs w:val="24"/>
        </w:rPr>
        <w:t>贡献等进行考察与评价。</w:t>
      </w:r>
      <w:r w:rsidRPr="00742D47">
        <w:rPr>
          <w:rFonts w:ascii="宋体" w:eastAsia="宋体" w:hAnsi="宋体"/>
          <w:sz w:val="24"/>
          <w:szCs w:val="24"/>
        </w:rPr>
        <w:t xml:space="preserve"> 干部鉴定必须考核坚持德才兼备原则， 考核内容包括德、 能、 勤、</w:t>
      </w:r>
    </w:p>
    <w:p w14:paraId="1828756F"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绩四个方面。</w:t>
      </w:r>
    </w:p>
    <w:p w14:paraId="632DE5DC"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 德 ” 主要包括政治品质、 思想作风和职业道德等内容； “ 能 ” 主要是指公务员从事本职工作的业务知识和工作能力；</w:t>
      </w:r>
    </w:p>
    <w:p w14:paraId="72D80E26"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 勤 ” 主要是指公务员的工作态度和勤奋敬业的表现，包括工作积极性、 纪律性、 责任感、 出勤率等内容；</w:t>
      </w:r>
    </w:p>
    <w:p w14:paraId="65A3B0DA"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t>“</w:t>
      </w:r>
      <w:r w:rsidRPr="00742D47">
        <w:rPr>
          <w:rFonts w:ascii="宋体" w:eastAsia="宋体" w:hAnsi="宋体"/>
          <w:sz w:val="24"/>
          <w:szCs w:val="24"/>
        </w:rPr>
        <w:t xml:space="preserve"> 绩 ” 就是公务员的工作成绩和实际贡献，即完成工作的数量、 质量、 效益和贡献；</w:t>
      </w:r>
    </w:p>
    <w:p w14:paraId="53C48E82" w14:textId="77777777" w:rsidR="0011569E" w:rsidRPr="00742D47" w:rsidRDefault="0011569E" w:rsidP="00742D47">
      <w:pPr>
        <w:spacing w:line="360" w:lineRule="auto"/>
        <w:ind w:firstLine="525"/>
        <w:rPr>
          <w:rFonts w:ascii="宋体" w:eastAsia="宋体" w:hAnsi="宋体"/>
          <w:sz w:val="24"/>
          <w:szCs w:val="24"/>
        </w:rPr>
      </w:pPr>
      <w:r w:rsidRPr="00742D47">
        <w:rPr>
          <w:rFonts w:ascii="宋体" w:eastAsia="宋体" w:hAnsi="宋体" w:hint="eastAsia"/>
          <w:sz w:val="24"/>
          <w:szCs w:val="24"/>
        </w:rPr>
        <w:lastRenderedPageBreak/>
        <w:t>“</w:t>
      </w:r>
      <w:r w:rsidRPr="00742D47">
        <w:rPr>
          <w:rFonts w:ascii="宋体" w:eastAsia="宋体" w:hAnsi="宋体"/>
          <w:sz w:val="24"/>
          <w:szCs w:val="24"/>
        </w:rPr>
        <w:t xml:space="preserve"> 廉 ” 主要是考察干部的廉洁、 反腐败贿赂情况。</w:t>
      </w:r>
    </w:p>
    <w:p w14:paraId="369BFFF9" w14:textId="77777777" w:rsidR="0011569E" w:rsidRPr="00742D47" w:rsidRDefault="0011569E" w:rsidP="00742D47">
      <w:pPr>
        <w:spacing w:line="360" w:lineRule="auto"/>
        <w:ind w:firstLine="525"/>
        <w:rPr>
          <w:rFonts w:ascii="宋体" w:eastAsia="宋体" w:hAnsi="宋体"/>
          <w:sz w:val="24"/>
          <w:szCs w:val="24"/>
        </w:rPr>
      </w:pPr>
    </w:p>
    <w:p w14:paraId="19B7B8C5" w14:textId="77777777" w:rsidR="0011569E" w:rsidRPr="00742D47" w:rsidRDefault="0011569E" w:rsidP="00742D47">
      <w:pPr>
        <w:spacing w:line="360" w:lineRule="auto"/>
        <w:ind w:firstLine="525"/>
        <w:rPr>
          <w:rFonts w:ascii="宋体" w:eastAsia="宋体" w:hAnsi="宋体"/>
          <w:sz w:val="24"/>
          <w:szCs w:val="24"/>
        </w:rPr>
      </w:pPr>
    </w:p>
    <w:p w14:paraId="383811B8" w14:textId="77777777" w:rsidR="0011569E" w:rsidRPr="00742D47" w:rsidRDefault="0011569E" w:rsidP="00742D47">
      <w:pPr>
        <w:spacing w:line="360" w:lineRule="auto"/>
        <w:ind w:firstLine="525"/>
        <w:rPr>
          <w:rFonts w:ascii="宋体" w:eastAsia="宋体" w:hAnsi="宋体"/>
          <w:sz w:val="24"/>
          <w:szCs w:val="24"/>
        </w:rPr>
      </w:pPr>
    </w:p>
    <w:p w14:paraId="5A0C8381" w14:textId="77777777" w:rsidR="0011569E" w:rsidRPr="00742D47" w:rsidRDefault="0011569E" w:rsidP="00742D47">
      <w:pPr>
        <w:spacing w:line="360" w:lineRule="auto"/>
        <w:ind w:firstLine="525"/>
        <w:rPr>
          <w:rFonts w:ascii="宋体" w:eastAsia="宋体" w:hAnsi="宋体"/>
          <w:sz w:val="24"/>
          <w:szCs w:val="24"/>
        </w:rPr>
      </w:pPr>
    </w:p>
    <w:p w14:paraId="2D1DC687" w14:textId="77777777" w:rsidR="0011569E" w:rsidRPr="00742D47" w:rsidRDefault="0011569E" w:rsidP="00742D47">
      <w:pPr>
        <w:spacing w:line="360" w:lineRule="auto"/>
        <w:ind w:firstLine="525"/>
        <w:rPr>
          <w:rFonts w:ascii="宋体" w:eastAsia="宋体" w:hAnsi="宋体"/>
          <w:sz w:val="24"/>
          <w:szCs w:val="24"/>
        </w:rPr>
      </w:pPr>
    </w:p>
    <w:p w14:paraId="6A55FAA3" w14:textId="77777777" w:rsidR="0011569E" w:rsidRPr="00742D47" w:rsidRDefault="0011569E" w:rsidP="00742D47">
      <w:pPr>
        <w:spacing w:line="360" w:lineRule="auto"/>
        <w:ind w:firstLine="525"/>
        <w:rPr>
          <w:rFonts w:ascii="宋体" w:eastAsia="宋体" w:hAnsi="宋体"/>
          <w:sz w:val="24"/>
          <w:szCs w:val="24"/>
        </w:rPr>
      </w:pPr>
    </w:p>
    <w:p w14:paraId="7F7D37FF" w14:textId="77777777" w:rsidR="0011569E" w:rsidRPr="00742D47" w:rsidRDefault="0011569E" w:rsidP="00742D47">
      <w:pPr>
        <w:spacing w:line="360" w:lineRule="auto"/>
        <w:ind w:firstLine="525"/>
        <w:rPr>
          <w:rFonts w:ascii="宋体" w:eastAsia="宋体" w:hAnsi="宋体"/>
          <w:sz w:val="24"/>
          <w:szCs w:val="24"/>
        </w:rPr>
      </w:pPr>
    </w:p>
    <w:p w14:paraId="01DA2A5A" w14:textId="77777777" w:rsidR="0011569E" w:rsidRPr="00742D47" w:rsidRDefault="0011569E" w:rsidP="00742D47">
      <w:pPr>
        <w:spacing w:line="360" w:lineRule="auto"/>
        <w:ind w:firstLine="525"/>
        <w:rPr>
          <w:rFonts w:ascii="宋体" w:eastAsia="宋体" w:hAnsi="宋体"/>
          <w:sz w:val="24"/>
          <w:szCs w:val="24"/>
        </w:rPr>
      </w:pPr>
    </w:p>
    <w:p w14:paraId="299763C9" w14:textId="77777777" w:rsidR="0011569E" w:rsidRPr="00742D47" w:rsidRDefault="0011569E" w:rsidP="00742D47">
      <w:pPr>
        <w:spacing w:line="360" w:lineRule="auto"/>
        <w:ind w:firstLine="525"/>
        <w:rPr>
          <w:rFonts w:ascii="宋体" w:eastAsia="宋体" w:hAnsi="宋体"/>
          <w:sz w:val="24"/>
          <w:szCs w:val="24"/>
        </w:rPr>
      </w:pPr>
    </w:p>
    <w:p w14:paraId="67664ECA" w14:textId="77777777" w:rsidR="0011569E" w:rsidRPr="00742D47" w:rsidRDefault="0011569E" w:rsidP="00742D47">
      <w:pPr>
        <w:spacing w:line="360" w:lineRule="auto"/>
        <w:ind w:firstLine="525"/>
        <w:rPr>
          <w:rFonts w:ascii="宋体" w:eastAsia="宋体" w:hAnsi="宋体" w:hint="eastAsia"/>
          <w:sz w:val="24"/>
          <w:szCs w:val="24"/>
        </w:rPr>
      </w:pPr>
    </w:p>
    <w:sectPr w:rsidR="0011569E" w:rsidRPr="00742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909A1" w14:textId="77777777" w:rsidR="002D646A" w:rsidRDefault="002D646A" w:rsidP="005F0A89">
      <w:r>
        <w:separator/>
      </w:r>
    </w:p>
  </w:endnote>
  <w:endnote w:type="continuationSeparator" w:id="0">
    <w:p w14:paraId="11F8CEE0" w14:textId="77777777" w:rsidR="002D646A" w:rsidRDefault="002D646A" w:rsidP="005F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70DC" w14:textId="77777777" w:rsidR="002D646A" w:rsidRDefault="002D646A" w:rsidP="005F0A89">
      <w:r>
        <w:separator/>
      </w:r>
    </w:p>
  </w:footnote>
  <w:footnote w:type="continuationSeparator" w:id="0">
    <w:p w14:paraId="3456DAEE" w14:textId="77777777" w:rsidR="002D646A" w:rsidRDefault="002D646A" w:rsidP="005F0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22D35"/>
    <w:multiLevelType w:val="multilevel"/>
    <w:tmpl w:val="F19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750DB"/>
    <w:multiLevelType w:val="multilevel"/>
    <w:tmpl w:val="32C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48937">
    <w:abstractNumId w:val="0"/>
  </w:num>
  <w:num w:numId="2" w16cid:durableId="1849514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E7"/>
    <w:rsid w:val="0011569E"/>
    <w:rsid w:val="002D646A"/>
    <w:rsid w:val="00541CC8"/>
    <w:rsid w:val="005857E7"/>
    <w:rsid w:val="005F0A89"/>
    <w:rsid w:val="00742D47"/>
    <w:rsid w:val="0080523D"/>
    <w:rsid w:val="00907329"/>
    <w:rsid w:val="00C06F01"/>
    <w:rsid w:val="00F5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3C37"/>
  <w15:chartTrackingRefBased/>
  <w15:docId w15:val="{0CCF899C-D017-4AE4-94FC-C703E440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73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73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A89"/>
    <w:rPr>
      <w:sz w:val="18"/>
      <w:szCs w:val="18"/>
    </w:rPr>
  </w:style>
  <w:style w:type="paragraph" w:styleId="a5">
    <w:name w:val="footer"/>
    <w:basedOn w:val="a"/>
    <w:link w:val="a6"/>
    <w:uiPriority w:val="99"/>
    <w:unhideWhenUsed/>
    <w:rsid w:val="005F0A89"/>
    <w:pPr>
      <w:tabs>
        <w:tab w:val="center" w:pos="4153"/>
        <w:tab w:val="right" w:pos="8306"/>
      </w:tabs>
      <w:snapToGrid w:val="0"/>
      <w:jc w:val="left"/>
    </w:pPr>
    <w:rPr>
      <w:sz w:val="18"/>
      <w:szCs w:val="18"/>
    </w:rPr>
  </w:style>
  <w:style w:type="character" w:customStyle="1" w:styleId="a6">
    <w:name w:val="页脚 字符"/>
    <w:basedOn w:val="a0"/>
    <w:link w:val="a5"/>
    <w:uiPriority w:val="99"/>
    <w:rsid w:val="005F0A89"/>
    <w:rPr>
      <w:sz w:val="18"/>
      <w:szCs w:val="18"/>
    </w:rPr>
  </w:style>
  <w:style w:type="character" w:customStyle="1" w:styleId="10">
    <w:name w:val="标题 1 字符"/>
    <w:basedOn w:val="a0"/>
    <w:link w:val="1"/>
    <w:uiPriority w:val="9"/>
    <w:rsid w:val="00907329"/>
    <w:rPr>
      <w:rFonts w:ascii="宋体" w:eastAsia="宋体" w:hAnsi="宋体" w:cs="宋体"/>
      <w:b/>
      <w:bCs/>
      <w:kern w:val="36"/>
      <w:sz w:val="48"/>
      <w:szCs w:val="48"/>
    </w:rPr>
  </w:style>
  <w:style w:type="character" w:customStyle="1" w:styleId="20">
    <w:name w:val="标题 2 字符"/>
    <w:basedOn w:val="a0"/>
    <w:link w:val="2"/>
    <w:uiPriority w:val="9"/>
    <w:rsid w:val="00907329"/>
    <w:rPr>
      <w:rFonts w:ascii="宋体" w:eastAsia="宋体" w:hAnsi="宋体" w:cs="宋体"/>
      <w:b/>
      <w:bCs/>
      <w:kern w:val="0"/>
      <w:sz w:val="36"/>
      <w:szCs w:val="36"/>
    </w:rPr>
  </w:style>
  <w:style w:type="paragraph" w:styleId="a7">
    <w:name w:val="Normal (Web)"/>
    <w:basedOn w:val="a"/>
    <w:uiPriority w:val="99"/>
    <w:semiHidden/>
    <w:unhideWhenUsed/>
    <w:rsid w:val="00907329"/>
    <w:pPr>
      <w:widowControl/>
      <w:spacing w:before="100" w:beforeAutospacing="1" w:after="100" w:afterAutospacing="1"/>
      <w:jc w:val="left"/>
    </w:pPr>
    <w:rPr>
      <w:rFonts w:ascii="宋体" w:eastAsia="宋体" w:hAnsi="宋体" w:cs="宋体"/>
      <w:kern w:val="0"/>
      <w:sz w:val="24"/>
      <w:szCs w:val="24"/>
    </w:rPr>
  </w:style>
  <w:style w:type="character" w:customStyle="1" w:styleId="logo">
    <w:name w:val="logo"/>
    <w:basedOn w:val="a0"/>
    <w:rsid w:val="00907329"/>
  </w:style>
  <w:style w:type="character" w:styleId="a8">
    <w:name w:val="Hyperlink"/>
    <w:basedOn w:val="a0"/>
    <w:uiPriority w:val="99"/>
    <w:semiHidden/>
    <w:unhideWhenUsed/>
    <w:rsid w:val="00907329"/>
    <w:rPr>
      <w:color w:val="0000FF"/>
      <w:u w:val="single"/>
    </w:rPr>
  </w:style>
  <w:style w:type="paragraph" w:customStyle="1" w:styleId="menu-item0">
    <w:name w:val="menu-item0"/>
    <w:basedOn w:val="a"/>
    <w:rsid w:val="00907329"/>
    <w:pPr>
      <w:widowControl/>
      <w:spacing w:before="100" w:beforeAutospacing="1" w:after="100" w:afterAutospacing="1"/>
      <w:jc w:val="left"/>
    </w:pPr>
    <w:rPr>
      <w:rFonts w:ascii="宋体" w:eastAsia="宋体" w:hAnsi="宋体" w:cs="宋体"/>
      <w:kern w:val="0"/>
      <w:sz w:val="24"/>
      <w:szCs w:val="24"/>
    </w:rPr>
  </w:style>
  <w:style w:type="paragraph" w:customStyle="1" w:styleId="current-menu-item">
    <w:name w:val="current-menu-item"/>
    <w:basedOn w:val="a"/>
    <w:rsid w:val="00907329"/>
    <w:pPr>
      <w:widowControl/>
      <w:spacing w:before="100" w:beforeAutospacing="1" w:after="100" w:afterAutospacing="1"/>
      <w:jc w:val="left"/>
    </w:pPr>
    <w:rPr>
      <w:rFonts w:ascii="宋体" w:eastAsia="宋体" w:hAnsi="宋体" w:cs="宋体"/>
      <w:kern w:val="0"/>
      <w:sz w:val="24"/>
      <w:szCs w:val="24"/>
    </w:rPr>
  </w:style>
  <w:style w:type="paragraph" w:customStyle="1" w:styleId="menu-item">
    <w:name w:val="menu-item"/>
    <w:basedOn w:val="a"/>
    <w:rsid w:val="00907329"/>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90732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907329"/>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907329"/>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907329"/>
    <w:rPr>
      <w:rFonts w:ascii="Arial" w:eastAsia="宋体" w:hAnsi="Arial" w:cs="Arial"/>
      <w:vanish/>
      <w:kern w:val="0"/>
      <w:sz w:val="16"/>
      <w:szCs w:val="16"/>
    </w:rPr>
  </w:style>
  <w:style w:type="paragraph" w:customStyle="1" w:styleId="postmeta">
    <w:name w:val="postmeta"/>
    <w:basedOn w:val="a"/>
    <w:rsid w:val="00907329"/>
    <w:pPr>
      <w:widowControl/>
      <w:spacing w:before="100" w:beforeAutospacing="1" w:after="100" w:afterAutospacing="1"/>
      <w:jc w:val="left"/>
    </w:pPr>
    <w:rPr>
      <w:rFonts w:ascii="宋体" w:eastAsia="宋体" w:hAnsi="宋体" w:cs="宋体"/>
      <w:kern w:val="0"/>
      <w:sz w:val="24"/>
      <w:szCs w:val="24"/>
    </w:rPr>
  </w:style>
  <w:style w:type="character" w:customStyle="1" w:styleId="diggit">
    <w:name w:val="diggit"/>
    <w:basedOn w:val="a0"/>
    <w:rsid w:val="00907329"/>
  </w:style>
  <w:style w:type="character" w:styleId="a9">
    <w:name w:val="Strong"/>
    <w:basedOn w:val="a0"/>
    <w:uiPriority w:val="22"/>
    <w:qFormat/>
    <w:rsid w:val="00907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874059">
      <w:bodyDiv w:val="1"/>
      <w:marLeft w:val="0"/>
      <w:marRight w:val="0"/>
      <w:marTop w:val="0"/>
      <w:marBottom w:val="0"/>
      <w:divBdr>
        <w:top w:val="none" w:sz="0" w:space="0" w:color="auto"/>
        <w:left w:val="none" w:sz="0" w:space="0" w:color="auto"/>
        <w:bottom w:val="none" w:sz="0" w:space="0" w:color="auto"/>
        <w:right w:val="none" w:sz="0" w:space="0" w:color="auto"/>
      </w:divBdr>
      <w:divsChild>
        <w:div w:id="1334989740">
          <w:marLeft w:val="0"/>
          <w:marRight w:val="0"/>
          <w:marTop w:val="0"/>
          <w:marBottom w:val="0"/>
          <w:divBdr>
            <w:top w:val="none" w:sz="0" w:space="0" w:color="auto"/>
            <w:left w:val="none" w:sz="0" w:space="0" w:color="auto"/>
            <w:bottom w:val="none" w:sz="0" w:space="0" w:color="auto"/>
            <w:right w:val="none" w:sz="0" w:space="0" w:color="auto"/>
          </w:divBdr>
          <w:divsChild>
            <w:div w:id="1778719221">
              <w:marLeft w:val="0"/>
              <w:marRight w:val="0"/>
              <w:marTop w:val="0"/>
              <w:marBottom w:val="0"/>
              <w:divBdr>
                <w:top w:val="none" w:sz="0" w:space="0" w:color="auto"/>
                <w:left w:val="none" w:sz="0" w:space="0" w:color="auto"/>
                <w:bottom w:val="none" w:sz="0" w:space="0" w:color="auto"/>
                <w:right w:val="none" w:sz="0" w:space="0" w:color="auto"/>
              </w:divBdr>
            </w:div>
          </w:divsChild>
        </w:div>
        <w:div w:id="79376469">
          <w:marLeft w:val="0"/>
          <w:marRight w:val="0"/>
          <w:marTop w:val="0"/>
          <w:marBottom w:val="0"/>
          <w:divBdr>
            <w:top w:val="none" w:sz="0" w:space="0" w:color="auto"/>
            <w:left w:val="none" w:sz="0" w:space="0" w:color="auto"/>
            <w:bottom w:val="none" w:sz="0" w:space="0" w:color="auto"/>
            <w:right w:val="none" w:sz="0" w:space="0" w:color="auto"/>
          </w:divBdr>
        </w:div>
        <w:div w:id="1138760368">
          <w:marLeft w:val="0"/>
          <w:marRight w:val="0"/>
          <w:marTop w:val="0"/>
          <w:marBottom w:val="0"/>
          <w:divBdr>
            <w:top w:val="none" w:sz="0" w:space="0" w:color="auto"/>
            <w:left w:val="none" w:sz="0" w:space="0" w:color="auto"/>
            <w:bottom w:val="none" w:sz="0" w:space="0" w:color="auto"/>
            <w:right w:val="none" w:sz="0" w:space="0" w:color="auto"/>
          </w:divBdr>
          <w:divsChild>
            <w:div w:id="2085956563">
              <w:marLeft w:val="0"/>
              <w:marRight w:val="0"/>
              <w:marTop w:val="0"/>
              <w:marBottom w:val="0"/>
              <w:divBdr>
                <w:top w:val="none" w:sz="0" w:space="0" w:color="auto"/>
                <w:left w:val="none" w:sz="0" w:space="0" w:color="auto"/>
                <w:bottom w:val="none" w:sz="0" w:space="0" w:color="auto"/>
                <w:right w:val="none" w:sz="0" w:space="0" w:color="auto"/>
              </w:divBdr>
              <w:divsChild>
                <w:div w:id="164589222">
                  <w:marLeft w:val="0"/>
                  <w:marRight w:val="0"/>
                  <w:marTop w:val="0"/>
                  <w:marBottom w:val="0"/>
                  <w:divBdr>
                    <w:top w:val="none" w:sz="0" w:space="0" w:color="auto"/>
                    <w:left w:val="none" w:sz="0" w:space="0" w:color="auto"/>
                    <w:bottom w:val="none" w:sz="0" w:space="0" w:color="auto"/>
                    <w:right w:val="none" w:sz="0" w:space="0" w:color="auto"/>
                  </w:divBdr>
                  <w:divsChild>
                    <w:div w:id="187838497">
                      <w:marLeft w:val="0"/>
                      <w:marRight w:val="0"/>
                      <w:marTop w:val="0"/>
                      <w:marBottom w:val="0"/>
                      <w:divBdr>
                        <w:top w:val="none" w:sz="0" w:space="0" w:color="auto"/>
                        <w:left w:val="none" w:sz="0" w:space="0" w:color="auto"/>
                        <w:bottom w:val="none" w:sz="0" w:space="0" w:color="auto"/>
                        <w:right w:val="none" w:sz="0" w:space="0" w:color="auto"/>
                      </w:divBdr>
                      <w:divsChild>
                        <w:div w:id="8102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64713">
          <w:marLeft w:val="0"/>
          <w:marRight w:val="0"/>
          <w:marTop w:val="0"/>
          <w:marBottom w:val="0"/>
          <w:divBdr>
            <w:top w:val="none" w:sz="0" w:space="15" w:color="auto"/>
            <w:left w:val="none" w:sz="0" w:space="14" w:color="auto"/>
            <w:bottom w:val="single" w:sz="6" w:space="15" w:color="EBEBEB"/>
            <w:right w:val="none" w:sz="0" w:space="14" w:color="auto"/>
          </w:divBdr>
          <w:divsChild>
            <w:div w:id="1951813665">
              <w:marLeft w:val="0"/>
              <w:marRight w:val="0"/>
              <w:marTop w:val="0"/>
              <w:marBottom w:val="0"/>
              <w:divBdr>
                <w:top w:val="none" w:sz="0" w:space="0" w:color="auto"/>
                <w:left w:val="none" w:sz="0" w:space="0" w:color="auto"/>
                <w:bottom w:val="none" w:sz="0" w:space="0" w:color="auto"/>
                <w:right w:val="none" w:sz="0" w:space="0" w:color="auto"/>
              </w:divBdr>
              <w:divsChild>
                <w:div w:id="1714428112">
                  <w:marLeft w:val="0"/>
                  <w:marRight w:val="0"/>
                  <w:marTop w:val="0"/>
                  <w:marBottom w:val="0"/>
                  <w:divBdr>
                    <w:top w:val="none" w:sz="0" w:space="0" w:color="auto"/>
                    <w:left w:val="none" w:sz="0" w:space="0" w:color="auto"/>
                    <w:bottom w:val="none" w:sz="0" w:space="0" w:color="auto"/>
                    <w:right w:val="none" w:sz="0" w:space="0" w:color="auto"/>
                  </w:divBdr>
                  <w:divsChild>
                    <w:div w:id="203905808">
                      <w:marLeft w:val="0"/>
                      <w:marRight w:val="0"/>
                      <w:marTop w:val="0"/>
                      <w:marBottom w:val="525"/>
                      <w:divBdr>
                        <w:top w:val="none" w:sz="0" w:space="0" w:color="auto"/>
                        <w:left w:val="none" w:sz="0" w:space="0" w:color="auto"/>
                        <w:bottom w:val="single" w:sz="12" w:space="0" w:color="0B5AA7"/>
                        <w:right w:val="none" w:sz="0" w:space="0" w:color="auto"/>
                      </w:divBdr>
                      <w:divsChild>
                        <w:div w:id="1875653219">
                          <w:marLeft w:val="0"/>
                          <w:marRight w:val="0"/>
                          <w:marTop w:val="0"/>
                          <w:marBottom w:val="0"/>
                          <w:divBdr>
                            <w:top w:val="none" w:sz="0" w:space="0" w:color="auto"/>
                            <w:left w:val="none" w:sz="0" w:space="0" w:color="auto"/>
                            <w:bottom w:val="none" w:sz="0" w:space="0" w:color="auto"/>
                            <w:right w:val="none" w:sz="0" w:space="0" w:color="auto"/>
                          </w:divBdr>
                        </w:div>
                      </w:divsChild>
                    </w:div>
                    <w:div w:id="483283831">
                      <w:marLeft w:val="0"/>
                      <w:marRight w:val="0"/>
                      <w:marTop w:val="0"/>
                      <w:marBottom w:val="0"/>
                      <w:divBdr>
                        <w:top w:val="none" w:sz="0" w:space="0" w:color="auto"/>
                        <w:left w:val="none" w:sz="0" w:space="0" w:color="auto"/>
                        <w:bottom w:val="none" w:sz="0" w:space="0" w:color="auto"/>
                        <w:right w:val="none" w:sz="0" w:space="0" w:color="auto"/>
                      </w:divBdr>
                      <w:divsChild>
                        <w:div w:id="582841503">
                          <w:marLeft w:val="0"/>
                          <w:marRight w:val="0"/>
                          <w:marTop w:val="0"/>
                          <w:marBottom w:val="0"/>
                          <w:divBdr>
                            <w:top w:val="none" w:sz="0" w:space="0" w:color="auto"/>
                            <w:left w:val="none" w:sz="0" w:space="0" w:color="auto"/>
                            <w:bottom w:val="none" w:sz="0" w:space="0" w:color="auto"/>
                            <w:right w:val="none" w:sz="0" w:space="0" w:color="auto"/>
                          </w:divBdr>
                        </w:div>
                        <w:div w:id="529877742">
                          <w:marLeft w:val="0"/>
                          <w:marRight w:val="0"/>
                          <w:marTop w:val="0"/>
                          <w:marBottom w:val="0"/>
                          <w:divBdr>
                            <w:top w:val="none" w:sz="0" w:space="0" w:color="auto"/>
                            <w:left w:val="none" w:sz="0" w:space="0" w:color="auto"/>
                            <w:bottom w:val="none" w:sz="0" w:space="0" w:color="auto"/>
                            <w:right w:val="none" w:sz="0" w:space="0" w:color="auto"/>
                          </w:divBdr>
                        </w:div>
                      </w:divsChild>
                    </w:div>
                    <w:div w:id="480931614">
                      <w:marLeft w:val="0"/>
                      <w:marRight w:val="0"/>
                      <w:marTop w:val="150"/>
                      <w:marBottom w:val="150"/>
                      <w:divBdr>
                        <w:top w:val="single" w:sz="6" w:space="9" w:color="0B5AA7"/>
                        <w:left w:val="none" w:sz="0" w:space="0" w:color="auto"/>
                        <w:bottom w:val="none" w:sz="0" w:space="9" w:color="auto"/>
                        <w:right w:val="none" w:sz="0" w:space="0" w:color="auto"/>
                      </w:divBdr>
                    </w:div>
                    <w:div w:id="135581049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854536031">
          <w:marLeft w:val="0"/>
          <w:marRight w:val="0"/>
          <w:marTop w:val="0"/>
          <w:marBottom w:val="0"/>
          <w:divBdr>
            <w:top w:val="none" w:sz="0" w:space="0" w:color="auto"/>
            <w:left w:val="none" w:sz="0" w:space="0" w:color="auto"/>
            <w:bottom w:val="none" w:sz="0" w:space="0" w:color="auto"/>
            <w:right w:val="none" w:sz="0" w:space="0" w:color="auto"/>
          </w:divBdr>
          <w:divsChild>
            <w:div w:id="2086536777">
              <w:marLeft w:val="0"/>
              <w:marRight w:val="0"/>
              <w:marTop w:val="0"/>
              <w:marBottom w:val="0"/>
              <w:divBdr>
                <w:top w:val="none" w:sz="0" w:space="0" w:color="auto"/>
                <w:left w:val="none" w:sz="0" w:space="0" w:color="auto"/>
                <w:bottom w:val="none" w:sz="0" w:space="0" w:color="auto"/>
                <w:right w:val="none" w:sz="0" w:space="0" w:color="auto"/>
              </w:divBdr>
              <w:divsChild>
                <w:div w:id="13590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5</cp:revision>
  <dcterms:created xsi:type="dcterms:W3CDTF">2022-11-23T00:33:00Z</dcterms:created>
  <dcterms:modified xsi:type="dcterms:W3CDTF">2022-11-23T01:56:00Z</dcterms:modified>
</cp:coreProperties>
</file>