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28A7" w14:textId="77777777" w:rsidR="005E349E" w:rsidRDefault="00000000">
      <w:pPr>
        <w:jc w:val="center"/>
        <w:rPr>
          <w:lang w:eastAsia="zh-CN"/>
        </w:rPr>
      </w:pPr>
      <w:r>
        <w:rPr>
          <w:b/>
          <w:sz w:val="30"/>
          <w:lang w:eastAsia="zh-CN"/>
        </w:rPr>
        <w:br/>
      </w:r>
      <w:r>
        <w:rPr>
          <w:sz w:val="30"/>
          <w:lang w:eastAsia="zh-CN"/>
        </w:rPr>
        <w:t xml:space="preserve">会计信息系统（本） · </w:t>
      </w:r>
      <w:proofErr w:type="gramStart"/>
      <w:r>
        <w:rPr>
          <w:sz w:val="30"/>
          <w:lang w:eastAsia="zh-CN"/>
        </w:rPr>
        <w:t>形考作业</w:t>
      </w:r>
      <w:proofErr w:type="gramEnd"/>
      <w:r>
        <w:rPr>
          <w:sz w:val="30"/>
          <w:lang w:eastAsia="zh-CN"/>
        </w:rPr>
        <w:t>（一）</w:t>
      </w:r>
    </w:p>
    <w:p w14:paraId="63976DC0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1.    1981年，（）公司建立了世界上第一个财务共享服务中心。</w:t>
      </w:r>
      <w:r>
        <w:rPr>
          <w:sz w:val="24"/>
          <w:lang w:eastAsia="zh-CN"/>
        </w:rPr>
        <w:br/>
      </w:r>
    </w:p>
    <w:p w14:paraId="435A4BD9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7A1C894A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 福特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   杜邦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美孚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   强生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</w:t>
      </w:r>
      <w:r>
        <w:rPr>
          <w:sz w:val="16"/>
          <w:lang w:eastAsia="zh-CN"/>
        </w:rPr>
        <w:br/>
        <w:t>答案解释：暂无</w:t>
      </w:r>
    </w:p>
    <w:p w14:paraId="33CBC455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2.    财务共享服务就是依托信息技术，将企业中重复性高、易于标准化的财务业务进行流程再造和标准化，交由财务共享服务中心统一处理，达到(  )等目的的分布式管理模式。</w:t>
      </w:r>
      <w:r>
        <w:rPr>
          <w:sz w:val="24"/>
          <w:lang w:eastAsia="zh-CN"/>
        </w:rPr>
        <w:br/>
      </w:r>
    </w:p>
    <w:p w14:paraId="2B37D2D0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179F388D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 降低成本、提高业务处理效率、强化企业管控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提高成本、提高业务处理效率、强化企业管控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降低成本、降低业务处理效率、弱化企业管控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 降低成本、提高业务处理效率、弱化企业管控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</w:t>
      </w:r>
      <w:r>
        <w:rPr>
          <w:sz w:val="16"/>
          <w:lang w:eastAsia="zh-CN"/>
        </w:rPr>
        <w:br/>
        <w:t>答案解释：暂无</w:t>
      </w:r>
    </w:p>
    <w:p w14:paraId="52493B89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3.    以下各项中，不是财务集中和财务共享的区别是（  ）。</w:t>
      </w:r>
      <w:r>
        <w:rPr>
          <w:sz w:val="24"/>
          <w:lang w:eastAsia="zh-CN"/>
        </w:rPr>
        <w:br/>
      </w:r>
    </w:p>
    <w:p w14:paraId="5E7DC717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1A4BB2C5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lastRenderedPageBreak/>
        <w:t>A.    财务集中适用于运营管控型，财务共享适用于三种管</w:t>
      </w:r>
      <w:proofErr w:type="gramStart"/>
      <w:r>
        <w:rPr>
          <w:sz w:val="16"/>
          <w:lang w:eastAsia="zh-CN"/>
        </w:rPr>
        <w:t>控模式</w:t>
      </w:r>
      <w:proofErr w:type="gramEnd"/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财务集中注重集中控制，降低成本，财务共享推动财务转型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财务集中一般设在总部，财务共享地点选择更关注成本、人力要素，与总部无关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财务集中业务单位参与监督，财务共享业务单位不参与监督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正确答案：D</w:t>
      </w:r>
      <w:r>
        <w:rPr>
          <w:sz w:val="16"/>
          <w:lang w:eastAsia="zh-CN"/>
        </w:rPr>
        <w:br/>
        <w:t>答案解释：暂无</w:t>
      </w:r>
    </w:p>
    <w:p w14:paraId="6515FB3E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4.    下列不属于财务共享服务中心中基础类岗位的是（  ）。</w:t>
      </w:r>
      <w:r>
        <w:rPr>
          <w:sz w:val="24"/>
          <w:lang w:eastAsia="zh-CN"/>
        </w:rPr>
        <w:br/>
      </w:r>
    </w:p>
    <w:p w14:paraId="175464E6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1BAF8A33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影像扫描岗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共享审核岗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资金结算岗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流程管理岗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正确答案：D</w:t>
      </w:r>
      <w:r>
        <w:rPr>
          <w:sz w:val="16"/>
          <w:lang w:eastAsia="zh-CN"/>
        </w:rPr>
        <w:br/>
        <w:t>答案解释：暂无</w:t>
      </w:r>
    </w:p>
    <w:p w14:paraId="3855744F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5.     财务核算系统是财务共享信息系统中的核心构成部分，是财务共享服务业务处理的汇总中枢。下列不属于财务核算系统的模块是（ ）。</w:t>
      </w:r>
      <w:r>
        <w:rPr>
          <w:sz w:val="24"/>
          <w:lang w:eastAsia="zh-CN"/>
        </w:rPr>
        <w:br/>
      </w:r>
    </w:p>
    <w:p w14:paraId="415BD3DD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7ADBA4F7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单据制作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总账模块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应付、应收模块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现金模块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</w:t>
      </w:r>
      <w:r>
        <w:rPr>
          <w:sz w:val="16"/>
          <w:lang w:eastAsia="zh-CN"/>
        </w:rPr>
        <w:br/>
        <w:t>答案解释：暂无</w:t>
      </w:r>
    </w:p>
    <w:p w14:paraId="57549635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lastRenderedPageBreak/>
        <w:t>6.    1.0阶段的财务共享依托信息技术，实现了财务业务的集中处理和流程优化，其核心是（  ）。</w:t>
      </w:r>
      <w:r>
        <w:rPr>
          <w:sz w:val="24"/>
          <w:lang w:eastAsia="zh-CN"/>
        </w:rPr>
        <w:br/>
      </w:r>
    </w:p>
    <w:p w14:paraId="63136078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7968C70A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“共享”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“互联”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“智能”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“技术”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</w:t>
      </w:r>
      <w:r>
        <w:rPr>
          <w:sz w:val="16"/>
          <w:lang w:eastAsia="zh-CN"/>
        </w:rPr>
        <w:br/>
        <w:t>答案解释：暂无</w:t>
      </w:r>
    </w:p>
    <w:p w14:paraId="43A8B69B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7.    2.0阶段的财务共享通过自动化和协同化内联企业业务系统，外联商旅平台和税务平台，实现了业税财一体化的财务共享，其核心是（ ）。</w:t>
      </w:r>
      <w:r>
        <w:rPr>
          <w:sz w:val="24"/>
          <w:lang w:eastAsia="zh-CN"/>
        </w:rPr>
        <w:br/>
      </w:r>
    </w:p>
    <w:p w14:paraId="3A722868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4884FE4A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“共享”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“互联”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“智能”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“技术”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正确答案：B</w:t>
      </w:r>
      <w:r>
        <w:rPr>
          <w:sz w:val="16"/>
          <w:lang w:eastAsia="zh-CN"/>
        </w:rPr>
        <w:br/>
        <w:t>答案解释：暂无</w:t>
      </w:r>
    </w:p>
    <w:p w14:paraId="311C34ED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8.    .3.0阶段的财务共享在各个应用场景深度融合大数据、人工智能、内存计算和智能引擎等新技术，实现了业财税深度一体化的智能共享平台，其核心是（ ）。</w:t>
      </w:r>
      <w:r>
        <w:rPr>
          <w:sz w:val="24"/>
          <w:lang w:eastAsia="zh-CN"/>
        </w:rPr>
        <w:br/>
      </w:r>
    </w:p>
    <w:p w14:paraId="22272BFC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单选题(5.0分)（难易度:中）</w:t>
      </w:r>
    </w:p>
    <w:p w14:paraId="53CF2BC0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“共享”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“互联”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lastRenderedPageBreak/>
        <w:br/>
      </w:r>
      <w:r>
        <w:rPr>
          <w:sz w:val="16"/>
          <w:lang w:eastAsia="zh-CN"/>
        </w:rPr>
        <w:br/>
        <w:t>C.    “智能”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“技术”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正确答案：C</w:t>
      </w:r>
      <w:r>
        <w:rPr>
          <w:sz w:val="16"/>
          <w:lang w:eastAsia="zh-CN"/>
        </w:rPr>
        <w:br/>
        <w:t>答案解释：暂无</w:t>
      </w:r>
    </w:p>
    <w:p w14:paraId="4DCE5059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9.    共享服务结合了集中化模式和分散模式的优点，具有（）的特点。</w:t>
      </w:r>
      <w:r>
        <w:rPr>
          <w:sz w:val="24"/>
          <w:lang w:eastAsia="zh-CN"/>
        </w:rPr>
        <w:br/>
      </w:r>
    </w:p>
    <w:p w14:paraId="7EED39E0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6DD23484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通过流程和技术优化了消除冗余过程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 合并并重新设计非核心支持职能，将其纳入服务中心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 对运营单元保留的组织和职责进行重新设计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  通过双向的服务水平协议促进责任共担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3435ACC2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10.    集团型企业对子公司会形成不同的管控模式，根据分权和集权的程度，管</w:t>
      </w:r>
      <w:proofErr w:type="gramStart"/>
      <w:r>
        <w:rPr>
          <w:sz w:val="24"/>
          <w:lang w:eastAsia="zh-CN"/>
        </w:rPr>
        <w:t>控模式</w:t>
      </w:r>
      <w:proofErr w:type="gramEnd"/>
      <w:r>
        <w:rPr>
          <w:sz w:val="24"/>
          <w:lang w:eastAsia="zh-CN"/>
        </w:rPr>
        <w:t>可以分为（  ）。</w:t>
      </w:r>
      <w:r>
        <w:rPr>
          <w:sz w:val="24"/>
          <w:lang w:eastAsia="zh-CN"/>
        </w:rPr>
        <w:br/>
      </w:r>
    </w:p>
    <w:p w14:paraId="0A314B3F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20206F47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 财务管控型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战略管控型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 运营管控型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集中管控型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</w:t>
      </w:r>
      <w:r>
        <w:rPr>
          <w:sz w:val="16"/>
          <w:lang w:eastAsia="zh-CN"/>
        </w:rPr>
        <w:br/>
        <w:t>答案解释：暂无</w:t>
      </w:r>
    </w:p>
    <w:p w14:paraId="1759C3E6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lastRenderedPageBreak/>
        <w:t>11.    财务共享中心是一个任务管理中心，是一个（  ）的中心。</w:t>
      </w:r>
      <w:r>
        <w:rPr>
          <w:sz w:val="24"/>
          <w:lang w:eastAsia="zh-CN"/>
        </w:rPr>
        <w:br/>
      </w:r>
    </w:p>
    <w:p w14:paraId="69BCFE82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127CA4A9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任务委派发布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 任务分配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 任务处理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  存档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52C59C4B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12.    建立财务共享服务中心的战略目标主要有（ ）。</w:t>
      </w:r>
      <w:r>
        <w:rPr>
          <w:sz w:val="24"/>
          <w:lang w:eastAsia="zh-CN"/>
        </w:rPr>
        <w:br/>
      </w:r>
    </w:p>
    <w:p w14:paraId="0209CC3B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4CECA4E3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 xml:space="preserve">A.    </w:t>
      </w:r>
      <w:proofErr w:type="spellStart"/>
      <w:r>
        <w:rPr>
          <w:sz w:val="16"/>
        </w:rPr>
        <w:t>降低成本，提高效率</w:t>
      </w:r>
      <w:proofErr w:type="spellEnd"/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B.    </w:t>
      </w:r>
      <w:r>
        <w:rPr>
          <w:sz w:val="16"/>
          <w:lang w:eastAsia="zh-CN"/>
        </w:rPr>
        <w:t>加强财务控制，降低风险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促进财务转型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满足客户的需求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</w:t>
      </w:r>
      <w:r>
        <w:rPr>
          <w:sz w:val="16"/>
          <w:lang w:eastAsia="zh-CN"/>
        </w:rPr>
        <w:br/>
        <w:t>答案解释：暂无</w:t>
      </w:r>
    </w:p>
    <w:p w14:paraId="2D7E6DD0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13.    财务共享服务中心的战略结构主要有（  ）。</w:t>
      </w:r>
      <w:r>
        <w:rPr>
          <w:sz w:val="24"/>
          <w:lang w:eastAsia="zh-CN"/>
        </w:rPr>
        <w:br/>
      </w:r>
    </w:p>
    <w:p w14:paraId="66478AC5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61A388F9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 全球中心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区域中心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专业中心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 集团中心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lastRenderedPageBreak/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</w:t>
      </w:r>
      <w:r>
        <w:rPr>
          <w:sz w:val="16"/>
          <w:lang w:eastAsia="zh-CN"/>
        </w:rPr>
        <w:br/>
        <w:t>答案解释：暂无</w:t>
      </w:r>
    </w:p>
    <w:p w14:paraId="59CA9764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14.    在进行财务共享服务中心人员配置时，需要坚持的原则是（）。</w:t>
      </w:r>
      <w:r>
        <w:rPr>
          <w:sz w:val="24"/>
          <w:lang w:eastAsia="zh-CN"/>
        </w:rPr>
        <w:br/>
      </w:r>
    </w:p>
    <w:p w14:paraId="4C1EB67D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514BA71C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岗位和技能匹配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岗位和能力匹配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岗位和空间匹配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岗位和职位匹配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</w:t>
      </w:r>
      <w:r>
        <w:rPr>
          <w:sz w:val="16"/>
          <w:lang w:eastAsia="zh-CN"/>
        </w:rPr>
        <w:br/>
        <w:t>答案解释：暂无</w:t>
      </w:r>
    </w:p>
    <w:p w14:paraId="5E56C4DF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15.    流程再造的原则是（  ）。</w:t>
      </w:r>
      <w:r>
        <w:rPr>
          <w:sz w:val="24"/>
          <w:lang w:eastAsia="zh-CN"/>
        </w:rPr>
        <w:br/>
      </w:r>
    </w:p>
    <w:p w14:paraId="41CB87D6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3826FB01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以战略为指导原则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以流程为中心原则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以人为本原则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客户价值导向原则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4A781C2C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16.    下列属于网络报销系统的功能有（  ）。</w:t>
      </w:r>
      <w:r>
        <w:rPr>
          <w:sz w:val="24"/>
          <w:lang w:eastAsia="zh-CN"/>
        </w:rPr>
        <w:br/>
      </w:r>
    </w:p>
    <w:p w14:paraId="7CDD9068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5AF9F079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单据制作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lastRenderedPageBreak/>
        <w:t>B.    单据审批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账务处理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报表查询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418B3430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17.    财务共享服务中心的运营管理体系包括（ ）。</w:t>
      </w:r>
      <w:r>
        <w:rPr>
          <w:sz w:val="24"/>
          <w:lang w:eastAsia="zh-CN"/>
        </w:rPr>
        <w:br/>
      </w:r>
    </w:p>
    <w:p w14:paraId="145DF44D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7371DFCC" w14:textId="77777777" w:rsidR="005E349E" w:rsidRDefault="00000000">
      <w:pPr>
        <w:spacing w:line="240" w:lineRule="auto"/>
        <w:rPr>
          <w:lang w:eastAsia="zh-CN"/>
        </w:rPr>
      </w:pPr>
      <w:r>
        <w:rPr>
          <w:sz w:val="16"/>
          <w:lang w:eastAsia="zh-CN"/>
        </w:rPr>
        <w:t>A.    制定服务水平协议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绩效和人员管理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制度和服务管理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知识管理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72A38D4B" w14:textId="77777777" w:rsidR="005E349E" w:rsidRDefault="00000000">
      <w:pPr>
        <w:spacing w:before="400" w:after="0" w:line="240" w:lineRule="auto"/>
        <w:rPr>
          <w:lang w:eastAsia="zh-CN"/>
        </w:rPr>
      </w:pPr>
      <w:r>
        <w:rPr>
          <w:sz w:val="24"/>
          <w:lang w:eastAsia="zh-CN"/>
        </w:rPr>
        <w:t>18.    平衡记分卡是从（）对企业的绩效进行评价。</w:t>
      </w:r>
      <w:r>
        <w:rPr>
          <w:sz w:val="24"/>
          <w:lang w:eastAsia="zh-CN"/>
        </w:rPr>
        <w:br/>
      </w:r>
    </w:p>
    <w:p w14:paraId="07705D93" w14:textId="77777777" w:rsidR="005E349E" w:rsidRDefault="00000000">
      <w:pPr>
        <w:spacing w:line="240" w:lineRule="auto"/>
        <w:rPr>
          <w:lang w:eastAsia="zh-CN"/>
        </w:rPr>
      </w:pPr>
      <w:r>
        <w:rPr>
          <w:color w:val="494949"/>
          <w:sz w:val="18"/>
          <w:lang w:eastAsia="zh-CN"/>
        </w:rPr>
        <w:br/>
        <w:t>多选题(6.0分)（难易度:中）</w:t>
      </w:r>
    </w:p>
    <w:p w14:paraId="7CC29675" w14:textId="77777777" w:rsidR="005E349E" w:rsidRDefault="00000000">
      <w:pPr>
        <w:spacing w:line="240" w:lineRule="auto"/>
        <w:rPr>
          <w:sz w:val="16"/>
          <w:lang w:eastAsia="zh-CN"/>
        </w:rPr>
      </w:pPr>
      <w:r>
        <w:rPr>
          <w:sz w:val="16"/>
          <w:lang w:eastAsia="zh-CN"/>
        </w:rPr>
        <w:t>A.    财务维度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B.    客户维度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C.    内部流程维度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D.    学习与成长维度</w:t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</w:r>
      <w:r>
        <w:rPr>
          <w:sz w:val="16"/>
          <w:lang w:eastAsia="zh-CN"/>
        </w:rPr>
        <w:br/>
        <w:t>正确答案：A B C D</w:t>
      </w:r>
      <w:r>
        <w:rPr>
          <w:sz w:val="16"/>
          <w:lang w:eastAsia="zh-CN"/>
        </w:rPr>
        <w:br/>
        <w:t>答案解释：暂无</w:t>
      </w:r>
    </w:p>
    <w:p w14:paraId="7F398E42" w14:textId="77777777" w:rsidR="00CD0D47" w:rsidRDefault="00CD0D47">
      <w:pPr>
        <w:spacing w:line="240" w:lineRule="auto"/>
        <w:rPr>
          <w:sz w:val="16"/>
          <w:lang w:eastAsia="zh-CN"/>
        </w:rPr>
      </w:pPr>
    </w:p>
    <w:p w14:paraId="2C06AB40" w14:textId="77777777" w:rsidR="00CD0D47" w:rsidRDefault="00CD0D47">
      <w:pPr>
        <w:spacing w:line="240" w:lineRule="auto"/>
        <w:rPr>
          <w:sz w:val="16"/>
          <w:lang w:eastAsia="zh-CN"/>
        </w:rPr>
      </w:pPr>
    </w:p>
    <w:p w14:paraId="5736CE05" w14:textId="77777777" w:rsidR="00CD0D47" w:rsidRPr="00CD0D47" w:rsidRDefault="00CD0D47">
      <w:pPr>
        <w:spacing w:line="240" w:lineRule="auto"/>
        <w:rPr>
          <w:sz w:val="52"/>
          <w:szCs w:val="52"/>
          <w:lang w:eastAsia="zh-CN"/>
        </w:rPr>
      </w:pPr>
    </w:p>
    <w:p w14:paraId="19400B4C" w14:textId="66C74F22" w:rsidR="00CD0D47" w:rsidRPr="00CD0D47" w:rsidRDefault="00CD0D47">
      <w:pPr>
        <w:spacing w:line="240" w:lineRule="auto"/>
        <w:rPr>
          <w:sz w:val="52"/>
          <w:szCs w:val="52"/>
        </w:rPr>
      </w:pPr>
      <w:proofErr w:type="gramStart"/>
      <w:r w:rsidRPr="00CD0D47">
        <w:rPr>
          <w:rFonts w:hint="eastAsia"/>
          <w:sz w:val="52"/>
          <w:szCs w:val="52"/>
          <w:lang w:eastAsia="zh-CN"/>
        </w:rPr>
        <w:t>形考作业</w:t>
      </w:r>
      <w:proofErr w:type="gramEnd"/>
      <w:r w:rsidRPr="00CD0D47">
        <w:rPr>
          <w:rFonts w:hint="eastAsia"/>
          <w:sz w:val="52"/>
          <w:szCs w:val="52"/>
          <w:lang w:eastAsia="zh-CN"/>
        </w:rPr>
        <w:t>二：</w:t>
      </w:r>
      <w:r>
        <w:rPr>
          <w:rFonts w:hint="eastAsia"/>
          <w:sz w:val="52"/>
          <w:szCs w:val="52"/>
          <w:lang w:eastAsia="zh-CN"/>
        </w:rPr>
        <w:t>请将图片</w:t>
      </w:r>
      <w:proofErr w:type="gramStart"/>
      <w:r>
        <w:rPr>
          <w:rFonts w:hint="eastAsia"/>
          <w:sz w:val="52"/>
          <w:szCs w:val="52"/>
          <w:lang w:eastAsia="zh-CN"/>
        </w:rPr>
        <w:t>截</w:t>
      </w:r>
      <w:proofErr w:type="gramEnd"/>
      <w:r>
        <w:rPr>
          <w:rFonts w:hint="eastAsia"/>
          <w:sz w:val="52"/>
          <w:szCs w:val="52"/>
          <w:lang w:eastAsia="zh-CN"/>
        </w:rPr>
        <w:t>图上传</w:t>
      </w:r>
    </w:p>
    <w:p w14:paraId="1646BA8B" w14:textId="34F40D86" w:rsidR="00CD0D47" w:rsidRDefault="00CD0D47">
      <w:pPr>
        <w:spacing w:line="240" w:lineRule="auto"/>
      </w:pPr>
      <w:r>
        <w:rPr>
          <w:noProof/>
        </w:rPr>
        <w:drawing>
          <wp:inline distT="0" distB="0" distL="0" distR="0" wp14:anchorId="11B790BE" wp14:editId="31D95B95">
            <wp:extent cx="5486400" cy="5600700"/>
            <wp:effectExtent l="0" t="0" r="0" b="0"/>
            <wp:docPr id="9255766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666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3473" w14:textId="77777777" w:rsidR="00CD0D47" w:rsidRPr="00CD0D47" w:rsidRDefault="00CD0D47">
      <w:pPr>
        <w:spacing w:line="240" w:lineRule="auto"/>
        <w:rPr>
          <w:sz w:val="44"/>
          <w:szCs w:val="44"/>
        </w:rPr>
      </w:pPr>
    </w:p>
    <w:p w14:paraId="1044D92C" w14:textId="2C27C4BE" w:rsidR="00CD0D47" w:rsidRPr="00CD0D47" w:rsidRDefault="00CD0D47">
      <w:pPr>
        <w:spacing w:line="240" w:lineRule="auto"/>
        <w:rPr>
          <w:sz w:val="44"/>
          <w:szCs w:val="44"/>
        </w:rPr>
      </w:pPr>
      <w:proofErr w:type="gramStart"/>
      <w:r w:rsidRPr="00CD0D47">
        <w:rPr>
          <w:rFonts w:hint="eastAsia"/>
          <w:sz w:val="44"/>
          <w:szCs w:val="44"/>
          <w:lang w:eastAsia="zh-CN"/>
        </w:rPr>
        <w:t>形考作业</w:t>
      </w:r>
      <w:proofErr w:type="gramEnd"/>
      <w:r w:rsidRPr="00CD0D47">
        <w:rPr>
          <w:rFonts w:hint="eastAsia"/>
          <w:sz w:val="44"/>
          <w:szCs w:val="44"/>
          <w:lang w:eastAsia="zh-CN"/>
        </w:rPr>
        <w:t>三，四。请自行网上查找</w:t>
      </w:r>
    </w:p>
    <w:sectPr w:rsidR="00CD0D47" w:rsidRPr="00CD0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299937">
    <w:abstractNumId w:val="8"/>
  </w:num>
  <w:num w:numId="2" w16cid:durableId="28603744">
    <w:abstractNumId w:val="6"/>
  </w:num>
  <w:num w:numId="3" w16cid:durableId="1594392385">
    <w:abstractNumId w:val="5"/>
  </w:num>
  <w:num w:numId="4" w16cid:durableId="1405491602">
    <w:abstractNumId w:val="4"/>
  </w:num>
  <w:num w:numId="5" w16cid:durableId="1737894290">
    <w:abstractNumId w:val="7"/>
  </w:num>
  <w:num w:numId="6" w16cid:durableId="1651253271">
    <w:abstractNumId w:val="3"/>
  </w:num>
  <w:num w:numId="7" w16cid:durableId="1357543479">
    <w:abstractNumId w:val="2"/>
  </w:num>
  <w:num w:numId="8" w16cid:durableId="620843948">
    <w:abstractNumId w:val="1"/>
  </w:num>
  <w:num w:numId="9" w16cid:durableId="4502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49E"/>
    <w:rsid w:val="00AA1D8D"/>
    <w:rsid w:val="00B47730"/>
    <w:rsid w:val="00CB0664"/>
    <w:rsid w:val="00CD0D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0CA93"/>
  <w14:defaultImageDpi w14:val="300"/>
  <w15:docId w15:val="{BD78EB5E-7116-4074-BCA9-45014FF6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 Lithium</cp:lastModifiedBy>
  <cp:revision>3</cp:revision>
  <dcterms:created xsi:type="dcterms:W3CDTF">2013-12-23T23:15:00Z</dcterms:created>
  <dcterms:modified xsi:type="dcterms:W3CDTF">2023-06-21T03:20:00Z</dcterms:modified>
  <cp:category/>
</cp:coreProperties>
</file>