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4FFBE" w14:textId="6FC4095B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参考答案仅供参考，不能完全照搬，可根据自己理解修改。</w:t>
      </w:r>
    </w:p>
    <w:p w14:paraId="7CE8A982" w14:textId="77777777" w:rsidR="00332F66" w:rsidRPr="00332F66" w:rsidRDefault="00332F66" w:rsidP="00332F66">
      <w:pPr>
        <w:rPr>
          <w:sz w:val="24"/>
        </w:rPr>
      </w:pPr>
    </w:p>
    <w:p w14:paraId="18CE57F3" w14:textId="7AB2D39E" w:rsidR="00332F66" w:rsidRPr="00332F66" w:rsidRDefault="00332F66" w:rsidP="00332F66">
      <w:pPr>
        <w:rPr>
          <w:rFonts w:hint="eastAsia"/>
          <w:color w:val="FF0000"/>
          <w:sz w:val="24"/>
        </w:rPr>
      </w:pPr>
      <w:proofErr w:type="gramStart"/>
      <w:r w:rsidRPr="00332F66">
        <w:rPr>
          <w:rFonts w:hint="eastAsia"/>
          <w:color w:val="FF0000"/>
          <w:sz w:val="24"/>
        </w:rPr>
        <w:t>形考任务一</w:t>
      </w:r>
      <w:proofErr w:type="gramEnd"/>
      <w:r w:rsidRPr="00332F66">
        <w:rPr>
          <w:rFonts w:hint="eastAsia"/>
          <w:color w:val="FF0000"/>
          <w:sz w:val="24"/>
        </w:rPr>
        <w:t>参考作答：</w:t>
      </w:r>
    </w:p>
    <w:p w14:paraId="46EA0993" w14:textId="78840CB6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在日常生活中，我更常使用手机媒体，主要基于其便捷性和多样化功能。</w:t>
      </w:r>
    </w:p>
    <w:p w14:paraId="1B7E1F0D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手机的优点</w:t>
      </w:r>
    </w:p>
    <w:p w14:paraId="5079F69C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首先，手机的便携性是其最大的优势。无论身处何地，只要手机在手，就能随时获取信息。比如在通勤路上，我可以利用碎片时间浏览新闻、观看短视频或听有声读物。这种随时随地的使用场景，是电视无法比拟的。</w:t>
      </w:r>
    </w:p>
    <w:p w14:paraId="71F6A40C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其次，手机的内容丰富且个性化。通过各种应用程序，我可以根据自己的兴趣订阅内容，从学习课程到娱乐节目，应有尽有。而且手机的交互性强，我可以随时点赞、评论或分享，与他人互动。</w:t>
      </w:r>
    </w:p>
    <w:p w14:paraId="1E005759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再者，手机功能多样。它不仅是媒体工具，还能用于社交、支付、导航等多种用途，整合了多种生活需求。</w:t>
      </w:r>
    </w:p>
    <w:p w14:paraId="0E23B5E5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电视的优点</w:t>
      </w:r>
    </w:p>
    <w:p w14:paraId="0B05CD63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电视的优点在于其大屏幕带来的沉浸式体验，适合观看长篇影视作品或体育赛事。而且电视节目内容质量较高，新闻和纪录片等经过严格审核，更具权威性。</w:t>
      </w:r>
    </w:p>
    <w:p w14:paraId="78A51578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不过，电视的缺点也很明显。它缺乏便携性，只能在固定位置观看。内容更新相对滞后，且无法像手机那样根据用户喜好推送个性化内容。</w:t>
      </w:r>
    </w:p>
    <w:p w14:paraId="703599DF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lastRenderedPageBreak/>
        <w:t>我的选择</w:t>
      </w:r>
    </w:p>
    <w:p w14:paraId="1E73BEAF" w14:textId="535CF4D3" w:rsidR="00FD64C6" w:rsidRPr="00332F66" w:rsidRDefault="00332F66" w:rsidP="00332F66">
      <w:pPr>
        <w:rPr>
          <w:sz w:val="24"/>
        </w:rPr>
      </w:pPr>
      <w:r w:rsidRPr="00332F66">
        <w:rPr>
          <w:rFonts w:hint="eastAsia"/>
          <w:sz w:val="24"/>
        </w:rPr>
        <w:t>综合来看，我更倾向于使用手机。它让我能够充分利用碎片时间，随时随地获取信息和娱乐，同时满足多样化的需求。虽然电视在某些场景下体验更好，但手机的灵活性和多功能性更适合快节奏的现代生活。</w:t>
      </w:r>
    </w:p>
    <w:p w14:paraId="305C6040" w14:textId="77777777" w:rsidR="00332F66" w:rsidRPr="00332F66" w:rsidRDefault="00332F66" w:rsidP="00332F66">
      <w:pPr>
        <w:rPr>
          <w:sz w:val="24"/>
        </w:rPr>
      </w:pPr>
    </w:p>
    <w:p w14:paraId="2A99D8F8" w14:textId="77777777" w:rsidR="00332F66" w:rsidRPr="00332F66" w:rsidRDefault="00332F66" w:rsidP="00332F66">
      <w:pPr>
        <w:rPr>
          <w:rFonts w:hint="eastAsia"/>
          <w:sz w:val="24"/>
        </w:rPr>
      </w:pPr>
    </w:p>
    <w:p w14:paraId="112B5F21" w14:textId="0AC34195" w:rsidR="00332F66" w:rsidRPr="00332F66" w:rsidRDefault="00332F66" w:rsidP="00332F66">
      <w:pPr>
        <w:rPr>
          <w:color w:val="FF0000"/>
          <w:sz w:val="24"/>
        </w:rPr>
      </w:pPr>
      <w:proofErr w:type="gramStart"/>
      <w:r w:rsidRPr="00332F66">
        <w:rPr>
          <w:rFonts w:hint="eastAsia"/>
          <w:color w:val="FF0000"/>
          <w:sz w:val="24"/>
        </w:rPr>
        <w:t>形考任务二</w:t>
      </w:r>
      <w:proofErr w:type="gramEnd"/>
      <w:r w:rsidRPr="00332F66">
        <w:rPr>
          <w:rFonts w:hint="eastAsia"/>
          <w:color w:val="FF0000"/>
          <w:sz w:val="24"/>
        </w:rPr>
        <w:t>参考作答：</w:t>
      </w:r>
    </w:p>
    <w:p w14:paraId="16F69E2C" w14:textId="23C6646B" w:rsidR="00332F66" w:rsidRPr="00332F66" w:rsidRDefault="00332F66" w:rsidP="00332F66">
      <w:pPr>
        <w:rPr>
          <w:color w:val="FF0000"/>
          <w:sz w:val="24"/>
        </w:rPr>
      </w:pPr>
      <w:r w:rsidRPr="00332F66">
        <w:rPr>
          <w:rFonts w:hint="eastAsia"/>
          <w:color w:val="FF0000"/>
          <w:sz w:val="24"/>
        </w:rPr>
        <w:t>问题1参考作答：</w:t>
      </w:r>
    </w:p>
    <w:p w14:paraId="4257886B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媒体融合的定义</w:t>
      </w:r>
    </w:p>
    <w:p w14:paraId="33194CCF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媒体融合是指不同类型的媒体在内容生产、传播渠道、平台建设、经营管理等方面打破壁垒，实现资源共享、优势互补、统筹发展，以达到社会效益和经济效益最大化的过程。它包括传统媒体与新兴媒体之间的融合，以及不同新兴媒体之间的融合。</w:t>
      </w:r>
    </w:p>
    <w:p w14:paraId="6CA4762A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近三年国内成功的媒体融合案例：新华社“现场云”</w:t>
      </w:r>
    </w:p>
    <w:p w14:paraId="7C5628B5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新华社“现场云”是近年来国内媒体融合的成功案例之一。它是一个基于移动互联网的新闻生产与传播平台，通过整合新华社的采编资源与新媒体技术，实现了新闻生产的全流程数字化和移动化。</w:t>
      </w:r>
    </w:p>
    <w:p w14:paraId="1064A6E9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成功原因分析</w:t>
      </w:r>
    </w:p>
    <w:p w14:paraId="0063F591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技术创新与平台整合</w:t>
      </w:r>
    </w:p>
    <w:p w14:paraId="15D062A4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lastRenderedPageBreak/>
        <w:t>“现场云”利用5G、大数据、</w:t>
      </w:r>
      <w:proofErr w:type="gramStart"/>
      <w:r w:rsidRPr="00332F66">
        <w:rPr>
          <w:rFonts w:hint="eastAsia"/>
          <w:sz w:val="24"/>
        </w:rPr>
        <w:t>云计算</w:t>
      </w:r>
      <w:proofErr w:type="gramEnd"/>
      <w:r w:rsidRPr="00332F66">
        <w:rPr>
          <w:rFonts w:hint="eastAsia"/>
          <w:sz w:val="24"/>
        </w:rPr>
        <w:t>等先进技术，实现了新闻采集、编辑、发布的全流程智能化。记者可以通过手机等移动设备实时回传新闻现场的画面和文字，后台编辑团队可以快速进行审核和分发。这种技术的应用极大地提高了新闻生产的效率。</w:t>
      </w:r>
    </w:p>
    <w:p w14:paraId="7664F270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内容多元化与个性化</w:t>
      </w:r>
    </w:p>
    <w:p w14:paraId="19B59820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该平台不仅提供传统的新闻报道，还结合短视频、直播等形式，满足了不同用户的多样化需求。通过精准推送技术，用户可以接收到符合个人兴趣的新闻内容，提升了用户体验。</w:t>
      </w:r>
    </w:p>
    <w:p w14:paraId="6699BCCB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跨平台传播与资源整合</w:t>
      </w:r>
    </w:p>
    <w:p w14:paraId="32ECA84A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新华社“现场云”整合了新华社旗下的多种媒体资源，包括网站、客户端、社交媒体等，实现了多平台的同步传播。这种跨平台的传播模式扩大了新闻的覆盖面和影响力。</w:t>
      </w:r>
    </w:p>
    <w:p w14:paraId="3C00F1FB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提升新闻时效性与互动性</w:t>
      </w:r>
    </w:p>
    <w:p w14:paraId="0B4FEE86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通过移动化生产，记者能够第一时间从新闻现场发回报道，增强了新闻的时效性。同时，平台支持用户评论和互动，使新闻传播不再是单向的，而是形成了良好的互动生态。</w:t>
      </w:r>
    </w:p>
    <w:p w14:paraId="440196AB" w14:textId="147E30F9" w:rsidR="00332F66" w:rsidRPr="00332F66" w:rsidRDefault="00332F66" w:rsidP="00332F66">
      <w:pPr>
        <w:rPr>
          <w:sz w:val="24"/>
        </w:rPr>
      </w:pPr>
      <w:r w:rsidRPr="00332F66">
        <w:rPr>
          <w:rFonts w:hint="eastAsia"/>
          <w:sz w:val="24"/>
        </w:rPr>
        <w:t>新华社“现场云”通过技术创新和资源整合，成功地将传统媒体的优势与新媒体的灵活性相结合，成为媒体融合的典范。</w:t>
      </w:r>
    </w:p>
    <w:p w14:paraId="67A862D9" w14:textId="77777777" w:rsidR="00332F66" w:rsidRPr="00332F66" w:rsidRDefault="00332F66" w:rsidP="00332F66">
      <w:pPr>
        <w:rPr>
          <w:sz w:val="24"/>
        </w:rPr>
      </w:pPr>
    </w:p>
    <w:p w14:paraId="0CF5D8AE" w14:textId="06EB1FFE" w:rsidR="00332F66" w:rsidRPr="00332F66" w:rsidRDefault="00332F66" w:rsidP="00332F66">
      <w:pPr>
        <w:rPr>
          <w:color w:val="FF0000"/>
          <w:sz w:val="24"/>
        </w:rPr>
      </w:pPr>
      <w:r w:rsidRPr="00332F66">
        <w:rPr>
          <w:rFonts w:hint="eastAsia"/>
          <w:color w:val="FF0000"/>
          <w:sz w:val="24"/>
        </w:rPr>
        <w:t>问题二参考作答：</w:t>
      </w:r>
    </w:p>
    <w:p w14:paraId="7DBE41EF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lastRenderedPageBreak/>
        <w:t>新型主流媒体是指在数字化、智能化时代背景下，融合传统媒体与新兴媒体优势，以互联网思维和先进技术为支撑，具有强大传播力、引导力、影响力和公信力的现代媒体形态。</w:t>
      </w:r>
    </w:p>
    <w:p w14:paraId="06F4639E" w14:textId="77777777" w:rsidR="00332F66" w:rsidRPr="00332F66" w:rsidRDefault="00332F66" w:rsidP="00332F66">
      <w:pPr>
        <w:rPr>
          <w:rFonts w:hint="eastAsia"/>
          <w:sz w:val="24"/>
        </w:rPr>
      </w:pPr>
      <w:r w:rsidRPr="00332F66">
        <w:rPr>
          <w:rFonts w:hint="eastAsia"/>
          <w:sz w:val="24"/>
        </w:rPr>
        <w:t>其基本特征包括：一是内容优质，以高质量的新闻报道和信息服务为核心竞争力；二是技术先进，运用大数据、人工智能、5G等技术提升传播效率和用户体验；三是平台多元，整合多种传播渠道，实现跨平台、跨终端传播；四是互动性强，注重与用户的深度互动，增强用户参与感和粘性；五是具有社会责任感，在舆论引导和文化建设中发挥积极作用。</w:t>
      </w:r>
    </w:p>
    <w:p w14:paraId="2ECA1126" w14:textId="689E4630" w:rsidR="00332F66" w:rsidRPr="00332F66" w:rsidRDefault="00332F66" w:rsidP="00332F66">
      <w:pPr>
        <w:rPr>
          <w:sz w:val="24"/>
        </w:rPr>
      </w:pPr>
      <w:r w:rsidRPr="00332F66">
        <w:rPr>
          <w:rFonts w:hint="eastAsia"/>
          <w:sz w:val="24"/>
        </w:rPr>
        <w:t>建设策略与路径包括：一是强化内容建设，坚持内容为王，提升新闻质量和深度；二是推动技术创新，加大研发投入，提升媒体智能化水平；三是优化传播渠道，</w:t>
      </w:r>
      <w:proofErr w:type="gramStart"/>
      <w:r w:rsidRPr="00332F66">
        <w:rPr>
          <w:rFonts w:hint="eastAsia"/>
          <w:sz w:val="24"/>
        </w:rPr>
        <w:t>整合线</w:t>
      </w:r>
      <w:proofErr w:type="gramEnd"/>
      <w:r w:rsidRPr="00332F66">
        <w:rPr>
          <w:rFonts w:hint="eastAsia"/>
          <w:sz w:val="24"/>
        </w:rPr>
        <w:t>上线下资源，</w:t>
      </w:r>
      <w:proofErr w:type="gramStart"/>
      <w:r w:rsidRPr="00332F66">
        <w:rPr>
          <w:rFonts w:hint="eastAsia"/>
          <w:sz w:val="24"/>
        </w:rPr>
        <w:t>构建全</w:t>
      </w:r>
      <w:proofErr w:type="gramEnd"/>
      <w:r w:rsidRPr="00332F66">
        <w:rPr>
          <w:rFonts w:hint="eastAsia"/>
          <w:sz w:val="24"/>
        </w:rPr>
        <w:t>媒体传播矩阵；四是加强人才培养，培养既懂新闻又懂技术的复合型人才；五是深化体制机制改革，打破传统媒体与新媒体的壁垒，实现资源高效配置。通过这些策略，新型主流媒体能够在新时代更好地履行社会责任，引领舆论导向。</w:t>
      </w:r>
    </w:p>
    <w:p w14:paraId="283E4D8E" w14:textId="77777777" w:rsidR="00332F66" w:rsidRPr="00332F66" w:rsidRDefault="00332F66" w:rsidP="00332F66">
      <w:pPr>
        <w:rPr>
          <w:sz w:val="24"/>
        </w:rPr>
      </w:pPr>
    </w:p>
    <w:p w14:paraId="0EAEA17E" w14:textId="77777777" w:rsidR="00332F66" w:rsidRPr="00332F66" w:rsidRDefault="00332F66" w:rsidP="00332F66">
      <w:pPr>
        <w:rPr>
          <w:sz w:val="24"/>
        </w:rPr>
      </w:pPr>
    </w:p>
    <w:p w14:paraId="3AF1588A" w14:textId="2ACDD00E" w:rsidR="00332F66" w:rsidRPr="00332F66" w:rsidRDefault="00332F66" w:rsidP="00332F66">
      <w:pPr>
        <w:rPr>
          <w:color w:val="FF0000"/>
          <w:sz w:val="24"/>
        </w:rPr>
      </w:pPr>
      <w:proofErr w:type="gramStart"/>
      <w:r w:rsidRPr="00332F66">
        <w:rPr>
          <w:rFonts w:hint="eastAsia"/>
          <w:color w:val="FF0000"/>
          <w:sz w:val="24"/>
        </w:rPr>
        <w:t>形考任务三</w:t>
      </w:r>
      <w:proofErr w:type="gramEnd"/>
      <w:r w:rsidRPr="00332F66">
        <w:rPr>
          <w:rFonts w:hint="eastAsia"/>
          <w:color w:val="FF0000"/>
          <w:sz w:val="24"/>
        </w:rPr>
        <w:t>参考作答：</w:t>
      </w:r>
    </w:p>
    <w:p w14:paraId="643440F8" w14:textId="5AC6DAD4" w:rsidR="00332F66" w:rsidRPr="00332F66" w:rsidRDefault="00332F66" w:rsidP="00332F66">
      <w:pPr>
        <w:rPr>
          <w:rFonts w:hint="eastAsia"/>
          <w:color w:val="000000" w:themeColor="text1"/>
          <w:sz w:val="24"/>
        </w:rPr>
      </w:pPr>
      <w:r w:rsidRPr="00332F66">
        <w:rPr>
          <w:rFonts w:hint="eastAsia"/>
          <w:color w:val="000000" w:themeColor="text1"/>
          <w:sz w:val="24"/>
        </w:rPr>
        <w:t>短视频与直播电商的关系日益紧密，短视频为直播电商引流，直播电商则通过互动性增强转化率，二者相辅相成。以</w:t>
      </w:r>
      <w:proofErr w:type="gramStart"/>
      <w:r w:rsidRPr="00332F66">
        <w:rPr>
          <w:rFonts w:hint="eastAsia"/>
          <w:color w:val="000000" w:themeColor="text1"/>
          <w:sz w:val="24"/>
        </w:rPr>
        <w:t>2023年抖音“东方甄选”</w:t>
      </w:r>
      <w:proofErr w:type="gramEnd"/>
      <w:r w:rsidRPr="00332F66">
        <w:rPr>
          <w:rFonts w:hint="eastAsia"/>
          <w:color w:val="000000" w:themeColor="text1"/>
          <w:sz w:val="24"/>
        </w:rPr>
        <w:t>为例，其成功展示了这种关系。其流程包括前期通过短视频预热，吸引用户关注直播间；直播中，主播以知识性讲解和幽默风格吸引观众，延长停留时间，同时借助限时优</w:t>
      </w:r>
      <w:r w:rsidRPr="00332F66">
        <w:rPr>
          <w:rFonts w:hint="eastAsia"/>
          <w:color w:val="000000" w:themeColor="text1"/>
          <w:sz w:val="24"/>
        </w:rPr>
        <w:lastRenderedPageBreak/>
        <w:t>惠、组合套餐等策略促进下单。其成功原因在于：一是内容创新，将知识传播与商品销售结合，提升用户粘性；二是主播专业性强，能够精准介绍产品特点；三是平台流量支持，精准推送潜在客户；四是注重品牌建设，树立良好形象。其特点为内容与销售深度融合、互动性强、注重用户体验和品牌塑造，为直播电商发展提供了新思路。</w:t>
      </w:r>
    </w:p>
    <w:sectPr w:rsidR="00332F66" w:rsidRPr="0033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A"/>
    <w:rsid w:val="00332F66"/>
    <w:rsid w:val="00665E9A"/>
    <w:rsid w:val="00CD023C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2363"/>
  <w15:chartTrackingRefBased/>
  <w15:docId w15:val="{854C8F09-A56F-49C0-9F33-2577B4C8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5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5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5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5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5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5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5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5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5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5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5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5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5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5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5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2025-05-20T06:56:00Z</dcterms:created>
  <dcterms:modified xsi:type="dcterms:W3CDTF">2025-05-20T07:05:00Z</dcterms:modified>
</cp:coreProperties>
</file>