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099CE" w14:textId="77777777" w:rsidR="00D72B08" w:rsidRDefault="00D72B08" w:rsidP="00D72B08">
      <w:pPr>
        <w:rPr>
          <w:rFonts w:hint="eastAsia"/>
        </w:rPr>
      </w:pPr>
      <w:r>
        <w:rPr>
          <w:rFonts w:hint="eastAsia"/>
        </w:rPr>
        <w:t>《法律咨询与调解》形考任务1-4</w:t>
      </w:r>
    </w:p>
    <w:p w14:paraId="2E5949B5" w14:textId="77777777" w:rsidR="00D72B08" w:rsidRDefault="00D72B08" w:rsidP="00D72B08">
      <w:pPr>
        <w:rPr>
          <w:rFonts w:hint="eastAsia"/>
        </w:rPr>
      </w:pPr>
    </w:p>
    <w:p w14:paraId="326D5E60" w14:textId="77777777" w:rsidR="00D72B08" w:rsidRDefault="00D72B08" w:rsidP="00D72B08">
      <w:pPr>
        <w:rPr>
          <w:rFonts w:hint="eastAsia"/>
        </w:rPr>
      </w:pPr>
    </w:p>
    <w:p w14:paraId="28CA5681" w14:textId="77777777" w:rsidR="00D72B08" w:rsidRDefault="00D72B08" w:rsidP="00D72B08">
      <w:pPr>
        <w:rPr>
          <w:rFonts w:hint="eastAsia"/>
        </w:rPr>
      </w:pPr>
      <w:r>
        <w:rPr>
          <w:rFonts w:hint="eastAsia"/>
        </w:rPr>
        <w:t>形考任务1</w:t>
      </w:r>
    </w:p>
    <w:p w14:paraId="75654D3B" w14:textId="77777777" w:rsidR="00D72B08" w:rsidRDefault="00D72B08" w:rsidP="00D72B08">
      <w:pPr>
        <w:rPr>
          <w:rFonts w:hint="eastAsia"/>
        </w:rPr>
      </w:pPr>
      <w:r>
        <w:rPr>
          <w:rFonts w:hint="eastAsia"/>
        </w:rPr>
        <w:t>1. 法律咨询应当以（ ）为中心？</w:t>
      </w:r>
    </w:p>
    <w:p w14:paraId="4A50BD61" w14:textId="77777777" w:rsidR="00D72B08" w:rsidRDefault="00D72B08" w:rsidP="00D72B08">
      <w:pPr>
        <w:rPr>
          <w:rFonts w:hint="eastAsia"/>
        </w:rPr>
      </w:pPr>
      <w:r>
        <w:rPr>
          <w:rFonts w:hint="eastAsia"/>
        </w:rPr>
        <w:t>A.当事人</w:t>
      </w:r>
    </w:p>
    <w:p w14:paraId="167E1047" w14:textId="77777777" w:rsidR="00D72B08" w:rsidRDefault="00D72B08" w:rsidP="00D72B08">
      <w:pPr>
        <w:rPr>
          <w:rFonts w:hint="eastAsia"/>
        </w:rPr>
      </w:pPr>
      <w:r>
        <w:rPr>
          <w:rFonts w:hint="eastAsia"/>
        </w:rPr>
        <w:t>2.根据《律师执业管理办法》，以下哪一项违反了律师从事法律咨询应遵守的诚信原则（ ）？</w:t>
      </w:r>
    </w:p>
    <w:p w14:paraId="7D4325B1" w14:textId="77777777" w:rsidR="00D72B08" w:rsidRDefault="00D72B08" w:rsidP="00D72B08">
      <w:pPr>
        <w:rPr>
          <w:rFonts w:hint="eastAsia"/>
        </w:rPr>
      </w:pPr>
      <w:r>
        <w:rPr>
          <w:rFonts w:hint="eastAsia"/>
        </w:rPr>
        <w:t>C.依案件需要，自行变更委托事项、权限，未告知委托人。</w:t>
      </w:r>
    </w:p>
    <w:p w14:paraId="1409F675" w14:textId="77777777" w:rsidR="00D72B08" w:rsidRDefault="00D72B08" w:rsidP="00D72B08">
      <w:pPr>
        <w:rPr>
          <w:rFonts w:hint="eastAsia"/>
        </w:rPr>
      </w:pPr>
      <w:r>
        <w:rPr>
          <w:rFonts w:hint="eastAsia"/>
        </w:rPr>
        <w:t>3.以下关于法律职业者从事法律咨询中所采用的技巧和方法，描述错误的是哪一项？（ ）</w:t>
      </w:r>
    </w:p>
    <w:p w14:paraId="5D40A36B" w14:textId="77777777" w:rsidR="00D72B08" w:rsidRDefault="00D72B08" w:rsidP="00D72B08">
      <w:pPr>
        <w:rPr>
          <w:rFonts w:hint="eastAsia"/>
        </w:rPr>
      </w:pPr>
      <w:r>
        <w:rPr>
          <w:rFonts w:hint="eastAsia"/>
        </w:rPr>
        <w:t>D.对于任何矛盾纠纷都建议通过诉讼途径解决。</w:t>
      </w:r>
    </w:p>
    <w:p w14:paraId="13CA3390" w14:textId="77777777" w:rsidR="00D72B08" w:rsidRDefault="00D72B08" w:rsidP="00D72B08">
      <w:pPr>
        <w:rPr>
          <w:rFonts w:hint="eastAsia"/>
        </w:rPr>
      </w:pPr>
      <w:r>
        <w:rPr>
          <w:rFonts w:hint="eastAsia"/>
        </w:rPr>
        <w:t>4.（ ）是指国务院为领导和管理国家各项行政工作，根据宪法和法律，按照法律规定的程序制定的政治、经济等各类法规的总称。</w:t>
      </w:r>
    </w:p>
    <w:p w14:paraId="4F28E02C" w14:textId="77777777" w:rsidR="00D72B08" w:rsidRDefault="00D72B08" w:rsidP="00D72B08">
      <w:pPr>
        <w:rPr>
          <w:rFonts w:hint="eastAsia"/>
        </w:rPr>
      </w:pPr>
      <w:r>
        <w:rPr>
          <w:rFonts w:hint="eastAsia"/>
        </w:rPr>
        <w:t>D.行政法规</w:t>
      </w:r>
    </w:p>
    <w:p w14:paraId="6E2CCF0C" w14:textId="77777777" w:rsidR="00D72B08" w:rsidRDefault="00D72B08" w:rsidP="00D72B08">
      <w:pPr>
        <w:rPr>
          <w:rFonts w:hint="eastAsia"/>
        </w:rPr>
      </w:pPr>
      <w:r>
        <w:rPr>
          <w:rFonts w:hint="eastAsia"/>
        </w:rPr>
        <w:t>5.以下关于法律推理及其分类的表述，正确的是哪一项？（ ）</w:t>
      </w:r>
    </w:p>
    <w:p w14:paraId="4810021C" w14:textId="77777777" w:rsidR="00D72B08" w:rsidRDefault="00D72B08" w:rsidP="00D72B08">
      <w:pPr>
        <w:rPr>
          <w:rFonts w:hint="eastAsia"/>
        </w:rPr>
      </w:pPr>
      <w:r>
        <w:rPr>
          <w:rFonts w:hint="eastAsia"/>
        </w:rPr>
        <w:t>A.法律推理是从已知的前提推导出法律结论的思维过程，其目的在于从既定的法律规范中推断出最终的判决。</w:t>
      </w:r>
    </w:p>
    <w:p w14:paraId="292DC4AA" w14:textId="77777777" w:rsidR="00D72B08" w:rsidRDefault="00D72B08" w:rsidP="00D72B08">
      <w:pPr>
        <w:rPr>
          <w:rFonts w:hint="eastAsia"/>
        </w:rPr>
      </w:pPr>
      <w:r>
        <w:rPr>
          <w:rFonts w:hint="eastAsia"/>
        </w:rPr>
        <w:t>6.作为一种法律行为，法律咨询具有哪些特征（ ）？</w:t>
      </w:r>
    </w:p>
    <w:p w14:paraId="5BDE7517" w14:textId="77777777" w:rsidR="00D72B08" w:rsidRDefault="00D72B08" w:rsidP="00D72B08">
      <w:pPr>
        <w:rPr>
          <w:rFonts w:hint="eastAsia"/>
        </w:rPr>
      </w:pPr>
      <w:r>
        <w:rPr>
          <w:rFonts w:hint="eastAsia"/>
        </w:rPr>
        <w:t>A.法律咨询是一种专业性活动。</w:t>
      </w:r>
    </w:p>
    <w:p w14:paraId="003ECA34" w14:textId="77777777" w:rsidR="00D72B08" w:rsidRDefault="00D72B08" w:rsidP="00D72B08">
      <w:pPr>
        <w:rPr>
          <w:rFonts w:hint="eastAsia"/>
        </w:rPr>
      </w:pPr>
      <w:r>
        <w:rPr>
          <w:rFonts w:hint="eastAsia"/>
        </w:rPr>
        <w:t>B.法律咨询是一种服务性活动。</w:t>
      </w:r>
    </w:p>
    <w:p w14:paraId="03DFCE03" w14:textId="77777777" w:rsidR="00D72B08" w:rsidRDefault="00D72B08" w:rsidP="00D72B08">
      <w:pPr>
        <w:rPr>
          <w:rFonts w:hint="eastAsia"/>
        </w:rPr>
      </w:pPr>
      <w:r>
        <w:rPr>
          <w:rFonts w:hint="eastAsia"/>
        </w:rPr>
        <w:t>C.法律咨询是一种专业知识与非专业知识交叉的沟通过程。</w:t>
      </w:r>
    </w:p>
    <w:p w14:paraId="3BEF0782" w14:textId="77777777" w:rsidR="00D72B08" w:rsidRDefault="00D72B08" w:rsidP="00D72B08">
      <w:pPr>
        <w:rPr>
          <w:rFonts w:hint="eastAsia"/>
        </w:rPr>
      </w:pPr>
      <w:r>
        <w:rPr>
          <w:rFonts w:hint="eastAsia"/>
        </w:rPr>
        <w:t>D.法律咨询具有宣传国家法律的客观效果。</w:t>
      </w:r>
    </w:p>
    <w:p w14:paraId="5BFFD3D6" w14:textId="77777777" w:rsidR="00D72B08" w:rsidRDefault="00D72B08" w:rsidP="00D72B08">
      <w:pPr>
        <w:rPr>
          <w:rFonts w:hint="eastAsia"/>
        </w:rPr>
      </w:pPr>
      <w:r>
        <w:rPr>
          <w:rFonts w:hint="eastAsia"/>
        </w:rPr>
        <w:t>7.法律咨询工作遵循的基本原则包括（ ）？</w:t>
      </w:r>
    </w:p>
    <w:p w14:paraId="006EA8FD" w14:textId="77777777" w:rsidR="00D72B08" w:rsidRDefault="00D72B08" w:rsidP="00D72B08">
      <w:pPr>
        <w:rPr>
          <w:rFonts w:hint="eastAsia"/>
        </w:rPr>
      </w:pPr>
      <w:r>
        <w:rPr>
          <w:rFonts w:hint="eastAsia"/>
        </w:rPr>
        <w:t>A.平等原则</w:t>
      </w:r>
    </w:p>
    <w:p w14:paraId="3055A922" w14:textId="77777777" w:rsidR="00D72B08" w:rsidRDefault="00D72B08" w:rsidP="00D72B08">
      <w:pPr>
        <w:rPr>
          <w:rFonts w:hint="eastAsia"/>
        </w:rPr>
      </w:pPr>
      <w:r>
        <w:rPr>
          <w:rFonts w:hint="eastAsia"/>
        </w:rPr>
        <w:t>B.法治原则</w:t>
      </w:r>
    </w:p>
    <w:p w14:paraId="6146522B" w14:textId="77777777" w:rsidR="00D72B08" w:rsidRDefault="00D72B08" w:rsidP="00D72B08">
      <w:pPr>
        <w:rPr>
          <w:rFonts w:hint="eastAsia"/>
        </w:rPr>
      </w:pPr>
      <w:r>
        <w:rPr>
          <w:rFonts w:hint="eastAsia"/>
        </w:rPr>
        <w:t>C.诚信原则</w:t>
      </w:r>
    </w:p>
    <w:p w14:paraId="61CB38A3" w14:textId="77777777" w:rsidR="00D72B08" w:rsidRDefault="00D72B08" w:rsidP="00D72B08">
      <w:pPr>
        <w:rPr>
          <w:rFonts w:hint="eastAsia"/>
        </w:rPr>
      </w:pPr>
      <w:r>
        <w:rPr>
          <w:rFonts w:hint="eastAsia"/>
        </w:rPr>
        <w:t>D.专业原则</w:t>
      </w:r>
    </w:p>
    <w:p w14:paraId="4C48B4DC" w14:textId="77777777" w:rsidR="00D72B08" w:rsidRDefault="00D72B08" w:rsidP="00D72B08">
      <w:pPr>
        <w:rPr>
          <w:rFonts w:hint="eastAsia"/>
        </w:rPr>
      </w:pPr>
      <w:r>
        <w:rPr>
          <w:rFonts w:hint="eastAsia"/>
        </w:rPr>
        <w:lastRenderedPageBreak/>
        <w:t>8.以下哪些表述符合法律咨询应达到的效果（ ）？</w:t>
      </w:r>
    </w:p>
    <w:p w14:paraId="1C4F2820" w14:textId="77777777" w:rsidR="00D72B08" w:rsidRDefault="00D72B08" w:rsidP="00D72B08">
      <w:pPr>
        <w:rPr>
          <w:rFonts w:hint="eastAsia"/>
        </w:rPr>
      </w:pPr>
      <w:r>
        <w:rPr>
          <w:rFonts w:hint="eastAsia"/>
        </w:rPr>
        <w:t>A.让当事人理解问题与纠纷的法律性质。</w:t>
      </w:r>
    </w:p>
    <w:p w14:paraId="23C3230D" w14:textId="77777777" w:rsidR="00D72B08" w:rsidRDefault="00D72B08" w:rsidP="00D72B08">
      <w:pPr>
        <w:rPr>
          <w:rFonts w:hint="eastAsia"/>
        </w:rPr>
      </w:pPr>
      <w:r>
        <w:rPr>
          <w:rFonts w:hint="eastAsia"/>
        </w:rPr>
        <w:t>B.让当事人了解法律行为的后果，合理安排自身行为。</w:t>
      </w:r>
    </w:p>
    <w:p w14:paraId="102471E2" w14:textId="77777777" w:rsidR="00D72B08" w:rsidRDefault="00D72B08" w:rsidP="00D72B08">
      <w:pPr>
        <w:rPr>
          <w:rFonts w:hint="eastAsia"/>
        </w:rPr>
      </w:pPr>
      <w:r>
        <w:rPr>
          <w:rFonts w:hint="eastAsia"/>
        </w:rPr>
        <w:t>C.为当事人提供法律建议，分析不同法律选择的利弊与后果，由当事人自行选择。</w:t>
      </w:r>
    </w:p>
    <w:p w14:paraId="61319B81" w14:textId="77777777" w:rsidR="00D72B08" w:rsidRDefault="00D72B08" w:rsidP="00D72B08">
      <w:pPr>
        <w:rPr>
          <w:rFonts w:hint="eastAsia"/>
        </w:rPr>
      </w:pPr>
      <w:r>
        <w:rPr>
          <w:rFonts w:hint="eastAsia"/>
        </w:rPr>
        <w:t>9.法律职业者从事法律咨询应具备一定的技巧，以下描述正确的是（ ）？</w:t>
      </w:r>
    </w:p>
    <w:p w14:paraId="47278ABD" w14:textId="77777777" w:rsidR="00D72B08" w:rsidRDefault="00D72B08" w:rsidP="00D72B08">
      <w:pPr>
        <w:rPr>
          <w:rFonts w:hint="eastAsia"/>
        </w:rPr>
      </w:pPr>
      <w:r>
        <w:rPr>
          <w:rFonts w:hint="eastAsia"/>
        </w:rPr>
        <w:t>A.以当事人为中心，鼓励当事人充分描述所有事实与诉求。</w:t>
      </w:r>
    </w:p>
    <w:p w14:paraId="53025D8F" w14:textId="77777777" w:rsidR="00D72B08" w:rsidRDefault="00D72B08" w:rsidP="00D72B08">
      <w:pPr>
        <w:rPr>
          <w:rFonts w:hint="eastAsia"/>
        </w:rPr>
      </w:pPr>
      <w:r>
        <w:rPr>
          <w:rFonts w:hint="eastAsia"/>
        </w:rPr>
        <w:t>B.诚信为本，充分告知当事人收费标准及存在的法律风险。</w:t>
      </w:r>
    </w:p>
    <w:p w14:paraId="1CCC1C2E" w14:textId="77777777" w:rsidR="00D72B08" w:rsidRDefault="00D72B08" w:rsidP="00D72B08">
      <w:pPr>
        <w:rPr>
          <w:rFonts w:hint="eastAsia"/>
        </w:rPr>
      </w:pPr>
      <w:r>
        <w:rPr>
          <w:rFonts w:hint="eastAsia"/>
        </w:rPr>
        <w:t>C.以非诉讼解决方式优先，尽量减少当事人负担。</w:t>
      </w:r>
    </w:p>
    <w:p w14:paraId="5D61D365" w14:textId="77777777" w:rsidR="00D72B08" w:rsidRDefault="00D72B08" w:rsidP="00D72B08">
      <w:pPr>
        <w:rPr>
          <w:rFonts w:hint="eastAsia"/>
        </w:rPr>
      </w:pPr>
      <w:r>
        <w:rPr>
          <w:rFonts w:hint="eastAsia"/>
        </w:rPr>
        <w:t>D.充分展示所有利弊，帮助当事人独立做出决定。</w:t>
      </w:r>
    </w:p>
    <w:p w14:paraId="0CF7BCDC" w14:textId="77777777" w:rsidR="00D72B08" w:rsidRDefault="00D72B08" w:rsidP="00D72B08">
      <w:pPr>
        <w:rPr>
          <w:rFonts w:hint="eastAsia"/>
        </w:rPr>
      </w:pPr>
      <w:r>
        <w:rPr>
          <w:rFonts w:hint="eastAsia"/>
        </w:rPr>
        <w:t>10.根据《宪法》《立法法》等相关法律的规定，我国的法律解释包括哪些？（ ）</w:t>
      </w:r>
    </w:p>
    <w:p w14:paraId="1714FE5E" w14:textId="77777777" w:rsidR="00D72B08" w:rsidRDefault="00D72B08" w:rsidP="00D72B08">
      <w:pPr>
        <w:rPr>
          <w:rFonts w:hint="eastAsia"/>
        </w:rPr>
      </w:pPr>
      <w:r>
        <w:rPr>
          <w:rFonts w:hint="eastAsia"/>
        </w:rPr>
        <w:t xml:space="preserve">A.立法解释  </w:t>
      </w:r>
    </w:p>
    <w:p w14:paraId="1B6F29B4" w14:textId="77777777" w:rsidR="00D72B08" w:rsidRDefault="00D72B08" w:rsidP="00D72B08">
      <w:pPr>
        <w:rPr>
          <w:rFonts w:hint="eastAsia"/>
        </w:rPr>
      </w:pPr>
      <w:r>
        <w:rPr>
          <w:rFonts w:hint="eastAsia"/>
        </w:rPr>
        <w:t>C.行政解释</w:t>
      </w:r>
    </w:p>
    <w:p w14:paraId="129F91CB" w14:textId="77777777" w:rsidR="00D72B08" w:rsidRDefault="00D72B08" w:rsidP="00D72B08">
      <w:pPr>
        <w:rPr>
          <w:rFonts w:hint="eastAsia"/>
        </w:rPr>
      </w:pPr>
      <w:r>
        <w:rPr>
          <w:rFonts w:hint="eastAsia"/>
        </w:rPr>
        <w:t>D.司法解释</w:t>
      </w:r>
    </w:p>
    <w:p w14:paraId="0EA8E374" w14:textId="77777777" w:rsidR="00D72B08" w:rsidRDefault="00D72B08" w:rsidP="00D72B08">
      <w:pPr>
        <w:rPr>
          <w:rFonts w:hint="eastAsia"/>
        </w:rPr>
      </w:pPr>
      <w:r>
        <w:rPr>
          <w:rFonts w:hint="eastAsia"/>
        </w:rPr>
        <w:t>11.以下关于民事诉讼活动中证据收集方法的表述，正确的是？（ ）</w:t>
      </w:r>
    </w:p>
    <w:p w14:paraId="002A904B" w14:textId="77777777" w:rsidR="00D72B08" w:rsidRDefault="00D72B08" w:rsidP="00D72B08">
      <w:pPr>
        <w:rPr>
          <w:rFonts w:hint="eastAsia"/>
        </w:rPr>
      </w:pPr>
      <w:r>
        <w:rPr>
          <w:rFonts w:hint="eastAsia"/>
        </w:rPr>
        <w:t>A.当事人及其诉讼代理人自行调查收集证据。</w:t>
      </w:r>
    </w:p>
    <w:p w14:paraId="7BEE34BB" w14:textId="77777777" w:rsidR="00D72B08" w:rsidRDefault="00D72B08" w:rsidP="00D72B08">
      <w:pPr>
        <w:rPr>
          <w:rFonts w:hint="eastAsia"/>
        </w:rPr>
      </w:pPr>
      <w:r>
        <w:rPr>
          <w:rFonts w:hint="eastAsia"/>
        </w:rPr>
        <w:t>C.人民法院依职权进行调查，获取证据。</w:t>
      </w:r>
    </w:p>
    <w:p w14:paraId="7C69DF92" w14:textId="77777777" w:rsidR="00D72B08" w:rsidRDefault="00D72B08" w:rsidP="00D72B08">
      <w:pPr>
        <w:rPr>
          <w:rFonts w:hint="eastAsia"/>
        </w:rPr>
      </w:pPr>
      <w:r>
        <w:rPr>
          <w:rFonts w:hint="eastAsia"/>
        </w:rPr>
        <w:t>D.当事人申请人民法院调查收集证据。</w:t>
      </w:r>
    </w:p>
    <w:p w14:paraId="04B2D303" w14:textId="77777777" w:rsidR="00D72B08" w:rsidRDefault="00D72B08" w:rsidP="00D72B08">
      <w:pPr>
        <w:rPr>
          <w:rFonts w:hint="eastAsia"/>
        </w:rPr>
      </w:pPr>
    </w:p>
    <w:p w14:paraId="5B55CE04" w14:textId="77777777" w:rsidR="00D72B08" w:rsidRDefault="00D72B08" w:rsidP="00D72B08">
      <w:pPr>
        <w:rPr>
          <w:rFonts w:hint="eastAsia"/>
        </w:rPr>
      </w:pPr>
    </w:p>
    <w:p w14:paraId="05CD4493" w14:textId="77777777" w:rsidR="00D72B08" w:rsidRDefault="00D72B08" w:rsidP="00D72B08">
      <w:pPr>
        <w:rPr>
          <w:rFonts w:hint="eastAsia"/>
        </w:rPr>
      </w:pPr>
    </w:p>
    <w:p w14:paraId="2ECC7C11" w14:textId="77777777" w:rsidR="00D72B08" w:rsidRDefault="00D72B08" w:rsidP="00D72B08">
      <w:pPr>
        <w:rPr>
          <w:rFonts w:hint="eastAsia"/>
        </w:rPr>
      </w:pPr>
      <w:r>
        <w:rPr>
          <w:rFonts w:hint="eastAsia"/>
        </w:rPr>
        <w:t>形考任务2</w:t>
      </w:r>
    </w:p>
    <w:p w14:paraId="75C068A5" w14:textId="77777777" w:rsidR="00D72B08" w:rsidRDefault="00D72B08" w:rsidP="00D72B08">
      <w:pPr>
        <w:rPr>
          <w:rFonts w:hint="eastAsia"/>
        </w:rPr>
      </w:pPr>
      <w:r>
        <w:rPr>
          <w:rFonts w:hint="eastAsia"/>
        </w:rPr>
        <w:t>1.人民调解的特征不包括下述哪一项？（ ）</w:t>
      </w:r>
    </w:p>
    <w:p w14:paraId="717B854A" w14:textId="77777777" w:rsidR="00D72B08" w:rsidRDefault="00D72B08" w:rsidP="00D72B08">
      <w:pPr>
        <w:rPr>
          <w:rFonts w:hint="eastAsia"/>
        </w:rPr>
      </w:pPr>
      <w:r>
        <w:rPr>
          <w:rFonts w:hint="eastAsia"/>
        </w:rPr>
        <w:t>C.权威性</w:t>
      </w:r>
    </w:p>
    <w:p w14:paraId="2AB551C2" w14:textId="77777777" w:rsidR="00D72B08" w:rsidRDefault="00D72B08" w:rsidP="00D72B08">
      <w:pPr>
        <w:rPr>
          <w:rFonts w:hint="eastAsia"/>
        </w:rPr>
      </w:pPr>
      <w:r>
        <w:rPr>
          <w:rFonts w:hint="eastAsia"/>
        </w:rPr>
        <w:t>2.下列有关人民调解的基本原则的表述，哪一项是正确的（ ）</w:t>
      </w:r>
    </w:p>
    <w:p w14:paraId="090E4C48" w14:textId="77777777" w:rsidR="00D72B08" w:rsidRDefault="00D72B08" w:rsidP="00D72B08">
      <w:pPr>
        <w:rPr>
          <w:rFonts w:hint="eastAsia"/>
        </w:rPr>
      </w:pPr>
      <w:r>
        <w:rPr>
          <w:rFonts w:hint="eastAsia"/>
        </w:rPr>
        <w:t>D.在不违反法律强制性规定的情况下，人民调解应当坚持情理法相结合原则。</w:t>
      </w:r>
    </w:p>
    <w:p w14:paraId="0491209B" w14:textId="77777777" w:rsidR="00D72B08" w:rsidRDefault="00D72B08" w:rsidP="00D72B08">
      <w:pPr>
        <w:rPr>
          <w:rFonts w:hint="eastAsia"/>
        </w:rPr>
      </w:pPr>
      <w:r>
        <w:rPr>
          <w:rFonts w:hint="eastAsia"/>
        </w:rPr>
        <w:t>3.以下关于人民调解员的规范要求，表述正确的是哪一项？（ ）</w:t>
      </w:r>
    </w:p>
    <w:p w14:paraId="4E9C817F" w14:textId="77777777" w:rsidR="00D72B08" w:rsidRDefault="00D72B08" w:rsidP="00D72B08">
      <w:pPr>
        <w:rPr>
          <w:rFonts w:hint="eastAsia"/>
        </w:rPr>
      </w:pPr>
      <w:r>
        <w:rPr>
          <w:rFonts w:hint="eastAsia"/>
        </w:rPr>
        <w:t>D.人民调解员调解纠纷不得泄露当事人隐私。</w:t>
      </w:r>
    </w:p>
    <w:p w14:paraId="6520BEE6" w14:textId="77777777" w:rsidR="00D72B08" w:rsidRDefault="00D72B08" w:rsidP="00D72B08">
      <w:pPr>
        <w:rPr>
          <w:rFonts w:hint="eastAsia"/>
        </w:rPr>
      </w:pPr>
      <w:r>
        <w:rPr>
          <w:rFonts w:hint="eastAsia"/>
        </w:rPr>
        <w:lastRenderedPageBreak/>
        <w:t>4.人民调解委员会是依法设立的调解民间纠纷的（ ）</w:t>
      </w:r>
    </w:p>
    <w:p w14:paraId="34486E9F" w14:textId="77777777" w:rsidR="00D72B08" w:rsidRDefault="00D72B08" w:rsidP="00D72B08">
      <w:pPr>
        <w:rPr>
          <w:rFonts w:hint="eastAsia"/>
        </w:rPr>
      </w:pPr>
      <w:r>
        <w:rPr>
          <w:rFonts w:hint="eastAsia"/>
        </w:rPr>
        <w:t>B.群众性组织</w:t>
      </w:r>
    </w:p>
    <w:p w14:paraId="59C8A745" w14:textId="77777777" w:rsidR="00D72B08" w:rsidRDefault="00D72B08" w:rsidP="00D72B08">
      <w:pPr>
        <w:rPr>
          <w:rFonts w:hint="eastAsia"/>
        </w:rPr>
      </w:pPr>
      <w:r>
        <w:rPr>
          <w:rFonts w:hint="eastAsia"/>
        </w:rPr>
        <w:t>5.以下有关调解协议书及其效力的论述，错误的是哪一项（ ）</w:t>
      </w:r>
    </w:p>
    <w:p w14:paraId="01C5F649" w14:textId="77777777" w:rsidR="00D72B08" w:rsidRDefault="00D72B08" w:rsidP="00D72B08">
      <w:pPr>
        <w:rPr>
          <w:rFonts w:hint="eastAsia"/>
        </w:rPr>
      </w:pPr>
      <w:r>
        <w:rPr>
          <w:rFonts w:hint="eastAsia"/>
        </w:rPr>
        <w:t>A.经人民调解委员会调解达成协议的，当事人必须签订书面的调解协议书。</w:t>
      </w:r>
    </w:p>
    <w:p w14:paraId="2285F76F" w14:textId="77777777" w:rsidR="00D72B08" w:rsidRDefault="00D72B08" w:rsidP="00D72B08">
      <w:pPr>
        <w:rPr>
          <w:rFonts w:hint="eastAsia"/>
        </w:rPr>
      </w:pPr>
      <w:r>
        <w:rPr>
          <w:rFonts w:hint="eastAsia"/>
        </w:rPr>
        <w:t>6.以下关于人民调解的基本原则的表述，正确的是哪几项？（ ）</w:t>
      </w:r>
    </w:p>
    <w:p w14:paraId="0872178D" w14:textId="77777777" w:rsidR="00D72B08" w:rsidRDefault="00D72B08" w:rsidP="00D72B08">
      <w:pPr>
        <w:rPr>
          <w:rFonts w:hint="eastAsia"/>
        </w:rPr>
      </w:pPr>
      <w:r>
        <w:rPr>
          <w:rFonts w:hint="eastAsia"/>
        </w:rPr>
        <w:t>A.法治原则</w:t>
      </w:r>
    </w:p>
    <w:p w14:paraId="1BFE2583" w14:textId="77777777" w:rsidR="00D72B08" w:rsidRDefault="00D72B08" w:rsidP="00D72B08">
      <w:pPr>
        <w:rPr>
          <w:rFonts w:hint="eastAsia"/>
        </w:rPr>
      </w:pPr>
      <w:r>
        <w:rPr>
          <w:rFonts w:hint="eastAsia"/>
        </w:rPr>
        <w:t xml:space="preserve">B.自愿平等原则  </w:t>
      </w:r>
    </w:p>
    <w:p w14:paraId="7FF1C949" w14:textId="77777777" w:rsidR="00D72B08" w:rsidRDefault="00D72B08" w:rsidP="00D72B08">
      <w:pPr>
        <w:rPr>
          <w:rFonts w:hint="eastAsia"/>
        </w:rPr>
      </w:pPr>
      <w:r>
        <w:rPr>
          <w:rFonts w:hint="eastAsia"/>
        </w:rPr>
        <w:t>C.尊重当事人权利原则</w:t>
      </w:r>
    </w:p>
    <w:p w14:paraId="79C3E649" w14:textId="77777777" w:rsidR="00D72B08" w:rsidRDefault="00D72B08" w:rsidP="00D72B08">
      <w:pPr>
        <w:rPr>
          <w:rFonts w:hint="eastAsia"/>
        </w:rPr>
      </w:pPr>
      <w:r>
        <w:rPr>
          <w:rFonts w:hint="eastAsia"/>
        </w:rPr>
        <w:t>D.情理法相结合原则</w:t>
      </w:r>
    </w:p>
    <w:p w14:paraId="6B666698" w14:textId="77777777" w:rsidR="00D72B08" w:rsidRDefault="00D72B08" w:rsidP="00D72B08">
      <w:pPr>
        <w:rPr>
          <w:rFonts w:hint="eastAsia"/>
        </w:rPr>
      </w:pPr>
      <w:r>
        <w:rPr>
          <w:rFonts w:hint="eastAsia"/>
        </w:rPr>
        <w:t>7.根据《人民调解法》，选拔任命人民调解员需符合以下哪些要求？（ ）</w:t>
      </w:r>
    </w:p>
    <w:p w14:paraId="527ABA99" w14:textId="77777777" w:rsidR="00D72B08" w:rsidRDefault="00D72B08" w:rsidP="00D72B08">
      <w:pPr>
        <w:rPr>
          <w:rFonts w:hint="eastAsia"/>
        </w:rPr>
      </w:pPr>
      <w:r>
        <w:rPr>
          <w:rFonts w:hint="eastAsia"/>
        </w:rPr>
        <w:t>A.公道正派</w:t>
      </w:r>
    </w:p>
    <w:p w14:paraId="49555048" w14:textId="77777777" w:rsidR="00D72B08" w:rsidRDefault="00D72B08" w:rsidP="00D72B08">
      <w:pPr>
        <w:rPr>
          <w:rFonts w:hint="eastAsia"/>
        </w:rPr>
      </w:pPr>
      <w:r>
        <w:rPr>
          <w:rFonts w:hint="eastAsia"/>
        </w:rPr>
        <w:t>B.热心人民调解工作</w:t>
      </w:r>
    </w:p>
    <w:p w14:paraId="68F5A5AF" w14:textId="77777777" w:rsidR="00D72B08" w:rsidRDefault="00D72B08" w:rsidP="00D72B08">
      <w:pPr>
        <w:rPr>
          <w:rFonts w:hint="eastAsia"/>
        </w:rPr>
      </w:pPr>
      <w:r>
        <w:rPr>
          <w:rFonts w:hint="eastAsia"/>
        </w:rPr>
        <w:t>C.具有一定文化水平、政策水平和法律知识</w:t>
      </w:r>
    </w:p>
    <w:p w14:paraId="32E20803" w14:textId="77777777" w:rsidR="00D72B08" w:rsidRDefault="00D72B08" w:rsidP="00D72B08">
      <w:pPr>
        <w:rPr>
          <w:rFonts w:hint="eastAsia"/>
        </w:rPr>
      </w:pPr>
      <w:r>
        <w:rPr>
          <w:rFonts w:hint="eastAsia"/>
        </w:rPr>
        <w:t>D.成年公民</w:t>
      </w:r>
    </w:p>
    <w:p w14:paraId="245A21F9" w14:textId="77777777" w:rsidR="00D72B08" w:rsidRDefault="00D72B08" w:rsidP="00D72B08">
      <w:pPr>
        <w:rPr>
          <w:rFonts w:hint="eastAsia"/>
        </w:rPr>
      </w:pPr>
      <w:r>
        <w:rPr>
          <w:rFonts w:hint="eastAsia"/>
        </w:rPr>
        <w:t>8.以下关于人民调解委员会的组织构成，表述正确的是哪几项？（ ）</w:t>
      </w:r>
    </w:p>
    <w:p w14:paraId="30D620DA" w14:textId="77777777" w:rsidR="00D72B08" w:rsidRDefault="00D72B08" w:rsidP="00D72B08">
      <w:pPr>
        <w:rPr>
          <w:rFonts w:hint="eastAsia"/>
        </w:rPr>
      </w:pPr>
      <w:r>
        <w:rPr>
          <w:rFonts w:hint="eastAsia"/>
        </w:rPr>
        <w:t>B.人民调解委员会调解民间纠纷不收取任何费用。</w:t>
      </w:r>
    </w:p>
    <w:p w14:paraId="21B72B68" w14:textId="77777777" w:rsidR="00D72B08" w:rsidRDefault="00D72B08" w:rsidP="00D72B08">
      <w:pPr>
        <w:rPr>
          <w:rFonts w:hint="eastAsia"/>
        </w:rPr>
      </w:pPr>
      <w:r>
        <w:rPr>
          <w:rFonts w:hint="eastAsia"/>
        </w:rPr>
        <w:t>C.县级以上地方人民政府司法行政部门负责指导本行政区域的人民调解工作。</w:t>
      </w:r>
    </w:p>
    <w:p w14:paraId="0B08F0F4" w14:textId="77777777" w:rsidR="00D72B08" w:rsidRDefault="00D72B08" w:rsidP="00D72B08">
      <w:pPr>
        <w:rPr>
          <w:rFonts w:hint="eastAsia"/>
        </w:rPr>
      </w:pPr>
      <w:r>
        <w:rPr>
          <w:rFonts w:hint="eastAsia"/>
        </w:rPr>
        <w:t>D.基层人民法院对人民调解委员会调解民间纠纷进行业务指导。</w:t>
      </w:r>
    </w:p>
    <w:p w14:paraId="71106EA5" w14:textId="77777777" w:rsidR="00D72B08" w:rsidRDefault="00D72B08" w:rsidP="00D72B08">
      <w:pPr>
        <w:rPr>
          <w:rFonts w:hint="eastAsia"/>
        </w:rPr>
      </w:pPr>
      <w:r>
        <w:rPr>
          <w:rFonts w:hint="eastAsia"/>
        </w:rPr>
        <w:t>9.并非任何纠纷都适用人民调解，以下哪些纠纷情况是人民调解委员会不得受理的？（ ）</w:t>
      </w:r>
    </w:p>
    <w:p w14:paraId="1E719E03" w14:textId="77777777" w:rsidR="00D72B08" w:rsidRDefault="00D72B08" w:rsidP="00D72B08">
      <w:pPr>
        <w:rPr>
          <w:rFonts w:hint="eastAsia"/>
        </w:rPr>
      </w:pPr>
      <w:r>
        <w:rPr>
          <w:rFonts w:hint="eastAsia"/>
        </w:rPr>
        <w:t>A.法律、法规规定只能由专门机关管辖处理的。</w:t>
      </w:r>
    </w:p>
    <w:p w14:paraId="07C7AC7D" w14:textId="77777777" w:rsidR="00D72B08" w:rsidRDefault="00D72B08" w:rsidP="00D72B08">
      <w:pPr>
        <w:rPr>
          <w:rFonts w:hint="eastAsia"/>
        </w:rPr>
      </w:pPr>
      <w:r>
        <w:rPr>
          <w:rFonts w:hint="eastAsia"/>
        </w:rPr>
        <w:t>B.法律、法规禁止采用人民调解方式解决的。</w:t>
      </w:r>
    </w:p>
    <w:p w14:paraId="1230F142" w14:textId="77777777" w:rsidR="00D72B08" w:rsidRDefault="00D72B08" w:rsidP="00D72B08">
      <w:pPr>
        <w:rPr>
          <w:rFonts w:hint="eastAsia"/>
        </w:rPr>
      </w:pPr>
      <w:r>
        <w:rPr>
          <w:rFonts w:hint="eastAsia"/>
        </w:rPr>
        <w:t>C.在当事人向人民调解委员会提交调解申请前, 人民法院已经受理的纠纷。</w:t>
      </w:r>
    </w:p>
    <w:p w14:paraId="7AA42D24" w14:textId="77777777" w:rsidR="00D72B08" w:rsidRDefault="00D72B08" w:rsidP="00D72B08">
      <w:pPr>
        <w:rPr>
          <w:rFonts w:hint="eastAsia"/>
        </w:rPr>
      </w:pPr>
      <w:r>
        <w:rPr>
          <w:rFonts w:hint="eastAsia"/>
        </w:rPr>
        <w:t>D.在当事人向人民调解委员会提交调解申请前, 公安机关已经解决的纠纷。</w:t>
      </w:r>
    </w:p>
    <w:p w14:paraId="0764B8D1" w14:textId="77777777" w:rsidR="00D72B08" w:rsidRDefault="00D72B08" w:rsidP="00D72B08">
      <w:pPr>
        <w:rPr>
          <w:rFonts w:hint="eastAsia"/>
        </w:rPr>
      </w:pPr>
      <w:r>
        <w:rPr>
          <w:rFonts w:hint="eastAsia"/>
        </w:rPr>
        <w:t>10.当事人申请调解协议的司法确认，人民法院审查发现调解协议具有下列哪些情形，应当裁定驳回申请。（ ）</w:t>
      </w:r>
    </w:p>
    <w:p w14:paraId="3E12CB6B" w14:textId="77777777" w:rsidR="00D72B08" w:rsidRDefault="00D72B08" w:rsidP="00D72B08">
      <w:pPr>
        <w:rPr>
          <w:rFonts w:hint="eastAsia"/>
        </w:rPr>
      </w:pPr>
      <w:r>
        <w:rPr>
          <w:rFonts w:hint="eastAsia"/>
        </w:rPr>
        <w:t>A.违反法律强制性规定的</w:t>
      </w:r>
    </w:p>
    <w:p w14:paraId="7212A920" w14:textId="77777777" w:rsidR="00D72B08" w:rsidRDefault="00D72B08" w:rsidP="00D72B08">
      <w:pPr>
        <w:rPr>
          <w:rFonts w:hint="eastAsia"/>
        </w:rPr>
      </w:pPr>
      <w:r>
        <w:rPr>
          <w:rFonts w:hint="eastAsia"/>
        </w:rPr>
        <w:lastRenderedPageBreak/>
        <w:t>B.损害国家利益、社会公共利益、他人合法权益的</w:t>
      </w:r>
    </w:p>
    <w:p w14:paraId="50EF27FC" w14:textId="77777777" w:rsidR="00D72B08" w:rsidRDefault="00D72B08" w:rsidP="00D72B08">
      <w:pPr>
        <w:rPr>
          <w:rFonts w:hint="eastAsia"/>
        </w:rPr>
      </w:pPr>
      <w:r>
        <w:rPr>
          <w:rFonts w:hint="eastAsia"/>
        </w:rPr>
        <w:t>C.违反自愿原则的</w:t>
      </w:r>
    </w:p>
    <w:p w14:paraId="01DDD607" w14:textId="77777777" w:rsidR="00D72B08" w:rsidRDefault="00D72B08" w:rsidP="00D72B08">
      <w:pPr>
        <w:rPr>
          <w:rFonts w:hint="eastAsia"/>
        </w:rPr>
      </w:pPr>
      <w:r>
        <w:rPr>
          <w:rFonts w:hint="eastAsia"/>
        </w:rPr>
        <w:t>D.内容不明确的</w:t>
      </w:r>
    </w:p>
    <w:p w14:paraId="3668781A" w14:textId="77777777" w:rsidR="00D72B08" w:rsidRDefault="00D72B08" w:rsidP="00D72B08">
      <w:pPr>
        <w:rPr>
          <w:rFonts w:hint="eastAsia"/>
        </w:rPr>
      </w:pPr>
      <w:r>
        <w:rPr>
          <w:rFonts w:hint="eastAsia"/>
        </w:rPr>
        <w:t>11.根据调解组织数量、类型的不同，可将调解方法分为单独调解、共同调解与联合调解。以下表述正确的是哪几项（ ）？</w:t>
      </w:r>
    </w:p>
    <w:p w14:paraId="60D441B5" w14:textId="77777777" w:rsidR="00D72B08" w:rsidRDefault="00D72B08" w:rsidP="00D72B08">
      <w:pPr>
        <w:rPr>
          <w:rFonts w:hint="eastAsia"/>
        </w:rPr>
      </w:pPr>
      <w:r>
        <w:rPr>
          <w:rFonts w:hint="eastAsia"/>
        </w:rPr>
        <w:t>B.跨地区、跨单位的民间纠纷，是指纠纷当事人属于不同地区、单位，或者纠纷当事人虽属于同一地区、单位，但纠纷发生在其他地区、单位的民间纠纷。</w:t>
      </w:r>
    </w:p>
    <w:p w14:paraId="49E99971" w14:textId="77777777" w:rsidR="00D72B08" w:rsidRDefault="00D72B08" w:rsidP="00D72B08">
      <w:pPr>
        <w:rPr>
          <w:rFonts w:hint="eastAsia"/>
        </w:rPr>
      </w:pPr>
      <w:r>
        <w:rPr>
          <w:rFonts w:hint="eastAsia"/>
        </w:rPr>
        <w:t>D.单独调解适用于人民调解委员会独任管辖的纠纷。</w:t>
      </w:r>
    </w:p>
    <w:p w14:paraId="21B051FA" w14:textId="77777777" w:rsidR="00D72B08" w:rsidRDefault="00D72B08" w:rsidP="00D72B08">
      <w:pPr>
        <w:rPr>
          <w:rFonts w:hint="eastAsia"/>
        </w:rPr>
      </w:pPr>
    </w:p>
    <w:p w14:paraId="0445BA11" w14:textId="77777777" w:rsidR="00D72B08" w:rsidRDefault="00D72B08" w:rsidP="00D72B08">
      <w:pPr>
        <w:rPr>
          <w:rFonts w:hint="eastAsia"/>
        </w:rPr>
      </w:pPr>
    </w:p>
    <w:p w14:paraId="01FFD447" w14:textId="77777777" w:rsidR="00D72B08" w:rsidRDefault="00D72B08" w:rsidP="00D72B08">
      <w:pPr>
        <w:rPr>
          <w:rFonts w:hint="eastAsia"/>
        </w:rPr>
      </w:pPr>
    </w:p>
    <w:p w14:paraId="4E7F60D0" w14:textId="77777777" w:rsidR="00D72B08" w:rsidRDefault="00D72B08" w:rsidP="00D72B08">
      <w:pPr>
        <w:rPr>
          <w:rFonts w:hint="eastAsia"/>
        </w:rPr>
      </w:pPr>
      <w:r>
        <w:rPr>
          <w:rFonts w:hint="eastAsia"/>
        </w:rPr>
        <w:t>形考任务3</w:t>
      </w:r>
    </w:p>
    <w:p w14:paraId="07B1EE2D" w14:textId="77777777" w:rsidR="00D72B08" w:rsidRDefault="00D72B08" w:rsidP="00D72B08">
      <w:pPr>
        <w:rPr>
          <w:rFonts w:hint="eastAsia"/>
        </w:rPr>
      </w:pPr>
      <w:r>
        <w:rPr>
          <w:rFonts w:hint="eastAsia"/>
        </w:rPr>
        <w:t>案例分析题</w:t>
      </w:r>
    </w:p>
    <w:p w14:paraId="500AD9F6" w14:textId="77777777" w:rsidR="00D72B08" w:rsidRDefault="00D72B08" w:rsidP="00D72B08">
      <w:pPr>
        <w:rPr>
          <w:rFonts w:hint="eastAsia"/>
        </w:rPr>
      </w:pPr>
      <w:r>
        <w:rPr>
          <w:rFonts w:hint="eastAsia"/>
        </w:rPr>
        <w:t>(1)问题1：李某要求刘乙、刘丙支付赡养费，是否合法有据？（30分）</w:t>
      </w:r>
    </w:p>
    <w:p w14:paraId="4B589340" w14:textId="77777777" w:rsidR="00D72B08" w:rsidRDefault="00D72B08" w:rsidP="00D72B08">
      <w:pPr>
        <w:rPr>
          <w:rFonts w:hint="eastAsia"/>
        </w:rPr>
      </w:pPr>
      <w:r>
        <w:rPr>
          <w:rFonts w:hint="eastAsia"/>
        </w:rPr>
        <w:t>参考答案</w:t>
      </w:r>
    </w:p>
    <w:p w14:paraId="2015D2C5" w14:textId="77777777" w:rsidR="00D72B08" w:rsidRDefault="00D72B08" w:rsidP="00D72B08">
      <w:pPr>
        <w:rPr>
          <w:rFonts w:hint="eastAsia"/>
        </w:rPr>
      </w:pPr>
      <w:r>
        <w:rPr>
          <w:rFonts w:hint="eastAsia"/>
        </w:rPr>
        <w:t>根据《民法典》等有关规定，成年子女对父母有赡养扶助的义务。成年子女不履行赡养义务时，无劳动能力或生活困难的父母，有要求子女给付赡养费的权利。对老年人负有法定赡养义务的主要是其子女、孙子女及外孙子女等与老年人具有血亲关系的人。儿媳对公婆的赡养义务是基于婚姻关系产生的协助赡养义务，配偶一旦去世，另一方的协助赡养义务也就自然终止。因此，丧偶儿媳对公婆没有法定的赡养义务。</w:t>
      </w:r>
    </w:p>
    <w:p w14:paraId="0043A537" w14:textId="77777777" w:rsidR="00D72B08" w:rsidRDefault="00D72B08" w:rsidP="00D72B08">
      <w:pPr>
        <w:rPr>
          <w:rFonts w:hint="eastAsia"/>
        </w:rPr>
      </w:pPr>
      <w:r>
        <w:rPr>
          <w:rFonts w:hint="eastAsia"/>
        </w:rPr>
        <w:t>依据本案事实，李某年届八旬，早已丧失劳动能力，且行动不便，每月仅靠领取国家养老补贴生活。刘甲、刘乙、刘丙作为李某的子女均对李某负有赡养义务。李某在丈夫刘某去世后，除曾在刘丙家短暂居住过17个月之外， 一直与长子刘甲一家共同生活。刘甲去世后，尽管其妻张某作为儿媳，对婆婆李某并无法定赡养义务，但是张某与李某共同居住，并照顾老人的衣食起居。因此，李某要求次子刘乙、三子刘丙支付赡养费用并无不当。</w:t>
      </w:r>
    </w:p>
    <w:p w14:paraId="3E25D3B2" w14:textId="77777777" w:rsidR="00D72B08" w:rsidRDefault="00D72B08" w:rsidP="00D72B08">
      <w:pPr>
        <w:rPr>
          <w:rFonts w:hint="eastAsia"/>
        </w:rPr>
      </w:pPr>
      <w:r>
        <w:rPr>
          <w:rFonts w:hint="eastAsia"/>
        </w:rPr>
        <w:t>(2)问题2：刘乙可否以自身收入拮据、无力赡养为由拒绝支付？（20分）</w:t>
      </w:r>
    </w:p>
    <w:p w14:paraId="4C372DA7" w14:textId="77777777" w:rsidR="00D72B08" w:rsidRDefault="00D72B08" w:rsidP="00D72B08">
      <w:pPr>
        <w:rPr>
          <w:rFonts w:hint="eastAsia"/>
        </w:rPr>
      </w:pPr>
      <w:r>
        <w:rPr>
          <w:rFonts w:hint="eastAsia"/>
        </w:rPr>
        <w:t>参考答案</w:t>
      </w:r>
    </w:p>
    <w:p w14:paraId="7BDF4DA9" w14:textId="77777777" w:rsidR="00D72B08" w:rsidRDefault="00D72B08" w:rsidP="00D72B08">
      <w:pPr>
        <w:rPr>
          <w:rFonts w:hint="eastAsia"/>
        </w:rPr>
      </w:pPr>
      <w:r>
        <w:rPr>
          <w:rFonts w:hint="eastAsia"/>
        </w:rPr>
        <w:t>赡养费是基于血缘或抚养关系产生的子女对父母的法定义务，赡养费的数额应结合子女数量和收入水平、父母的经济来源以及父母维持日常生活所需的实际开销等情况综合确定，而非单纯考虑子女的收入水平。因此，刘乙不能以自身经济收入少为由拒绝</w:t>
      </w:r>
      <w:r>
        <w:rPr>
          <w:rFonts w:hint="eastAsia"/>
        </w:rPr>
        <w:lastRenderedPageBreak/>
        <w:t>支付赡养费。</w:t>
      </w:r>
    </w:p>
    <w:p w14:paraId="40B33F1C" w14:textId="77777777" w:rsidR="00D72B08" w:rsidRDefault="00D72B08" w:rsidP="00D72B08">
      <w:pPr>
        <w:rPr>
          <w:rFonts w:hint="eastAsia"/>
        </w:rPr>
      </w:pPr>
      <w:r>
        <w:rPr>
          <w:rFonts w:hint="eastAsia"/>
        </w:rPr>
        <w:t>(3)问题3：刘丙可否以自己曾赡养李某17个月为由拒绝支付？（20分）</w:t>
      </w:r>
    </w:p>
    <w:p w14:paraId="3788F29C" w14:textId="77777777" w:rsidR="00D72B08" w:rsidRDefault="00D72B08" w:rsidP="00D72B08">
      <w:pPr>
        <w:rPr>
          <w:rFonts w:hint="eastAsia"/>
        </w:rPr>
      </w:pPr>
      <w:r>
        <w:rPr>
          <w:rFonts w:hint="eastAsia"/>
        </w:rPr>
        <w:t>参考答案</w:t>
      </w:r>
    </w:p>
    <w:p w14:paraId="1BD0118E" w14:textId="77777777" w:rsidR="00D72B08" w:rsidRDefault="00D72B08" w:rsidP="00D72B08">
      <w:pPr>
        <w:rPr>
          <w:rFonts w:hint="eastAsia"/>
        </w:rPr>
      </w:pPr>
      <w:r>
        <w:rPr>
          <w:rFonts w:hint="eastAsia"/>
        </w:rPr>
        <w:t>根据《民法典》等法律规定，赡养父母是每个子女应尽的义务，不存在份额分配的问题，也没有期限限制。刘丙以自己曾赡养李某17个月为由拒绝支付此后李某在世期间的抚养费是没有法律依据的。</w:t>
      </w:r>
    </w:p>
    <w:p w14:paraId="183E47FC" w14:textId="77777777" w:rsidR="00D72B08" w:rsidRDefault="00D72B08" w:rsidP="00D72B08">
      <w:pPr>
        <w:rPr>
          <w:rFonts w:hint="eastAsia"/>
        </w:rPr>
      </w:pPr>
      <w:r>
        <w:rPr>
          <w:rFonts w:hint="eastAsia"/>
        </w:rPr>
        <w:t>(4)问题4：李某要求刘乙、刘丙支付的赡养费数额是否适当？（30分）</w:t>
      </w:r>
    </w:p>
    <w:p w14:paraId="285C4865" w14:textId="77777777" w:rsidR="00D72B08" w:rsidRDefault="00D72B08" w:rsidP="00D72B08">
      <w:pPr>
        <w:rPr>
          <w:rFonts w:hint="eastAsia"/>
        </w:rPr>
      </w:pPr>
      <w:r>
        <w:rPr>
          <w:rFonts w:hint="eastAsia"/>
        </w:rPr>
        <w:t>参考答案</w:t>
      </w:r>
    </w:p>
    <w:p w14:paraId="775206DB" w14:textId="77777777" w:rsidR="00D72B08" w:rsidRDefault="00D72B08" w:rsidP="00D72B08">
      <w:pPr>
        <w:rPr>
          <w:rFonts w:hint="eastAsia"/>
        </w:rPr>
      </w:pPr>
      <w:r>
        <w:rPr>
          <w:rFonts w:hint="eastAsia"/>
        </w:rPr>
        <w:t>根据上述法律规定，赡养父母是每一个子女的法定义务，法律并未对多子女家庭赡养义务的分割作出预先的规定。即使某一子女在赡养父母上承担了较多的义务，其他子女在赡养父母上承担了较少的义务，父母也不能要求承担义务较少的子女进行额外补偿，而承担较多义务的子女也不能要求承担较少义务的子女对其进行补偿。</w:t>
      </w:r>
    </w:p>
    <w:p w14:paraId="20DDFA4B" w14:textId="77777777" w:rsidR="00D72B08" w:rsidRDefault="00D72B08" w:rsidP="00D72B08">
      <w:pPr>
        <w:rPr>
          <w:rFonts w:hint="eastAsia"/>
        </w:rPr>
      </w:pPr>
      <w:r>
        <w:rPr>
          <w:rFonts w:hint="eastAsia"/>
        </w:rPr>
        <w:t>本案中，2009 年至2016年，长子刘甲在世期间，对养李某承担了较多的义务，而刘乙、刘丙承担的赡养义务较少。但李某作为母亲不能要求刘乙、刘丙补足2016年刘甲去世之前所少承担的赡养义务。因此，李某要求刘乙、刘丙支付的赡养费金额，应当自2016年刘甲去世起算。</w:t>
      </w:r>
    </w:p>
    <w:p w14:paraId="7ED7D719" w14:textId="77777777" w:rsidR="00D72B08" w:rsidRDefault="00D72B08" w:rsidP="00D72B08">
      <w:pPr>
        <w:rPr>
          <w:rFonts w:hint="eastAsia"/>
        </w:rPr>
      </w:pPr>
      <w:r>
        <w:rPr>
          <w:rFonts w:hint="eastAsia"/>
        </w:rPr>
        <w:t>根据《民法典》第1043条规定，家庭应当树立优良家风，弘扬家庭美德，重视家庭文明建设。家庭成员应当敬老爱幼，互相帮助，维护平等、和睦、文明的婚姻家庭关系。子女应该积极履行赡养义务,不应等到对簿公堂。子女不应计较赡养义务的多少，都应在自己力所能及的范围内给予老人经济支持和精神慰藉，使老人能够安享幸福晚年。</w:t>
      </w:r>
    </w:p>
    <w:p w14:paraId="3963E1B4" w14:textId="77777777" w:rsidR="00D72B08" w:rsidRDefault="00D72B08" w:rsidP="00D72B08">
      <w:pPr>
        <w:rPr>
          <w:rFonts w:hint="eastAsia"/>
        </w:rPr>
      </w:pPr>
    </w:p>
    <w:p w14:paraId="47D6878A" w14:textId="77777777" w:rsidR="00D72B08" w:rsidRDefault="00D72B08" w:rsidP="00D72B08">
      <w:pPr>
        <w:rPr>
          <w:rFonts w:hint="eastAsia"/>
        </w:rPr>
      </w:pPr>
    </w:p>
    <w:p w14:paraId="0C1A881C" w14:textId="77777777" w:rsidR="00D72B08" w:rsidRDefault="00D72B08" w:rsidP="00D72B08">
      <w:pPr>
        <w:rPr>
          <w:rFonts w:hint="eastAsia"/>
        </w:rPr>
      </w:pPr>
    </w:p>
    <w:p w14:paraId="70E45EE1" w14:textId="77777777" w:rsidR="00D72B08" w:rsidRDefault="00D72B08" w:rsidP="00D72B08">
      <w:pPr>
        <w:rPr>
          <w:rFonts w:hint="eastAsia"/>
        </w:rPr>
      </w:pPr>
      <w:r>
        <w:rPr>
          <w:rFonts w:hint="eastAsia"/>
        </w:rPr>
        <w:t>形考任务4</w:t>
      </w:r>
    </w:p>
    <w:p w14:paraId="0418CD3C" w14:textId="77777777" w:rsidR="00D72B08" w:rsidRDefault="00D72B08" w:rsidP="00D72B08">
      <w:pPr>
        <w:rPr>
          <w:rFonts w:hint="eastAsia"/>
        </w:rPr>
      </w:pPr>
      <w:r>
        <w:rPr>
          <w:rFonts w:hint="eastAsia"/>
        </w:rPr>
        <w:t>按照下列要求和规定格式完成一份《分析报告》并上传形考平台，由指导教师根据考核标准确定得分，作为学生学习行为的组成部分。</w:t>
      </w:r>
    </w:p>
    <w:p w14:paraId="46863510" w14:textId="77777777" w:rsidR="00D72B08" w:rsidRDefault="00D72B08" w:rsidP="00D72B08">
      <w:pPr>
        <w:rPr>
          <w:rFonts w:hint="eastAsia"/>
        </w:rPr>
      </w:pPr>
      <w:r>
        <w:rPr>
          <w:rFonts w:hint="eastAsia"/>
        </w:rPr>
        <w:t>要求:报告主题为“多元化纠纷解决方式的社会实践”</w:t>
      </w:r>
    </w:p>
    <w:p w14:paraId="25AE7E7B" w14:textId="77777777" w:rsidR="00D72B08" w:rsidRDefault="00D72B08" w:rsidP="00D72B08">
      <w:pPr>
        <w:rPr>
          <w:rFonts w:hint="eastAsia"/>
        </w:rPr>
      </w:pPr>
      <w:r>
        <w:rPr>
          <w:rFonts w:hint="eastAsia"/>
        </w:rPr>
        <w:t>参考答案：</w:t>
      </w:r>
    </w:p>
    <w:p w14:paraId="3236FC17" w14:textId="77777777" w:rsidR="00D72B08" w:rsidRDefault="00D72B08" w:rsidP="00D72B08">
      <w:pPr>
        <w:rPr>
          <w:rFonts w:hint="eastAsia"/>
        </w:rPr>
      </w:pPr>
      <w:r>
        <w:rPr>
          <w:rFonts w:hint="eastAsia"/>
        </w:rPr>
        <w:t>《多元化纠纷解决方式的社会实践分析报告》</w:t>
      </w:r>
    </w:p>
    <w:p w14:paraId="0271DC2B" w14:textId="77777777" w:rsidR="00D72B08" w:rsidRDefault="00D72B08" w:rsidP="00D72B08">
      <w:pPr>
        <w:rPr>
          <w:rFonts w:hint="eastAsia"/>
        </w:rPr>
      </w:pPr>
      <w:r>
        <w:rPr>
          <w:rFonts w:hint="eastAsia"/>
        </w:rPr>
        <w:t>接案过程:</w:t>
      </w:r>
    </w:p>
    <w:p w14:paraId="651820FB" w14:textId="77777777" w:rsidR="00D72B08" w:rsidRDefault="00D72B08" w:rsidP="00D72B08">
      <w:pPr>
        <w:rPr>
          <w:rFonts w:hint="eastAsia"/>
        </w:rPr>
      </w:pPr>
      <w:r>
        <w:rPr>
          <w:rFonts w:hint="eastAsia"/>
        </w:rPr>
        <w:lastRenderedPageBreak/>
        <w:t>在我工作生活中，曾经亲历了一起房屋权属纠纷案例，这个案例为我们提供了一个有趣而具有挑战性的机会，探讨多元化纠纷解决方式的社会实践。主要事实:</w:t>
      </w:r>
    </w:p>
    <w:p w14:paraId="69B62256" w14:textId="77777777" w:rsidR="00D72B08" w:rsidRDefault="00D72B08" w:rsidP="00D72B08">
      <w:pPr>
        <w:rPr>
          <w:rFonts w:hint="eastAsia"/>
        </w:rPr>
      </w:pPr>
      <w:r>
        <w:rPr>
          <w:rFonts w:hint="eastAsia"/>
        </w:rPr>
        <w:t>这起案件涉及一位老年居民和一家房地产开发商之间的房屋权属纠纷。老年居民声称他们已经居住在该房屋社区多年，并且拥有该住房的产权，但开发商声称他们购买了整个社区，并计划进行拆迁和重新开发。这一争议导致了社区内的紧张局势，引发了居民的抗议和示威活动。解决过程:</w:t>
      </w:r>
    </w:p>
    <w:p w14:paraId="0B503654" w14:textId="77777777" w:rsidR="00D72B08" w:rsidRDefault="00D72B08" w:rsidP="00D72B08">
      <w:pPr>
        <w:rPr>
          <w:rFonts w:hint="eastAsia"/>
        </w:rPr>
      </w:pPr>
      <w:r>
        <w:rPr>
          <w:rFonts w:hint="eastAsia"/>
        </w:rPr>
        <w:t>为了解决这一纠纷，我们采用了多元化的纠纷解决方式。首先，我们组织了一次社区居民和开发商的座谈会，以便双方能够表达他们的立场和关切。座谈会上，双方就房屋权属、历史记录和社区的未来进行了讨论。这次座谈会有助于建立对话平台，让各方能够更好地理解彼此的立场。</w:t>
      </w:r>
    </w:p>
    <w:p w14:paraId="1F40FC60" w14:textId="77777777" w:rsidR="00D72B08" w:rsidRDefault="00D72B08" w:rsidP="00D72B08">
      <w:pPr>
        <w:rPr>
          <w:rFonts w:hint="eastAsia"/>
        </w:rPr>
      </w:pPr>
      <w:r>
        <w:rPr>
          <w:rFonts w:hint="eastAsia"/>
        </w:rPr>
        <w:t>同时，我们还寻求了法律方面的建议，以确定案件的法律依据。根据我所在地的土地法规和相关法律文件，我们发现老年居民确实具有某种权益，但开发商也有一定的法律权利。这为我们提供了一个法律基础，可以在解决纠纷时提供指导。</w:t>
      </w:r>
    </w:p>
    <w:p w14:paraId="1B1EA9C5" w14:textId="77777777" w:rsidR="00D72B08" w:rsidRDefault="00D72B08" w:rsidP="00D72B08">
      <w:pPr>
        <w:rPr>
          <w:rFonts w:hint="eastAsia"/>
        </w:rPr>
      </w:pPr>
      <w:r>
        <w:rPr>
          <w:rFonts w:hint="eastAsia"/>
        </w:rPr>
        <w:t>理论依据:</w:t>
      </w:r>
    </w:p>
    <w:p w14:paraId="0263BB91" w14:textId="77777777" w:rsidR="00D72B08" w:rsidRDefault="00D72B08" w:rsidP="00D72B08">
      <w:pPr>
        <w:rPr>
          <w:rFonts w:hint="eastAsia"/>
        </w:rPr>
      </w:pPr>
      <w:r>
        <w:rPr>
          <w:rFonts w:hint="eastAsia"/>
        </w:rPr>
        <w:t>我们的解决方式基于本课程的文字教材第十章“具体纠纷的调解实践”。这一章节强调了在纠纷解决过程中,需要考虑各方的立场和关切,采用多元化的方法来达成解决方案。这也符合习近平法治思想,强调法律规则的适用和社会主义核心价值观的坚持。法律依据:</w:t>
      </w:r>
    </w:p>
    <w:p w14:paraId="471F6AB7" w14:textId="77777777" w:rsidR="00D72B08" w:rsidRDefault="00D72B08" w:rsidP="00D72B08">
      <w:pPr>
        <w:rPr>
          <w:rFonts w:hint="eastAsia"/>
        </w:rPr>
      </w:pPr>
      <w:r>
        <w:rPr>
          <w:rFonts w:hint="eastAsia"/>
        </w:rPr>
        <w:t>根据我所在地的土地法规和相关法律文件，老年居民在该社区确实具有一定的产权权益。但是，开发商也依法获得了该社区的一部分士地，并计划进行开发。因此，法律上存在一定的争议，需要在合法框架内解决。</w:t>
      </w:r>
    </w:p>
    <w:p w14:paraId="1B4DBB70" w14:textId="77777777" w:rsidR="00D72B08" w:rsidRDefault="00D72B08" w:rsidP="00D72B08">
      <w:pPr>
        <w:rPr>
          <w:rFonts w:hint="eastAsia"/>
        </w:rPr>
      </w:pPr>
      <w:r>
        <w:rPr>
          <w:rFonts w:hint="eastAsia"/>
        </w:rPr>
        <w:t>通过座谈会和法律咨询，我们鼓励各方采取和解和妥协的方式，以确保社区的和谐关系和社会经验的体现。我们还研究了政策措施，以找到更多解决途径，例如重新规划社区，以满足老年居民的住房需求，同时也考虑到开发商的商业计划。</w:t>
      </w:r>
    </w:p>
    <w:p w14:paraId="6245E13A" w14:textId="101C70B6" w:rsidR="00640553" w:rsidRDefault="00D72B08" w:rsidP="00D72B08">
      <w:pPr>
        <w:rPr>
          <w:rFonts w:hint="eastAsia"/>
        </w:rPr>
      </w:pPr>
      <w:r>
        <w:rPr>
          <w:rFonts w:hint="eastAsia"/>
        </w:rPr>
        <w:t>结论:通过多元化纠纷解决方式，我们最终成功解决了这起房屋权属纠纷案例，保护了老年居民的权益同时也为开发商提供了合理的解决方案。这个案例体现了习近平法治思想和社会于义核心价值观的指导强调法律规则的适用、公序良俗的坚持、和谐关系的维护、社会经验的体现以及政策措施的落实。通过这一案例，我们了解到多元化纠纷解决方式在社会实践中的重要性，以及如何在纠纷解决过程中坚持法治原则和核心价值观。</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4A"/>
    <w:rsid w:val="00373786"/>
    <w:rsid w:val="00640553"/>
    <w:rsid w:val="00D72B08"/>
    <w:rsid w:val="00DD454A"/>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B68D4-1FA4-4885-9329-15AEEE05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45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D45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D45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D454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D454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D454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D454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D454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D454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45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D45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D45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D454A"/>
    <w:rPr>
      <w:rFonts w:cstheme="majorBidi"/>
      <w:color w:val="0F4761" w:themeColor="accent1" w:themeShade="BF"/>
      <w:sz w:val="28"/>
      <w:szCs w:val="28"/>
    </w:rPr>
  </w:style>
  <w:style w:type="character" w:customStyle="1" w:styleId="50">
    <w:name w:val="标题 5 字符"/>
    <w:basedOn w:val="a0"/>
    <w:link w:val="5"/>
    <w:uiPriority w:val="9"/>
    <w:semiHidden/>
    <w:rsid w:val="00DD454A"/>
    <w:rPr>
      <w:rFonts w:cstheme="majorBidi"/>
      <w:color w:val="0F4761" w:themeColor="accent1" w:themeShade="BF"/>
      <w:sz w:val="24"/>
    </w:rPr>
  </w:style>
  <w:style w:type="character" w:customStyle="1" w:styleId="60">
    <w:name w:val="标题 6 字符"/>
    <w:basedOn w:val="a0"/>
    <w:link w:val="6"/>
    <w:uiPriority w:val="9"/>
    <w:semiHidden/>
    <w:rsid w:val="00DD454A"/>
    <w:rPr>
      <w:rFonts w:cstheme="majorBidi"/>
      <w:b/>
      <w:bCs/>
      <w:color w:val="0F4761" w:themeColor="accent1" w:themeShade="BF"/>
    </w:rPr>
  </w:style>
  <w:style w:type="character" w:customStyle="1" w:styleId="70">
    <w:name w:val="标题 7 字符"/>
    <w:basedOn w:val="a0"/>
    <w:link w:val="7"/>
    <w:uiPriority w:val="9"/>
    <w:semiHidden/>
    <w:rsid w:val="00DD454A"/>
    <w:rPr>
      <w:rFonts w:cstheme="majorBidi"/>
      <w:b/>
      <w:bCs/>
      <w:color w:val="595959" w:themeColor="text1" w:themeTint="A6"/>
    </w:rPr>
  </w:style>
  <w:style w:type="character" w:customStyle="1" w:styleId="80">
    <w:name w:val="标题 8 字符"/>
    <w:basedOn w:val="a0"/>
    <w:link w:val="8"/>
    <w:uiPriority w:val="9"/>
    <w:semiHidden/>
    <w:rsid w:val="00DD454A"/>
    <w:rPr>
      <w:rFonts w:cstheme="majorBidi"/>
      <w:color w:val="595959" w:themeColor="text1" w:themeTint="A6"/>
    </w:rPr>
  </w:style>
  <w:style w:type="character" w:customStyle="1" w:styleId="90">
    <w:name w:val="标题 9 字符"/>
    <w:basedOn w:val="a0"/>
    <w:link w:val="9"/>
    <w:uiPriority w:val="9"/>
    <w:semiHidden/>
    <w:rsid w:val="00DD454A"/>
    <w:rPr>
      <w:rFonts w:eastAsiaTheme="majorEastAsia" w:cstheme="majorBidi"/>
      <w:color w:val="595959" w:themeColor="text1" w:themeTint="A6"/>
    </w:rPr>
  </w:style>
  <w:style w:type="paragraph" w:styleId="a3">
    <w:name w:val="Title"/>
    <w:basedOn w:val="a"/>
    <w:next w:val="a"/>
    <w:link w:val="a4"/>
    <w:uiPriority w:val="10"/>
    <w:qFormat/>
    <w:rsid w:val="00DD45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45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45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D45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454A"/>
    <w:pPr>
      <w:spacing w:before="160"/>
      <w:jc w:val="center"/>
    </w:pPr>
    <w:rPr>
      <w:i/>
      <w:iCs/>
      <w:color w:val="404040" w:themeColor="text1" w:themeTint="BF"/>
    </w:rPr>
  </w:style>
  <w:style w:type="character" w:customStyle="1" w:styleId="a8">
    <w:name w:val="引用 字符"/>
    <w:basedOn w:val="a0"/>
    <w:link w:val="a7"/>
    <w:uiPriority w:val="29"/>
    <w:rsid w:val="00DD454A"/>
    <w:rPr>
      <w:i/>
      <w:iCs/>
      <w:color w:val="404040" w:themeColor="text1" w:themeTint="BF"/>
    </w:rPr>
  </w:style>
  <w:style w:type="paragraph" w:styleId="a9">
    <w:name w:val="List Paragraph"/>
    <w:basedOn w:val="a"/>
    <w:uiPriority w:val="34"/>
    <w:qFormat/>
    <w:rsid w:val="00DD454A"/>
    <w:pPr>
      <w:ind w:left="720"/>
      <w:contextualSpacing/>
    </w:pPr>
  </w:style>
  <w:style w:type="character" w:styleId="aa">
    <w:name w:val="Intense Emphasis"/>
    <w:basedOn w:val="a0"/>
    <w:uiPriority w:val="21"/>
    <w:qFormat/>
    <w:rsid w:val="00DD454A"/>
    <w:rPr>
      <w:i/>
      <w:iCs/>
      <w:color w:val="0F4761" w:themeColor="accent1" w:themeShade="BF"/>
    </w:rPr>
  </w:style>
  <w:style w:type="paragraph" w:styleId="ab">
    <w:name w:val="Intense Quote"/>
    <w:basedOn w:val="a"/>
    <w:next w:val="a"/>
    <w:link w:val="ac"/>
    <w:uiPriority w:val="30"/>
    <w:qFormat/>
    <w:rsid w:val="00DD4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D454A"/>
    <w:rPr>
      <w:i/>
      <w:iCs/>
      <w:color w:val="0F4761" w:themeColor="accent1" w:themeShade="BF"/>
    </w:rPr>
  </w:style>
  <w:style w:type="character" w:styleId="ad">
    <w:name w:val="Intense Reference"/>
    <w:basedOn w:val="a0"/>
    <w:uiPriority w:val="32"/>
    <w:qFormat/>
    <w:rsid w:val="00DD4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2024-11-13T11:25:00Z</dcterms:created>
  <dcterms:modified xsi:type="dcterms:W3CDTF">2024-11-13T11:25:00Z</dcterms:modified>
</cp:coreProperties>
</file>