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A027B2" w:rsidRPr="00A027B2" w14:paraId="191BB001" w14:textId="77777777" w:rsidTr="00A027B2">
        <w:trPr>
          <w:trHeight w:val="285"/>
        </w:trPr>
        <w:tc>
          <w:tcPr>
            <w:tcW w:w="8640" w:type="dxa"/>
            <w:tcBorders>
              <w:top w:val="nil"/>
              <w:left w:val="nil"/>
              <w:bottom w:val="nil"/>
              <w:right w:val="nil"/>
            </w:tcBorders>
            <w:shd w:val="clear" w:color="auto" w:fill="auto"/>
            <w:noWrap/>
            <w:vAlign w:val="center"/>
            <w:hideMark/>
          </w:tcPr>
          <w:p w14:paraId="1C8AEFBC" w14:textId="77777777" w:rsidR="00A027B2" w:rsidRPr="00A027B2" w:rsidRDefault="00A027B2" w:rsidP="00A027B2">
            <w:pPr>
              <w:widowControl/>
              <w:rPr>
                <w:rFonts w:ascii="等线" w:eastAsia="等线" w:hAnsi="等线" w:cs="宋体"/>
                <w:color w:val="000000"/>
                <w:kern w:val="0"/>
                <w:sz w:val="24"/>
                <w:szCs w:val="24"/>
                <w14:ligatures w14:val="none"/>
              </w:rPr>
            </w:pPr>
            <w:proofErr w:type="gramStart"/>
            <w:r w:rsidRPr="00A027B2">
              <w:rPr>
                <w:rFonts w:ascii="等线" w:eastAsia="等线" w:hAnsi="等线" w:cs="宋体" w:hint="eastAsia"/>
                <w:color w:val="000000"/>
                <w:kern w:val="0"/>
                <w:sz w:val="24"/>
                <w:szCs w:val="24"/>
                <w14:ligatures w14:val="none"/>
              </w:rPr>
              <w:t>形考任务一</w:t>
            </w:r>
            <w:proofErr w:type="gramEnd"/>
          </w:p>
        </w:tc>
      </w:tr>
      <w:tr w:rsidR="00A027B2" w:rsidRPr="00A027B2" w14:paraId="4F1CCA61" w14:textId="77777777" w:rsidTr="00A027B2">
        <w:trPr>
          <w:trHeight w:val="285"/>
        </w:trPr>
        <w:tc>
          <w:tcPr>
            <w:tcW w:w="8640" w:type="dxa"/>
            <w:tcBorders>
              <w:top w:val="nil"/>
              <w:left w:val="nil"/>
              <w:bottom w:val="nil"/>
              <w:right w:val="nil"/>
            </w:tcBorders>
            <w:shd w:val="clear" w:color="auto" w:fill="auto"/>
            <w:noWrap/>
            <w:vAlign w:val="center"/>
            <w:hideMark/>
          </w:tcPr>
          <w:p w14:paraId="563BCC63"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一、单项选择题</w:t>
            </w:r>
          </w:p>
        </w:tc>
      </w:tr>
      <w:tr w:rsidR="00A027B2" w:rsidRPr="00A027B2" w14:paraId="1B5FCBB2" w14:textId="77777777" w:rsidTr="00A027B2">
        <w:trPr>
          <w:trHeight w:val="285"/>
        </w:trPr>
        <w:tc>
          <w:tcPr>
            <w:tcW w:w="8640" w:type="dxa"/>
            <w:tcBorders>
              <w:top w:val="nil"/>
              <w:left w:val="nil"/>
              <w:bottom w:val="nil"/>
              <w:right w:val="nil"/>
            </w:tcBorders>
            <w:shd w:val="clear" w:color="auto" w:fill="auto"/>
            <w:noWrap/>
            <w:vAlign w:val="center"/>
            <w:hideMark/>
          </w:tcPr>
          <w:p w14:paraId="1E8CD1F8"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1.知识产权区别于财产所有权的本质特征是（     ）。</w:t>
            </w:r>
          </w:p>
        </w:tc>
      </w:tr>
      <w:tr w:rsidR="00A027B2" w:rsidRPr="00A027B2" w14:paraId="7FA697DD" w14:textId="77777777" w:rsidTr="00A027B2">
        <w:trPr>
          <w:trHeight w:val="285"/>
        </w:trPr>
        <w:tc>
          <w:tcPr>
            <w:tcW w:w="8640" w:type="dxa"/>
            <w:tcBorders>
              <w:top w:val="nil"/>
              <w:left w:val="nil"/>
              <w:bottom w:val="nil"/>
              <w:right w:val="nil"/>
            </w:tcBorders>
            <w:shd w:val="clear" w:color="auto" w:fill="auto"/>
            <w:noWrap/>
            <w:vAlign w:val="center"/>
            <w:hideMark/>
          </w:tcPr>
          <w:p w14:paraId="451632C5"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B.客体的非物质性</w:t>
            </w:r>
          </w:p>
        </w:tc>
      </w:tr>
      <w:tr w:rsidR="00A027B2" w:rsidRPr="00A027B2" w14:paraId="32B60C81" w14:textId="77777777" w:rsidTr="00A027B2">
        <w:trPr>
          <w:trHeight w:val="285"/>
        </w:trPr>
        <w:tc>
          <w:tcPr>
            <w:tcW w:w="8640" w:type="dxa"/>
            <w:tcBorders>
              <w:top w:val="nil"/>
              <w:left w:val="nil"/>
              <w:bottom w:val="nil"/>
              <w:right w:val="nil"/>
            </w:tcBorders>
            <w:shd w:val="clear" w:color="auto" w:fill="auto"/>
            <w:noWrap/>
            <w:vAlign w:val="center"/>
            <w:hideMark/>
          </w:tcPr>
          <w:p w14:paraId="351CF37F"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2.知识产权具有的三个基本特征是（ ）。</w:t>
            </w:r>
          </w:p>
        </w:tc>
      </w:tr>
      <w:tr w:rsidR="00A027B2" w:rsidRPr="00A027B2" w14:paraId="671C1CB5" w14:textId="77777777" w:rsidTr="00A027B2">
        <w:trPr>
          <w:trHeight w:val="285"/>
        </w:trPr>
        <w:tc>
          <w:tcPr>
            <w:tcW w:w="8640" w:type="dxa"/>
            <w:tcBorders>
              <w:top w:val="nil"/>
              <w:left w:val="nil"/>
              <w:bottom w:val="nil"/>
              <w:right w:val="nil"/>
            </w:tcBorders>
            <w:shd w:val="clear" w:color="auto" w:fill="auto"/>
            <w:noWrap/>
            <w:vAlign w:val="center"/>
            <w:hideMark/>
          </w:tcPr>
          <w:p w14:paraId="0D0A81A4"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B.独占性、地域性、时间性</w:t>
            </w:r>
          </w:p>
        </w:tc>
      </w:tr>
      <w:tr w:rsidR="00A027B2" w:rsidRPr="00A027B2" w14:paraId="0708A896" w14:textId="77777777" w:rsidTr="00A027B2">
        <w:trPr>
          <w:trHeight w:val="285"/>
        </w:trPr>
        <w:tc>
          <w:tcPr>
            <w:tcW w:w="8640" w:type="dxa"/>
            <w:tcBorders>
              <w:top w:val="nil"/>
              <w:left w:val="nil"/>
              <w:bottom w:val="nil"/>
              <w:right w:val="nil"/>
            </w:tcBorders>
            <w:shd w:val="clear" w:color="auto" w:fill="auto"/>
            <w:noWrap/>
            <w:vAlign w:val="center"/>
            <w:hideMark/>
          </w:tcPr>
          <w:p w14:paraId="3C864B6F"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3.知识产权的客体是（ ）。</w:t>
            </w:r>
          </w:p>
        </w:tc>
      </w:tr>
      <w:tr w:rsidR="00A027B2" w:rsidRPr="00A027B2" w14:paraId="6FFCEDF7" w14:textId="77777777" w:rsidTr="00A027B2">
        <w:trPr>
          <w:trHeight w:val="285"/>
        </w:trPr>
        <w:tc>
          <w:tcPr>
            <w:tcW w:w="8640" w:type="dxa"/>
            <w:tcBorders>
              <w:top w:val="nil"/>
              <w:left w:val="nil"/>
              <w:bottom w:val="nil"/>
              <w:right w:val="nil"/>
            </w:tcBorders>
            <w:shd w:val="clear" w:color="auto" w:fill="auto"/>
            <w:noWrap/>
            <w:vAlign w:val="center"/>
            <w:hideMark/>
          </w:tcPr>
          <w:p w14:paraId="72382C00"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B.知识产品</w:t>
            </w:r>
          </w:p>
        </w:tc>
      </w:tr>
      <w:tr w:rsidR="00A027B2" w:rsidRPr="00A027B2" w14:paraId="60353E6B" w14:textId="77777777" w:rsidTr="00A027B2">
        <w:trPr>
          <w:trHeight w:val="285"/>
        </w:trPr>
        <w:tc>
          <w:tcPr>
            <w:tcW w:w="8640" w:type="dxa"/>
            <w:tcBorders>
              <w:top w:val="nil"/>
              <w:left w:val="nil"/>
              <w:bottom w:val="nil"/>
              <w:right w:val="nil"/>
            </w:tcBorders>
            <w:shd w:val="clear" w:color="auto" w:fill="auto"/>
            <w:noWrap/>
            <w:vAlign w:val="center"/>
            <w:hideMark/>
          </w:tcPr>
          <w:p w14:paraId="55420135"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4.世界上第一</w:t>
            </w:r>
            <w:proofErr w:type="gramStart"/>
            <w:r w:rsidRPr="00A027B2">
              <w:rPr>
                <w:rFonts w:ascii="等线" w:eastAsia="等线" w:hAnsi="等线" w:cs="宋体" w:hint="eastAsia"/>
                <w:color w:val="000000"/>
                <w:kern w:val="0"/>
                <w:sz w:val="24"/>
                <w:szCs w:val="24"/>
                <w14:ligatures w14:val="none"/>
              </w:rPr>
              <w:t>部著</w:t>
            </w:r>
            <w:proofErr w:type="gramEnd"/>
            <w:r w:rsidRPr="00A027B2">
              <w:rPr>
                <w:rFonts w:ascii="等线" w:eastAsia="等线" w:hAnsi="等线" w:cs="宋体" w:hint="eastAsia"/>
                <w:color w:val="000000"/>
                <w:kern w:val="0"/>
                <w:sz w:val="24"/>
                <w:szCs w:val="24"/>
                <w14:ligatures w14:val="none"/>
              </w:rPr>
              <w:t>作权法是（ ）。</w:t>
            </w:r>
          </w:p>
        </w:tc>
      </w:tr>
      <w:tr w:rsidR="00A027B2" w:rsidRPr="00A027B2" w14:paraId="5E0A0322" w14:textId="77777777" w:rsidTr="00A027B2">
        <w:trPr>
          <w:trHeight w:val="285"/>
        </w:trPr>
        <w:tc>
          <w:tcPr>
            <w:tcW w:w="8640" w:type="dxa"/>
            <w:tcBorders>
              <w:top w:val="nil"/>
              <w:left w:val="nil"/>
              <w:bottom w:val="nil"/>
              <w:right w:val="nil"/>
            </w:tcBorders>
            <w:shd w:val="clear" w:color="auto" w:fill="auto"/>
            <w:noWrap/>
            <w:vAlign w:val="center"/>
            <w:hideMark/>
          </w:tcPr>
          <w:p w14:paraId="75A88BD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B.《安娜法令》</w:t>
            </w:r>
          </w:p>
        </w:tc>
      </w:tr>
      <w:tr w:rsidR="00A027B2" w:rsidRPr="00A027B2" w14:paraId="15194620" w14:textId="77777777" w:rsidTr="00A027B2">
        <w:trPr>
          <w:trHeight w:val="540"/>
        </w:trPr>
        <w:tc>
          <w:tcPr>
            <w:tcW w:w="8640" w:type="dxa"/>
            <w:tcBorders>
              <w:top w:val="nil"/>
              <w:left w:val="nil"/>
              <w:bottom w:val="nil"/>
              <w:right w:val="nil"/>
            </w:tcBorders>
            <w:shd w:val="clear" w:color="auto" w:fill="auto"/>
            <w:noWrap/>
            <w:vAlign w:val="center"/>
            <w:hideMark/>
          </w:tcPr>
          <w:p w14:paraId="41272092"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5.与专利权、商标权等其他种类的知识产权相比，著作权的主要特点表现为（ ）。</w:t>
            </w:r>
          </w:p>
        </w:tc>
      </w:tr>
      <w:tr w:rsidR="00A027B2" w:rsidRPr="00A027B2" w14:paraId="7F8370D1" w14:textId="77777777" w:rsidTr="00A027B2">
        <w:trPr>
          <w:trHeight w:val="285"/>
        </w:trPr>
        <w:tc>
          <w:tcPr>
            <w:tcW w:w="8640" w:type="dxa"/>
            <w:tcBorders>
              <w:top w:val="nil"/>
              <w:left w:val="nil"/>
              <w:bottom w:val="nil"/>
              <w:right w:val="nil"/>
            </w:tcBorders>
            <w:shd w:val="clear" w:color="auto" w:fill="auto"/>
            <w:noWrap/>
            <w:vAlign w:val="center"/>
            <w:hideMark/>
          </w:tcPr>
          <w:p w14:paraId="05A3FF3D"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C.权利内容的双重性</w:t>
            </w:r>
          </w:p>
        </w:tc>
      </w:tr>
      <w:tr w:rsidR="00A027B2" w:rsidRPr="00A027B2" w14:paraId="462EFE41" w14:textId="77777777" w:rsidTr="00A027B2">
        <w:trPr>
          <w:trHeight w:val="285"/>
        </w:trPr>
        <w:tc>
          <w:tcPr>
            <w:tcW w:w="8640" w:type="dxa"/>
            <w:tcBorders>
              <w:top w:val="nil"/>
              <w:left w:val="nil"/>
              <w:bottom w:val="nil"/>
              <w:right w:val="nil"/>
            </w:tcBorders>
            <w:shd w:val="clear" w:color="auto" w:fill="auto"/>
            <w:noWrap/>
            <w:vAlign w:val="center"/>
            <w:hideMark/>
          </w:tcPr>
          <w:p w14:paraId="708C01D3"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6.根据我国《著作权法》规定，自然人的著作权在何种情况下产生？（ ）</w:t>
            </w:r>
          </w:p>
        </w:tc>
      </w:tr>
      <w:tr w:rsidR="00A027B2" w:rsidRPr="00A027B2" w14:paraId="18DE1733" w14:textId="77777777" w:rsidTr="00A027B2">
        <w:trPr>
          <w:trHeight w:val="285"/>
        </w:trPr>
        <w:tc>
          <w:tcPr>
            <w:tcW w:w="8640" w:type="dxa"/>
            <w:tcBorders>
              <w:top w:val="nil"/>
              <w:left w:val="nil"/>
              <w:bottom w:val="nil"/>
              <w:right w:val="nil"/>
            </w:tcBorders>
            <w:shd w:val="clear" w:color="auto" w:fill="auto"/>
            <w:noWrap/>
            <w:vAlign w:val="center"/>
            <w:hideMark/>
          </w:tcPr>
          <w:p w14:paraId="13DCCE2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B.随作品的创作完成而自动产生</w:t>
            </w:r>
          </w:p>
        </w:tc>
      </w:tr>
      <w:tr w:rsidR="00A027B2" w:rsidRPr="00A027B2" w14:paraId="1C4C4581" w14:textId="77777777" w:rsidTr="00A027B2">
        <w:trPr>
          <w:trHeight w:val="285"/>
        </w:trPr>
        <w:tc>
          <w:tcPr>
            <w:tcW w:w="8640" w:type="dxa"/>
            <w:tcBorders>
              <w:top w:val="nil"/>
              <w:left w:val="nil"/>
              <w:bottom w:val="nil"/>
              <w:right w:val="nil"/>
            </w:tcBorders>
            <w:shd w:val="clear" w:color="auto" w:fill="auto"/>
            <w:noWrap/>
            <w:vAlign w:val="center"/>
            <w:hideMark/>
          </w:tcPr>
          <w:p w14:paraId="1B2CAF42"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7.在下列著作人身权中，其保护期受限制的是（ ）。</w:t>
            </w:r>
          </w:p>
        </w:tc>
      </w:tr>
      <w:tr w:rsidR="00A027B2" w:rsidRPr="00A027B2" w14:paraId="3AD0D87B" w14:textId="77777777" w:rsidTr="00A027B2">
        <w:trPr>
          <w:trHeight w:val="285"/>
        </w:trPr>
        <w:tc>
          <w:tcPr>
            <w:tcW w:w="8640" w:type="dxa"/>
            <w:tcBorders>
              <w:top w:val="nil"/>
              <w:left w:val="nil"/>
              <w:bottom w:val="nil"/>
              <w:right w:val="nil"/>
            </w:tcBorders>
            <w:shd w:val="clear" w:color="auto" w:fill="auto"/>
            <w:noWrap/>
            <w:vAlign w:val="center"/>
            <w:hideMark/>
          </w:tcPr>
          <w:p w14:paraId="35132720"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C.发表权</w:t>
            </w:r>
          </w:p>
        </w:tc>
      </w:tr>
      <w:tr w:rsidR="00A027B2" w:rsidRPr="00A027B2" w14:paraId="20E7579C" w14:textId="77777777" w:rsidTr="00A027B2">
        <w:trPr>
          <w:trHeight w:val="540"/>
        </w:trPr>
        <w:tc>
          <w:tcPr>
            <w:tcW w:w="8640" w:type="dxa"/>
            <w:tcBorders>
              <w:top w:val="nil"/>
              <w:left w:val="nil"/>
              <w:bottom w:val="nil"/>
              <w:right w:val="nil"/>
            </w:tcBorders>
            <w:shd w:val="clear" w:color="auto" w:fill="auto"/>
            <w:noWrap/>
            <w:vAlign w:val="center"/>
            <w:hideMark/>
          </w:tcPr>
          <w:p w14:paraId="790DC910"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8.一部作者身份不明的文学作品，依照法律规定，对其使用权和获得报酬权的保护期为（ ）。</w:t>
            </w:r>
          </w:p>
        </w:tc>
      </w:tr>
      <w:tr w:rsidR="00A027B2" w:rsidRPr="00A027B2" w14:paraId="60486555" w14:textId="77777777" w:rsidTr="00A027B2">
        <w:trPr>
          <w:trHeight w:val="285"/>
        </w:trPr>
        <w:tc>
          <w:tcPr>
            <w:tcW w:w="8640" w:type="dxa"/>
            <w:tcBorders>
              <w:top w:val="nil"/>
              <w:left w:val="nil"/>
              <w:bottom w:val="nil"/>
              <w:right w:val="nil"/>
            </w:tcBorders>
            <w:shd w:val="clear" w:color="auto" w:fill="auto"/>
            <w:noWrap/>
            <w:vAlign w:val="center"/>
            <w:hideMark/>
          </w:tcPr>
          <w:p w14:paraId="6618CB9E"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C.50年，截止于作品首次发表后第50年的12月31日</w:t>
            </w:r>
          </w:p>
        </w:tc>
      </w:tr>
      <w:tr w:rsidR="00A027B2" w:rsidRPr="00A027B2" w14:paraId="27176465" w14:textId="77777777" w:rsidTr="00A027B2">
        <w:trPr>
          <w:trHeight w:val="285"/>
        </w:trPr>
        <w:tc>
          <w:tcPr>
            <w:tcW w:w="8640" w:type="dxa"/>
            <w:tcBorders>
              <w:top w:val="nil"/>
              <w:left w:val="nil"/>
              <w:bottom w:val="nil"/>
              <w:right w:val="nil"/>
            </w:tcBorders>
            <w:shd w:val="clear" w:color="auto" w:fill="auto"/>
            <w:noWrap/>
            <w:vAlign w:val="center"/>
            <w:hideMark/>
          </w:tcPr>
          <w:p w14:paraId="54644E29"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9.下列属于著作邻接权的是（ ）。</w:t>
            </w:r>
          </w:p>
        </w:tc>
      </w:tr>
      <w:tr w:rsidR="00A027B2" w:rsidRPr="00A027B2" w14:paraId="2C7553A2" w14:textId="77777777" w:rsidTr="00A027B2">
        <w:trPr>
          <w:trHeight w:val="285"/>
        </w:trPr>
        <w:tc>
          <w:tcPr>
            <w:tcW w:w="8640" w:type="dxa"/>
            <w:tcBorders>
              <w:top w:val="nil"/>
              <w:left w:val="nil"/>
              <w:bottom w:val="nil"/>
              <w:right w:val="nil"/>
            </w:tcBorders>
            <w:shd w:val="clear" w:color="auto" w:fill="auto"/>
            <w:noWrap/>
            <w:vAlign w:val="center"/>
            <w:hideMark/>
          </w:tcPr>
          <w:p w14:paraId="477346F1"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w:t>
            </w:r>
            <w:proofErr w:type="gramStart"/>
            <w:r w:rsidRPr="00A027B2">
              <w:rPr>
                <w:rFonts w:ascii="等线" w:eastAsia="等线" w:hAnsi="等线" w:cs="宋体" w:hint="eastAsia"/>
                <w:color w:val="FF0000"/>
                <w:kern w:val="0"/>
                <w:sz w:val="24"/>
                <w:szCs w:val="24"/>
                <w14:ligatures w14:val="none"/>
              </w:rPr>
              <w:t>表演者权</w:t>
            </w:r>
            <w:proofErr w:type="gramEnd"/>
          </w:p>
        </w:tc>
      </w:tr>
      <w:tr w:rsidR="00A027B2" w:rsidRPr="00A027B2" w14:paraId="6C47F44D" w14:textId="77777777" w:rsidTr="00A027B2">
        <w:trPr>
          <w:trHeight w:val="540"/>
        </w:trPr>
        <w:tc>
          <w:tcPr>
            <w:tcW w:w="8640" w:type="dxa"/>
            <w:tcBorders>
              <w:top w:val="nil"/>
              <w:left w:val="nil"/>
              <w:bottom w:val="nil"/>
              <w:right w:val="nil"/>
            </w:tcBorders>
            <w:shd w:val="clear" w:color="auto" w:fill="auto"/>
            <w:noWrap/>
            <w:vAlign w:val="center"/>
            <w:hideMark/>
          </w:tcPr>
          <w:p w14:paraId="2C163DA7"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lastRenderedPageBreak/>
              <w:t>10.甲为做本科毕业论文，在图书馆复印了乙的两篇论文。根据我国《著作权法》的规定，甲的这一行为属于（ ）。</w:t>
            </w:r>
          </w:p>
        </w:tc>
      </w:tr>
      <w:tr w:rsidR="00A027B2" w:rsidRPr="00A027B2" w14:paraId="438FEEF6" w14:textId="77777777" w:rsidTr="00A027B2">
        <w:trPr>
          <w:trHeight w:val="285"/>
        </w:trPr>
        <w:tc>
          <w:tcPr>
            <w:tcW w:w="8640" w:type="dxa"/>
            <w:tcBorders>
              <w:top w:val="nil"/>
              <w:left w:val="nil"/>
              <w:bottom w:val="nil"/>
              <w:right w:val="nil"/>
            </w:tcBorders>
            <w:shd w:val="clear" w:color="auto" w:fill="auto"/>
            <w:noWrap/>
            <w:vAlign w:val="center"/>
            <w:hideMark/>
          </w:tcPr>
          <w:p w14:paraId="1F741680"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D.合理使用</w:t>
            </w:r>
          </w:p>
        </w:tc>
      </w:tr>
      <w:tr w:rsidR="00A027B2" w:rsidRPr="00A027B2" w14:paraId="3EAFB44C" w14:textId="77777777" w:rsidTr="00A027B2">
        <w:trPr>
          <w:trHeight w:val="285"/>
        </w:trPr>
        <w:tc>
          <w:tcPr>
            <w:tcW w:w="8640" w:type="dxa"/>
            <w:tcBorders>
              <w:top w:val="nil"/>
              <w:left w:val="nil"/>
              <w:bottom w:val="nil"/>
              <w:right w:val="nil"/>
            </w:tcBorders>
            <w:shd w:val="clear" w:color="auto" w:fill="auto"/>
            <w:noWrap/>
            <w:vAlign w:val="center"/>
            <w:hideMark/>
          </w:tcPr>
          <w:p w14:paraId="03CF31A2"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11.二、多项选择题（每小题4分，共40分）</w:t>
            </w:r>
          </w:p>
        </w:tc>
      </w:tr>
      <w:tr w:rsidR="00A027B2" w:rsidRPr="00A027B2" w14:paraId="45D00199" w14:textId="77777777" w:rsidTr="00A027B2">
        <w:trPr>
          <w:trHeight w:val="285"/>
        </w:trPr>
        <w:tc>
          <w:tcPr>
            <w:tcW w:w="8640" w:type="dxa"/>
            <w:tcBorders>
              <w:top w:val="nil"/>
              <w:left w:val="nil"/>
              <w:bottom w:val="nil"/>
              <w:right w:val="nil"/>
            </w:tcBorders>
            <w:shd w:val="clear" w:color="auto" w:fill="auto"/>
            <w:noWrap/>
            <w:vAlign w:val="center"/>
            <w:hideMark/>
          </w:tcPr>
          <w:p w14:paraId="75A49409"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1.下列关于知识产权的说法，正确的有（     ）。</w:t>
            </w:r>
          </w:p>
        </w:tc>
      </w:tr>
      <w:tr w:rsidR="00A027B2" w:rsidRPr="00A027B2" w14:paraId="67F6066B" w14:textId="77777777" w:rsidTr="00A027B2">
        <w:trPr>
          <w:trHeight w:val="285"/>
        </w:trPr>
        <w:tc>
          <w:tcPr>
            <w:tcW w:w="8640" w:type="dxa"/>
            <w:tcBorders>
              <w:top w:val="nil"/>
              <w:left w:val="nil"/>
              <w:bottom w:val="nil"/>
              <w:right w:val="nil"/>
            </w:tcBorders>
            <w:shd w:val="clear" w:color="auto" w:fill="auto"/>
            <w:noWrap/>
            <w:vAlign w:val="center"/>
            <w:hideMark/>
          </w:tcPr>
          <w:p w14:paraId="57DA2CD0"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A.知识产权区别于传统所有权，是非物质化的财产权</w:t>
            </w:r>
          </w:p>
        </w:tc>
      </w:tr>
      <w:tr w:rsidR="00A027B2" w:rsidRPr="00A027B2" w14:paraId="004B686C" w14:textId="77777777" w:rsidTr="00A027B2">
        <w:trPr>
          <w:trHeight w:val="285"/>
        </w:trPr>
        <w:tc>
          <w:tcPr>
            <w:tcW w:w="8640" w:type="dxa"/>
            <w:tcBorders>
              <w:top w:val="nil"/>
              <w:left w:val="nil"/>
              <w:bottom w:val="nil"/>
              <w:right w:val="nil"/>
            </w:tcBorders>
            <w:shd w:val="clear" w:color="auto" w:fill="auto"/>
            <w:noWrap/>
            <w:vAlign w:val="center"/>
            <w:hideMark/>
          </w:tcPr>
          <w:p w14:paraId="6461356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C.知识产权是法定之权，其产生一般须由法律认可</w:t>
            </w:r>
          </w:p>
        </w:tc>
      </w:tr>
      <w:tr w:rsidR="00A027B2" w:rsidRPr="00A027B2" w14:paraId="3F344283" w14:textId="77777777" w:rsidTr="00A027B2">
        <w:trPr>
          <w:trHeight w:val="285"/>
        </w:trPr>
        <w:tc>
          <w:tcPr>
            <w:tcW w:w="8640" w:type="dxa"/>
            <w:tcBorders>
              <w:top w:val="nil"/>
              <w:left w:val="nil"/>
              <w:bottom w:val="nil"/>
              <w:right w:val="nil"/>
            </w:tcBorders>
            <w:shd w:val="clear" w:color="auto" w:fill="auto"/>
            <w:noWrap/>
            <w:vAlign w:val="center"/>
            <w:hideMark/>
          </w:tcPr>
          <w:p w14:paraId="67F1B832"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D.知识产权兼具人身权与财产权的性质</w:t>
            </w:r>
          </w:p>
        </w:tc>
      </w:tr>
      <w:tr w:rsidR="00A027B2" w:rsidRPr="00A027B2" w14:paraId="3B160CD3" w14:textId="77777777" w:rsidTr="00A027B2">
        <w:trPr>
          <w:trHeight w:val="1080"/>
        </w:trPr>
        <w:tc>
          <w:tcPr>
            <w:tcW w:w="8640" w:type="dxa"/>
            <w:tcBorders>
              <w:top w:val="nil"/>
              <w:left w:val="nil"/>
              <w:bottom w:val="nil"/>
              <w:right w:val="nil"/>
            </w:tcBorders>
            <w:shd w:val="clear" w:color="auto" w:fill="auto"/>
            <w:noWrap/>
            <w:vAlign w:val="center"/>
            <w:hideMark/>
          </w:tcPr>
          <w:p w14:paraId="52E8767A"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12.广义的知识产权包括著作权、邻接权、商标权、商号权、商业秘密权、地理标志权、专利权、植物新品种权、集成电路布图设计权等各种权利。广义的知识产权范围，目前已为两个主要的知识产权国际公约所认可，它们是（ ）。</w:t>
            </w:r>
          </w:p>
        </w:tc>
      </w:tr>
      <w:tr w:rsidR="00A027B2" w:rsidRPr="00A027B2" w14:paraId="304BD997" w14:textId="77777777" w:rsidTr="00A027B2">
        <w:trPr>
          <w:trHeight w:val="285"/>
        </w:trPr>
        <w:tc>
          <w:tcPr>
            <w:tcW w:w="8640" w:type="dxa"/>
            <w:tcBorders>
              <w:top w:val="nil"/>
              <w:left w:val="nil"/>
              <w:bottom w:val="nil"/>
              <w:right w:val="nil"/>
            </w:tcBorders>
            <w:shd w:val="clear" w:color="auto" w:fill="auto"/>
            <w:noWrap/>
            <w:vAlign w:val="center"/>
            <w:hideMark/>
          </w:tcPr>
          <w:p w14:paraId="57F6C0B6"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C.《成立世界知识产权组织公约》</w:t>
            </w:r>
          </w:p>
        </w:tc>
      </w:tr>
      <w:tr w:rsidR="00A027B2" w:rsidRPr="00A027B2" w14:paraId="09291C89" w14:textId="77777777" w:rsidTr="00A027B2">
        <w:trPr>
          <w:trHeight w:val="285"/>
        </w:trPr>
        <w:tc>
          <w:tcPr>
            <w:tcW w:w="8640" w:type="dxa"/>
            <w:tcBorders>
              <w:top w:val="nil"/>
              <w:left w:val="nil"/>
              <w:bottom w:val="nil"/>
              <w:right w:val="nil"/>
            </w:tcBorders>
            <w:shd w:val="clear" w:color="auto" w:fill="auto"/>
            <w:noWrap/>
            <w:vAlign w:val="center"/>
            <w:hideMark/>
          </w:tcPr>
          <w:p w14:paraId="68E736AB"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D.《TRIPS协议》</w:t>
            </w:r>
          </w:p>
        </w:tc>
      </w:tr>
      <w:tr w:rsidR="00A027B2" w:rsidRPr="00A027B2" w14:paraId="531A365A" w14:textId="77777777" w:rsidTr="00A027B2">
        <w:trPr>
          <w:trHeight w:val="285"/>
        </w:trPr>
        <w:tc>
          <w:tcPr>
            <w:tcW w:w="8640" w:type="dxa"/>
            <w:tcBorders>
              <w:top w:val="nil"/>
              <w:left w:val="nil"/>
              <w:bottom w:val="nil"/>
              <w:right w:val="nil"/>
            </w:tcBorders>
            <w:shd w:val="clear" w:color="auto" w:fill="auto"/>
            <w:noWrap/>
            <w:vAlign w:val="center"/>
            <w:hideMark/>
          </w:tcPr>
          <w:p w14:paraId="09386227"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13.知识产品包括（ ）。</w:t>
            </w:r>
          </w:p>
        </w:tc>
      </w:tr>
      <w:tr w:rsidR="00A027B2" w:rsidRPr="00A027B2" w14:paraId="41982A0B" w14:textId="77777777" w:rsidTr="00A027B2">
        <w:trPr>
          <w:trHeight w:val="285"/>
        </w:trPr>
        <w:tc>
          <w:tcPr>
            <w:tcW w:w="8640" w:type="dxa"/>
            <w:tcBorders>
              <w:top w:val="nil"/>
              <w:left w:val="nil"/>
              <w:bottom w:val="nil"/>
              <w:right w:val="nil"/>
            </w:tcBorders>
            <w:shd w:val="clear" w:color="auto" w:fill="auto"/>
            <w:noWrap/>
            <w:vAlign w:val="center"/>
            <w:hideMark/>
          </w:tcPr>
          <w:p w14:paraId="2FA3FFC6"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A.作品及其传播媒介</w:t>
            </w:r>
          </w:p>
        </w:tc>
      </w:tr>
      <w:tr w:rsidR="00A027B2" w:rsidRPr="00A027B2" w14:paraId="430E08B1" w14:textId="77777777" w:rsidTr="00A027B2">
        <w:trPr>
          <w:trHeight w:val="285"/>
        </w:trPr>
        <w:tc>
          <w:tcPr>
            <w:tcW w:w="8640" w:type="dxa"/>
            <w:tcBorders>
              <w:top w:val="nil"/>
              <w:left w:val="nil"/>
              <w:bottom w:val="nil"/>
              <w:right w:val="nil"/>
            </w:tcBorders>
            <w:shd w:val="clear" w:color="auto" w:fill="auto"/>
            <w:noWrap/>
            <w:vAlign w:val="center"/>
            <w:hideMark/>
          </w:tcPr>
          <w:p w14:paraId="0591BD0B"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B.工业技术</w:t>
            </w:r>
          </w:p>
        </w:tc>
      </w:tr>
      <w:tr w:rsidR="00A027B2" w:rsidRPr="00A027B2" w14:paraId="49C327CD" w14:textId="77777777" w:rsidTr="00A027B2">
        <w:trPr>
          <w:trHeight w:val="285"/>
        </w:trPr>
        <w:tc>
          <w:tcPr>
            <w:tcW w:w="8640" w:type="dxa"/>
            <w:tcBorders>
              <w:top w:val="nil"/>
              <w:left w:val="nil"/>
              <w:bottom w:val="nil"/>
              <w:right w:val="nil"/>
            </w:tcBorders>
            <w:shd w:val="clear" w:color="auto" w:fill="auto"/>
            <w:noWrap/>
            <w:vAlign w:val="center"/>
            <w:hideMark/>
          </w:tcPr>
          <w:p w14:paraId="0C7042E6"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C.经营性标记</w:t>
            </w:r>
          </w:p>
        </w:tc>
      </w:tr>
      <w:tr w:rsidR="00A027B2" w:rsidRPr="00A027B2" w14:paraId="0B88D61D" w14:textId="77777777" w:rsidTr="00A027B2">
        <w:trPr>
          <w:trHeight w:val="285"/>
        </w:trPr>
        <w:tc>
          <w:tcPr>
            <w:tcW w:w="8640" w:type="dxa"/>
            <w:tcBorders>
              <w:top w:val="nil"/>
              <w:left w:val="nil"/>
              <w:bottom w:val="nil"/>
              <w:right w:val="nil"/>
            </w:tcBorders>
            <w:shd w:val="clear" w:color="auto" w:fill="auto"/>
            <w:noWrap/>
            <w:vAlign w:val="center"/>
            <w:hideMark/>
          </w:tcPr>
          <w:p w14:paraId="5EDAD0CB"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D.经营性资信</w:t>
            </w:r>
          </w:p>
        </w:tc>
      </w:tr>
      <w:tr w:rsidR="00A027B2" w:rsidRPr="00A027B2" w14:paraId="36CAE2E2" w14:textId="77777777" w:rsidTr="00A027B2">
        <w:trPr>
          <w:trHeight w:val="540"/>
        </w:trPr>
        <w:tc>
          <w:tcPr>
            <w:tcW w:w="8640" w:type="dxa"/>
            <w:tcBorders>
              <w:top w:val="nil"/>
              <w:left w:val="nil"/>
              <w:bottom w:val="nil"/>
              <w:right w:val="nil"/>
            </w:tcBorders>
            <w:shd w:val="clear" w:color="auto" w:fill="auto"/>
            <w:noWrap/>
            <w:vAlign w:val="center"/>
            <w:hideMark/>
          </w:tcPr>
          <w:p w14:paraId="1B8ACC43"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14.在我国，知识产权主体可以对侵犯知识产权行为采取的民事救济措施有（ ）。</w:t>
            </w:r>
          </w:p>
        </w:tc>
      </w:tr>
      <w:tr w:rsidR="00A027B2" w:rsidRPr="00A027B2" w14:paraId="551FEBBE" w14:textId="77777777" w:rsidTr="00A027B2">
        <w:trPr>
          <w:trHeight w:val="285"/>
        </w:trPr>
        <w:tc>
          <w:tcPr>
            <w:tcW w:w="8640" w:type="dxa"/>
            <w:tcBorders>
              <w:top w:val="nil"/>
              <w:left w:val="nil"/>
              <w:bottom w:val="nil"/>
              <w:right w:val="nil"/>
            </w:tcBorders>
            <w:shd w:val="clear" w:color="auto" w:fill="auto"/>
            <w:noWrap/>
            <w:vAlign w:val="center"/>
            <w:hideMark/>
          </w:tcPr>
          <w:p w14:paraId="206EC8F4"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A.返还原物</w:t>
            </w:r>
          </w:p>
        </w:tc>
      </w:tr>
      <w:tr w:rsidR="00A027B2" w:rsidRPr="00A027B2" w14:paraId="563904F9" w14:textId="77777777" w:rsidTr="00A027B2">
        <w:trPr>
          <w:trHeight w:val="285"/>
        </w:trPr>
        <w:tc>
          <w:tcPr>
            <w:tcW w:w="8640" w:type="dxa"/>
            <w:tcBorders>
              <w:top w:val="nil"/>
              <w:left w:val="nil"/>
              <w:bottom w:val="nil"/>
              <w:right w:val="nil"/>
            </w:tcBorders>
            <w:shd w:val="clear" w:color="auto" w:fill="auto"/>
            <w:noWrap/>
            <w:vAlign w:val="center"/>
            <w:hideMark/>
          </w:tcPr>
          <w:p w14:paraId="44A3AD38"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B.停止侵害</w:t>
            </w:r>
          </w:p>
        </w:tc>
      </w:tr>
      <w:tr w:rsidR="00A027B2" w:rsidRPr="00A027B2" w14:paraId="38FFF059" w14:textId="77777777" w:rsidTr="00A027B2">
        <w:trPr>
          <w:trHeight w:val="285"/>
        </w:trPr>
        <w:tc>
          <w:tcPr>
            <w:tcW w:w="8640" w:type="dxa"/>
            <w:tcBorders>
              <w:top w:val="nil"/>
              <w:left w:val="nil"/>
              <w:bottom w:val="nil"/>
              <w:right w:val="nil"/>
            </w:tcBorders>
            <w:shd w:val="clear" w:color="auto" w:fill="auto"/>
            <w:noWrap/>
            <w:vAlign w:val="center"/>
            <w:hideMark/>
          </w:tcPr>
          <w:p w14:paraId="6480B72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D.赔偿损失</w:t>
            </w:r>
          </w:p>
        </w:tc>
      </w:tr>
      <w:tr w:rsidR="00A027B2" w:rsidRPr="00A027B2" w14:paraId="17F7B668" w14:textId="77777777" w:rsidTr="00A027B2">
        <w:trPr>
          <w:trHeight w:val="540"/>
        </w:trPr>
        <w:tc>
          <w:tcPr>
            <w:tcW w:w="8640" w:type="dxa"/>
            <w:tcBorders>
              <w:top w:val="nil"/>
              <w:left w:val="nil"/>
              <w:bottom w:val="nil"/>
              <w:right w:val="nil"/>
            </w:tcBorders>
            <w:shd w:val="clear" w:color="auto" w:fill="auto"/>
            <w:noWrap/>
            <w:vAlign w:val="center"/>
            <w:hideMark/>
          </w:tcPr>
          <w:p w14:paraId="4DB4463F"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lastRenderedPageBreak/>
              <w:t>15.根据我国相关立法，可以对侵犯知识产权行为采取的行政救济措施有（ ）。</w:t>
            </w:r>
          </w:p>
        </w:tc>
      </w:tr>
      <w:tr w:rsidR="00A027B2" w:rsidRPr="00A027B2" w14:paraId="24F5164E" w14:textId="77777777" w:rsidTr="00A027B2">
        <w:trPr>
          <w:trHeight w:val="285"/>
        </w:trPr>
        <w:tc>
          <w:tcPr>
            <w:tcW w:w="8640" w:type="dxa"/>
            <w:tcBorders>
              <w:top w:val="nil"/>
              <w:left w:val="nil"/>
              <w:bottom w:val="nil"/>
              <w:right w:val="nil"/>
            </w:tcBorders>
            <w:shd w:val="clear" w:color="auto" w:fill="auto"/>
            <w:noWrap/>
            <w:vAlign w:val="center"/>
            <w:hideMark/>
          </w:tcPr>
          <w:p w14:paraId="151D6D41"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A.训诫</w:t>
            </w:r>
          </w:p>
        </w:tc>
      </w:tr>
      <w:tr w:rsidR="00A027B2" w:rsidRPr="00A027B2" w14:paraId="73AAE01C" w14:textId="77777777" w:rsidTr="00A027B2">
        <w:trPr>
          <w:trHeight w:val="285"/>
        </w:trPr>
        <w:tc>
          <w:tcPr>
            <w:tcW w:w="8640" w:type="dxa"/>
            <w:tcBorders>
              <w:top w:val="nil"/>
              <w:left w:val="nil"/>
              <w:bottom w:val="nil"/>
              <w:right w:val="nil"/>
            </w:tcBorders>
            <w:shd w:val="clear" w:color="auto" w:fill="auto"/>
            <w:noWrap/>
            <w:vAlign w:val="center"/>
            <w:hideMark/>
          </w:tcPr>
          <w:p w14:paraId="696570F2"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B.没收侵权复制品和侵权设备</w:t>
            </w:r>
          </w:p>
        </w:tc>
      </w:tr>
      <w:tr w:rsidR="00A027B2" w:rsidRPr="00A027B2" w14:paraId="1239EDB3" w14:textId="77777777" w:rsidTr="00A027B2">
        <w:trPr>
          <w:trHeight w:val="285"/>
        </w:trPr>
        <w:tc>
          <w:tcPr>
            <w:tcW w:w="8640" w:type="dxa"/>
            <w:tcBorders>
              <w:top w:val="nil"/>
              <w:left w:val="nil"/>
              <w:bottom w:val="nil"/>
              <w:right w:val="nil"/>
            </w:tcBorders>
            <w:shd w:val="clear" w:color="auto" w:fill="auto"/>
            <w:noWrap/>
            <w:vAlign w:val="center"/>
            <w:hideMark/>
          </w:tcPr>
          <w:p w14:paraId="7D64771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C.没收非法所得</w:t>
            </w:r>
          </w:p>
        </w:tc>
      </w:tr>
      <w:tr w:rsidR="00A027B2" w:rsidRPr="00A027B2" w14:paraId="3E66576E" w14:textId="77777777" w:rsidTr="00A027B2">
        <w:trPr>
          <w:trHeight w:val="285"/>
        </w:trPr>
        <w:tc>
          <w:tcPr>
            <w:tcW w:w="8640" w:type="dxa"/>
            <w:tcBorders>
              <w:top w:val="nil"/>
              <w:left w:val="nil"/>
              <w:bottom w:val="nil"/>
              <w:right w:val="nil"/>
            </w:tcBorders>
            <w:shd w:val="clear" w:color="auto" w:fill="auto"/>
            <w:noWrap/>
            <w:vAlign w:val="center"/>
            <w:hideMark/>
          </w:tcPr>
          <w:p w14:paraId="5360A9FE"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16.根据我国《著作权法》的规定，作者可以是（ ）。</w:t>
            </w:r>
          </w:p>
        </w:tc>
      </w:tr>
      <w:tr w:rsidR="00A027B2" w:rsidRPr="00A027B2" w14:paraId="44BBFD82" w14:textId="77777777" w:rsidTr="00A027B2">
        <w:trPr>
          <w:trHeight w:val="285"/>
        </w:trPr>
        <w:tc>
          <w:tcPr>
            <w:tcW w:w="8640" w:type="dxa"/>
            <w:tcBorders>
              <w:top w:val="nil"/>
              <w:left w:val="nil"/>
              <w:bottom w:val="nil"/>
              <w:right w:val="nil"/>
            </w:tcBorders>
            <w:shd w:val="clear" w:color="auto" w:fill="auto"/>
            <w:noWrap/>
            <w:vAlign w:val="center"/>
            <w:hideMark/>
          </w:tcPr>
          <w:p w14:paraId="7734EED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A.美国人</w:t>
            </w:r>
          </w:p>
        </w:tc>
      </w:tr>
      <w:tr w:rsidR="00A027B2" w:rsidRPr="00A027B2" w14:paraId="458CF255" w14:textId="77777777" w:rsidTr="00A027B2">
        <w:trPr>
          <w:trHeight w:val="285"/>
        </w:trPr>
        <w:tc>
          <w:tcPr>
            <w:tcW w:w="8640" w:type="dxa"/>
            <w:tcBorders>
              <w:top w:val="nil"/>
              <w:left w:val="nil"/>
              <w:bottom w:val="nil"/>
              <w:right w:val="nil"/>
            </w:tcBorders>
            <w:shd w:val="clear" w:color="auto" w:fill="auto"/>
            <w:noWrap/>
            <w:vAlign w:val="center"/>
            <w:hideMark/>
          </w:tcPr>
          <w:p w14:paraId="7AF935A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B.中国人</w:t>
            </w:r>
          </w:p>
        </w:tc>
      </w:tr>
      <w:tr w:rsidR="00A027B2" w:rsidRPr="00A027B2" w14:paraId="782E62F6" w14:textId="77777777" w:rsidTr="00A027B2">
        <w:trPr>
          <w:trHeight w:val="285"/>
        </w:trPr>
        <w:tc>
          <w:tcPr>
            <w:tcW w:w="8640" w:type="dxa"/>
            <w:tcBorders>
              <w:top w:val="nil"/>
              <w:left w:val="nil"/>
              <w:bottom w:val="nil"/>
              <w:right w:val="nil"/>
            </w:tcBorders>
            <w:shd w:val="clear" w:color="auto" w:fill="auto"/>
            <w:noWrap/>
            <w:vAlign w:val="center"/>
            <w:hideMark/>
          </w:tcPr>
          <w:p w14:paraId="4B39819E"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C.法人</w:t>
            </w:r>
          </w:p>
        </w:tc>
      </w:tr>
      <w:tr w:rsidR="00A027B2" w:rsidRPr="00A027B2" w14:paraId="1A1841B4" w14:textId="77777777" w:rsidTr="00A027B2">
        <w:trPr>
          <w:trHeight w:val="285"/>
        </w:trPr>
        <w:tc>
          <w:tcPr>
            <w:tcW w:w="8640" w:type="dxa"/>
            <w:tcBorders>
              <w:top w:val="nil"/>
              <w:left w:val="nil"/>
              <w:bottom w:val="nil"/>
              <w:right w:val="nil"/>
            </w:tcBorders>
            <w:shd w:val="clear" w:color="auto" w:fill="auto"/>
            <w:noWrap/>
            <w:vAlign w:val="center"/>
            <w:hideMark/>
          </w:tcPr>
          <w:p w14:paraId="26976C08"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D.非法人组织</w:t>
            </w:r>
          </w:p>
        </w:tc>
      </w:tr>
      <w:tr w:rsidR="00A027B2" w:rsidRPr="00A027B2" w14:paraId="4440CC1E" w14:textId="77777777" w:rsidTr="00A027B2">
        <w:trPr>
          <w:trHeight w:val="285"/>
        </w:trPr>
        <w:tc>
          <w:tcPr>
            <w:tcW w:w="8640" w:type="dxa"/>
            <w:tcBorders>
              <w:top w:val="nil"/>
              <w:left w:val="nil"/>
              <w:bottom w:val="nil"/>
              <w:right w:val="nil"/>
            </w:tcBorders>
            <w:shd w:val="clear" w:color="auto" w:fill="auto"/>
            <w:noWrap/>
            <w:vAlign w:val="center"/>
            <w:hideMark/>
          </w:tcPr>
          <w:p w14:paraId="2F9D6537"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17.署名权的内容包括（ ）。</w:t>
            </w:r>
          </w:p>
        </w:tc>
      </w:tr>
      <w:tr w:rsidR="00A027B2" w:rsidRPr="00A027B2" w14:paraId="23BD76F3" w14:textId="77777777" w:rsidTr="00A027B2">
        <w:trPr>
          <w:trHeight w:val="285"/>
        </w:trPr>
        <w:tc>
          <w:tcPr>
            <w:tcW w:w="8640" w:type="dxa"/>
            <w:tcBorders>
              <w:top w:val="nil"/>
              <w:left w:val="nil"/>
              <w:bottom w:val="nil"/>
              <w:right w:val="nil"/>
            </w:tcBorders>
            <w:shd w:val="clear" w:color="auto" w:fill="auto"/>
            <w:noWrap/>
            <w:vAlign w:val="center"/>
            <w:hideMark/>
          </w:tcPr>
          <w:p w14:paraId="04E36C46"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A.作者有权决定是否署名</w:t>
            </w:r>
          </w:p>
        </w:tc>
      </w:tr>
      <w:tr w:rsidR="00A027B2" w:rsidRPr="00A027B2" w14:paraId="40E9C461" w14:textId="77777777" w:rsidTr="00A027B2">
        <w:trPr>
          <w:trHeight w:val="285"/>
        </w:trPr>
        <w:tc>
          <w:tcPr>
            <w:tcW w:w="8640" w:type="dxa"/>
            <w:tcBorders>
              <w:top w:val="nil"/>
              <w:left w:val="nil"/>
              <w:bottom w:val="nil"/>
              <w:right w:val="nil"/>
            </w:tcBorders>
            <w:shd w:val="clear" w:color="auto" w:fill="auto"/>
            <w:noWrap/>
            <w:vAlign w:val="center"/>
            <w:hideMark/>
          </w:tcPr>
          <w:p w14:paraId="368900A0"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B.作者有权署真实姓名</w:t>
            </w:r>
          </w:p>
        </w:tc>
      </w:tr>
      <w:tr w:rsidR="00A027B2" w:rsidRPr="00A027B2" w14:paraId="4DFC4B8D" w14:textId="77777777" w:rsidTr="00A027B2">
        <w:trPr>
          <w:trHeight w:val="285"/>
        </w:trPr>
        <w:tc>
          <w:tcPr>
            <w:tcW w:w="8640" w:type="dxa"/>
            <w:tcBorders>
              <w:top w:val="nil"/>
              <w:left w:val="nil"/>
              <w:bottom w:val="nil"/>
              <w:right w:val="nil"/>
            </w:tcBorders>
            <w:shd w:val="clear" w:color="auto" w:fill="auto"/>
            <w:noWrap/>
            <w:vAlign w:val="center"/>
            <w:hideMark/>
          </w:tcPr>
          <w:p w14:paraId="631F974D"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C.作者有权署笔名、别名</w:t>
            </w:r>
          </w:p>
        </w:tc>
      </w:tr>
      <w:tr w:rsidR="00A027B2" w:rsidRPr="00A027B2" w14:paraId="7333BF99" w14:textId="77777777" w:rsidTr="00A027B2">
        <w:trPr>
          <w:trHeight w:val="810"/>
        </w:trPr>
        <w:tc>
          <w:tcPr>
            <w:tcW w:w="8640" w:type="dxa"/>
            <w:tcBorders>
              <w:top w:val="nil"/>
              <w:left w:val="nil"/>
              <w:bottom w:val="nil"/>
              <w:right w:val="nil"/>
            </w:tcBorders>
            <w:shd w:val="clear" w:color="auto" w:fill="auto"/>
            <w:noWrap/>
            <w:vAlign w:val="center"/>
            <w:hideMark/>
          </w:tcPr>
          <w:p w14:paraId="62EB2D3F"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18.作者甲将自己创作的一部</w:t>
            </w:r>
            <w:proofErr w:type="gramStart"/>
            <w:r w:rsidRPr="00A027B2">
              <w:rPr>
                <w:rFonts w:ascii="等线" w:eastAsia="等线" w:hAnsi="等线" w:cs="宋体" w:hint="eastAsia"/>
                <w:color w:val="000000"/>
                <w:kern w:val="0"/>
                <w:sz w:val="24"/>
                <w:szCs w:val="24"/>
                <w14:ligatures w14:val="none"/>
              </w:rPr>
              <w:t>小说交乙出版社</w:t>
            </w:r>
            <w:proofErr w:type="gramEnd"/>
            <w:r w:rsidRPr="00A027B2">
              <w:rPr>
                <w:rFonts w:ascii="等线" w:eastAsia="等线" w:hAnsi="等线" w:cs="宋体" w:hint="eastAsia"/>
                <w:color w:val="000000"/>
                <w:kern w:val="0"/>
                <w:sz w:val="24"/>
                <w:szCs w:val="24"/>
                <w14:ligatures w14:val="none"/>
              </w:rPr>
              <w:t>出版，但双方始终未签订出版合同。事后，甲又与丙出版社签订了专有出版合同，将此书稿交丙出版。</w:t>
            </w:r>
            <w:proofErr w:type="gramStart"/>
            <w:r w:rsidRPr="00A027B2">
              <w:rPr>
                <w:rFonts w:ascii="等线" w:eastAsia="等线" w:hAnsi="等线" w:cs="宋体" w:hint="eastAsia"/>
                <w:color w:val="000000"/>
                <w:kern w:val="0"/>
                <w:sz w:val="24"/>
                <w:szCs w:val="24"/>
                <w14:ligatures w14:val="none"/>
              </w:rPr>
              <w:t>现乙对</w:t>
            </w:r>
            <w:proofErr w:type="gramEnd"/>
            <w:r w:rsidRPr="00A027B2">
              <w:rPr>
                <w:rFonts w:ascii="等线" w:eastAsia="等线" w:hAnsi="等线" w:cs="宋体" w:hint="eastAsia"/>
                <w:color w:val="000000"/>
                <w:kern w:val="0"/>
                <w:sz w:val="24"/>
                <w:szCs w:val="24"/>
                <w14:ligatures w14:val="none"/>
              </w:rPr>
              <w:t>甲和</w:t>
            </w:r>
            <w:proofErr w:type="gramStart"/>
            <w:r w:rsidRPr="00A027B2">
              <w:rPr>
                <w:rFonts w:ascii="等线" w:eastAsia="等线" w:hAnsi="等线" w:cs="宋体" w:hint="eastAsia"/>
                <w:color w:val="000000"/>
                <w:kern w:val="0"/>
                <w:sz w:val="24"/>
                <w:szCs w:val="24"/>
                <w14:ligatures w14:val="none"/>
              </w:rPr>
              <w:t>丙提出</w:t>
            </w:r>
            <w:proofErr w:type="gramEnd"/>
            <w:r w:rsidRPr="00A027B2">
              <w:rPr>
                <w:rFonts w:ascii="等线" w:eastAsia="等线" w:hAnsi="等线" w:cs="宋体" w:hint="eastAsia"/>
                <w:color w:val="000000"/>
                <w:kern w:val="0"/>
                <w:sz w:val="24"/>
                <w:szCs w:val="24"/>
                <w14:ligatures w14:val="none"/>
              </w:rPr>
              <w:t>异议。下列说法正确的是（ ）。</w:t>
            </w:r>
          </w:p>
        </w:tc>
      </w:tr>
      <w:tr w:rsidR="00A027B2" w:rsidRPr="00A027B2" w14:paraId="71584B63" w14:textId="77777777" w:rsidTr="00A027B2">
        <w:trPr>
          <w:trHeight w:val="285"/>
        </w:trPr>
        <w:tc>
          <w:tcPr>
            <w:tcW w:w="8640" w:type="dxa"/>
            <w:tcBorders>
              <w:top w:val="nil"/>
              <w:left w:val="nil"/>
              <w:bottom w:val="nil"/>
              <w:right w:val="nil"/>
            </w:tcBorders>
            <w:shd w:val="clear" w:color="auto" w:fill="auto"/>
            <w:noWrap/>
            <w:vAlign w:val="center"/>
            <w:hideMark/>
          </w:tcPr>
          <w:p w14:paraId="234A3823"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C.甲一稿多投并不违法，乙不签订出版合同有悖著作权法的要求</w:t>
            </w:r>
          </w:p>
        </w:tc>
      </w:tr>
      <w:tr w:rsidR="00A027B2" w:rsidRPr="00A027B2" w14:paraId="36E298BF" w14:textId="77777777" w:rsidTr="00A027B2">
        <w:trPr>
          <w:trHeight w:val="285"/>
        </w:trPr>
        <w:tc>
          <w:tcPr>
            <w:tcW w:w="8640" w:type="dxa"/>
            <w:tcBorders>
              <w:top w:val="nil"/>
              <w:left w:val="nil"/>
              <w:bottom w:val="nil"/>
              <w:right w:val="nil"/>
            </w:tcBorders>
            <w:shd w:val="clear" w:color="auto" w:fill="auto"/>
            <w:noWrap/>
            <w:vAlign w:val="center"/>
            <w:hideMark/>
          </w:tcPr>
          <w:p w14:paraId="63510967"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w:t>
            </w:r>
            <w:proofErr w:type="gramStart"/>
            <w:r w:rsidRPr="00A027B2">
              <w:rPr>
                <w:rFonts w:ascii="等线" w:eastAsia="等线" w:hAnsi="等线" w:cs="宋体" w:hint="eastAsia"/>
                <w:color w:val="FF0000"/>
                <w:kern w:val="0"/>
                <w:sz w:val="24"/>
                <w:szCs w:val="24"/>
                <w14:ligatures w14:val="none"/>
              </w:rPr>
              <w:t>乙应当</w:t>
            </w:r>
            <w:proofErr w:type="gramEnd"/>
            <w:r w:rsidRPr="00A027B2">
              <w:rPr>
                <w:rFonts w:ascii="等线" w:eastAsia="等线" w:hAnsi="等线" w:cs="宋体" w:hint="eastAsia"/>
                <w:color w:val="FF0000"/>
                <w:kern w:val="0"/>
                <w:sz w:val="24"/>
                <w:szCs w:val="24"/>
                <w14:ligatures w14:val="none"/>
              </w:rPr>
              <w:t>尊重丙的专有出版权，不得再出版此书</w:t>
            </w:r>
          </w:p>
        </w:tc>
      </w:tr>
      <w:tr w:rsidR="00A027B2" w:rsidRPr="00A027B2" w14:paraId="6C7CE162" w14:textId="77777777" w:rsidTr="00A027B2">
        <w:trPr>
          <w:trHeight w:val="285"/>
        </w:trPr>
        <w:tc>
          <w:tcPr>
            <w:tcW w:w="8640" w:type="dxa"/>
            <w:tcBorders>
              <w:top w:val="nil"/>
              <w:left w:val="nil"/>
              <w:bottom w:val="nil"/>
              <w:right w:val="nil"/>
            </w:tcBorders>
            <w:shd w:val="clear" w:color="auto" w:fill="auto"/>
            <w:noWrap/>
            <w:vAlign w:val="center"/>
            <w:hideMark/>
          </w:tcPr>
          <w:p w14:paraId="2E0AB98B"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19.下列哪些行为可以不经著作权人许可且不向其支付报酬？（ ）。</w:t>
            </w:r>
          </w:p>
        </w:tc>
      </w:tr>
      <w:tr w:rsidR="00A027B2" w:rsidRPr="00A027B2" w14:paraId="4FBCC83D" w14:textId="77777777" w:rsidTr="00A027B2">
        <w:trPr>
          <w:trHeight w:val="540"/>
        </w:trPr>
        <w:tc>
          <w:tcPr>
            <w:tcW w:w="8640" w:type="dxa"/>
            <w:tcBorders>
              <w:top w:val="nil"/>
              <w:left w:val="nil"/>
              <w:bottom w:val="nil"/>
              <w:right w:val="nil"/>
            </w:tcBorders>
            <w:shd w:val="clear" w:color="auto" w:fill="auto"/>
            <w:noWrap/>
            <w:vAlign w:val="center"/>
            <w:hideMark/>
          </w:tcPr>
          <w:p w14:paraId="0DDF6F48"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B.某大学为教学需要，将他人编写的教材复制后发给学生，收取工本费</w:t>
            </w:r>
          </w:p>
        </w:tc>
      </w:tr>
      <w:tr w:rsidR="00A027B2" w:rsidRPr="00A027B2" w14:paraId="6B2BA250" w14:textId="77777777" w:rsidTr="00A027B2">
        <w:trPr>
          <w:trHeight w:val="540"/>
        </w:trPr>
        <w:tc>
          <w:tcPr>
            <w:tcW w:w="8640" w:type="dxa"/>
            <w:tcBorders>
              <w:top w:val="nil"/>
              <w:left w:val="nil"/>
              <w:bottom w:val="nil"/>
              <w:right w:val="nil"/>
            </w:tcBorders>
            <w:shd w:val="clear" w:color="auto" w:fill="auto"/>
            <w:noWrap/>
            <w:vAlign w:val="center"/>
            <w:hideMark/>
          </w:tcPr>
          <w:p w14:paraId="185AB703"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C.某作家将他人已经发表的汉字小说翻译成少数民族文字在国内出版发行</w:t>
            </w:r>
          </w:p>
        </w:tc>
      </w:tr>
      <w:tr w:rsidR="00A027B2" w:rsidRPr="00A027B2" w14:paraId="604D97A0" w14:textId="77777777" w:rsidTr="00A027B2">
        <w:trPr>
          <w:trHeight w:val="285"/>
        </w:trPr>
        <w:tc>
          <w:tcPr>
            <w:tcW w:w="8640" w:type="dxa"/>
            <w:tcBorders>
              <w:top w:val="nil"/>
              <w:left w:val="nil"/>
              <w:bottom w:val="nil"/>
              <w:right w:val="nil"/>
            </w:tcBorders>
            <w:shd w:val="clear" w:color="auto" w:fill="auto"/>
            <w:noWrap/>
            <w:vAlign w:val="center"/>
            <w:hideMark/>
          </w:tcPr>
          <w:p w14:paraId="03FEC80F"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20.关于著作权转让的表述，下列说法正确的有（ ）。</w:t>
            </w:r>
          </w:p>
        </w:tc>
      </w:tr>
      <w:tr w:rsidR="00A027B2" w:rsidRPr="00A027B2" w14:paraId="01DCF6C5" w14:textId="77777777" w:rsidTr="00A027B2">
        <w:trPr>
          <w:trHeight w:val="285"/>
        </w:trPr>
        <w:tc>
          <w:tcPr>
            <w:tcW w:w="8640" w:type="dxa"/>
            <w:tcBorders>
              <w:top w:val="nil"/>
              <w:left w:val="nil"/>
              <w:bottom w:val="nil"/>
              <w:right w:val="nil"/>
            </w:tcBorders>
            <w:shd w:val="clear" w:color="auto" w:fill="auto"/>
            <w:noWrap/>
            <w:vAlign w:val="center"/>
            <w:hideMark/>
          </w:tcPr>
          <w:p w14:paraId="1BBECD76"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lastRenderedPageBreak/>
              <w:t>选项： A.著作权的转让，应当订立书面合同</w:t>
            </w:r>
          </w:p>
        </w:tc>
      </w:tr>
      <w:tr w:rsidR="00A027B2" w:rsidRPr="00A027B2" w14:paraId="618020F3" w14:textId="77777777" w:rsidTr="00A027B2">
        <w:trPr>
          <w:trHeight w:val="285"/>
        </w:trPr>
        <w:tc>
          <w:tcPr>
            <w:tcW w:w="8640" w:type="dxa"/>
            <w:tcBorders>
              <w:top w:val="nil"/>
              <w:left w:val="nil"/>
              <w:bottom w:val="nil"/>
              <w:right w:val="nil"/>
            </w:tcBorders>
            <w:shd w:val="clear" w:color="auto" w:fill="auto"/>
            <w:noWrap/>
            <w:vAlign w:val="center"/>
            <w:hideMark/>
          </w:tcPr>
          <w:p w14:paraId="14F3A14F"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C.在我国，著作权转让的对象不包括著作人身权利</w:t>
            </w:r>
          </w:p>
        </w:tc>
      </w:tr>
      <w:tr w:rsidR="00A027B2" w:rsidRPr="00A027B2" w14:paraId="564A2AE4" w14:textId="77777777" w:rsidTr="00A027B2">
        <w:trPr>
          <w:trHeight w:val="285"/>
        </w:trPr>
        <w:tc>
          <w:tcPr>
            <w:tcW w:w="8640" w:type="dxa"/>
            <w:tcBorders>
              <w:top w:val="nil"/>
              <w:left w:val="nil"/>
              <w:bottom w:val="nil"/>
              <w:right w:val="nil"/>
            </w:tcBorders>
            <w:shd w:val="clear" w:color="auto" w:fill="auto"/>
            <w:noWrap/>
            <w:vAlign w:val="center"/>
            <w:hideMark/>
          </w:tcPr>
          <w:p w14:paraId="0B7D058A"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三、判断题</w:t>
            </w:r>
          </w:p>
        </w:tc>
      </w:tr>
      <w:tr w:rsidR="00A027B2" w:rsidRPr="00A027B2" w14:paraId="4D82DA9F" w14:textId="77777777" w:rsidTr="00A027B2">
        <w:trPr>
          <w:trHeight w:val="540"/>
        </w:trPr>
        <w:tc>
          <w:tcPr>
            <w:tcW w:w="8640" w:type="dxa"/>
            <w:tcBorders>
              <w:top w:val="nil"/>
              <w:left w:val="nil"/>
              <w:bottom w:val="nil"/>
              <w:right w:val="nil"/>
            </w:tcBorders>
            <w:shd w:val="clear" w:color="auto" w:fill="auto"/>
            <w:noWrap/>
            <w:vAlign w:val="center"/>
            <w:hideMark/>
          </w:tcPr>
          <w:p w14:paraId="765C49A9"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21.知识产权是一种新型的民事权利，是一种有别于财产所有权的无形财产权。（  ）</w:t>
            </w:r>
          </w:p>
        </w:tc>
      </w:tr>
      <w:tr w:rsidR="00A027B2" w:rsidRPr="00A027B2" w14:paraId="04137CCC" w14:textId="77777777" w:rsidTr="00A027B2">
        <w:trPr>
          <w:trHeight w:val="285"/>
        </w:trPr>
        <w:tc>
          <w:tcPr>
            <w:tcW w:w="8640" w:type="dxa"/>
            <w:tcBorders>
              <w:top w:val="nil"/>
              <w:left w:val="nil"/>
              <w:bottom w:val="nil"/>
              <w:right w:val="nil"/>
            </w:tcBorders>
            <w:shd w:val="clear" w:color="auto" w:fill="auto"/>
            <w:noWrap/>
            <w:vAlign w:val="center"/>
            <w:hideMark/>
          </w:tcPr>
          <w:p w14:paraId="3009D3EA"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7E7C09F9" w14:textId="77777777" w:rsidTr="00A027B2">
        <w:trPr>
          <w:trHeight w:val="540"/>
        </w:trPr>
        <w:tc>
          <w:tcPr>
            <w:tcW w:w="8640" w:type="dxa"/>
            <w:tcBorders>
              <w:top w:val="nil"/>
              <w:left w:val="nil"/>
              <w:bottom w:val="nil"/>
              <w:right w:val="nil"/>
            </w:tcBorders>
            <w:shd w:val="clear" w:color="auto" w:fill="auto"/>
            <w:noWrap/>
            <w:vAlign w:val="center"/>
            <w:hideMark/>
          </w:tcPr>
          <w:p w14:paraId="7AA747D7"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22.虽然知识产权同所有权一样，具有排他性和绝对性的特点，但所有权的独占性是绝对的，而知识产权的独占性则是相对的。（ ）</w:t>
            </w:r>
          </w:p>
        </w:tc>
      </w:tr>
      <w:tr w:rsidR="00A027B2" w:rsidRPr="00A027B2" w14:paraId="0D104940" w14:textId="77777777" w:rsidTr="00A027B2">
        <w:trPr>
          <w:trHeight w:val="285"/>
        </w:trPr>
        <w:tc>
          <w:tcPr>
            <w:tcW w:w="8640" w:type="dxa"/>
            <w:tcBorders>
              <w:top w:val="nil"/>
              <w:left w:val="nil"/>
              <w:bottom w:val="nil"/>
              <w:right w:val="nil"/>
            </w:tcBorders>
            <w:shd w:val="clear" w:color="auto" w:fill="auto"/>
            <w:noWrap/>
            <w:vAlign w:val="center"/>
            <w:hideMark/>
          </w:tcPr>
          <w:p w14:paraId="779793D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7E7BF4CB" w14:textId="77777777" w:rsidTr="00A027B2">
        <w:trPr>
          <w:trHeight w:val="285"/>
        </w:trPr>
        <w:tc>
          <w:tcPr>
            <w:tcW w:w="8640" w:type="dxa"/>
            <w:tcBorders>
              <w:top w:val="nil"/>
              <w:left w:val="nil"/>
              <w:bottom w:val="nil"/>
              <w:right w:val="nil"/>
            </w:tcBorders>
            <w:shd w:val="clear" w:color="auto" w:fill="auto"/>
            <w:noWrap/>
            <w:vAlign w:val="center"/>
            <w:hideMark/>
          </w:tcPr>
          <w:p w14:paraId="44D6C623"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23.知识产权作为一种专有权，其在空间上的效力是无限的。（ ）</w:t>
            </w:r>
          </w:p>
        </w:tc>
      </w:tr>
      <w:tr w:rsidR="00A027B2" w:rsidRPr="00A027B2" w14:paraId="48CE805B" w14:textId="77777777" w:rsidTr="00A027B2">
        <w:trPr>
          <w:trHeight w:val="285"/>
        </w:trPr>
        <w:tc>
          <w:tcPr>
            <w:tcW w:w="8640" w:type="dxa"/>
            <w:tcBorders>
              <w:top w:val="nil"/>
              <w:left w:val="nil"/>
              <w:bottom w:val="nil"/>
              <w:right w:val="nil"/>
            </w:tcBorders>
            <w:shd w:val="clear" w:color="auto" w:fill="auto"/>
            <w:noWrap/>
            <w:vAlign w:val="center"/>
            <w:hideMark/>
          </w:tcPr>
          <w:p w14:paraId="746B05E8"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B.否</w:t>
            </w:r>
          </w:p>
        </w:tc>
      </w:tr>
      <w:tr w:rsidR="00A027B2" w:rsidRPr="00A027B2" w14:paraId="7E5AB1EF" w14:textId="77777777" w:rsidTr="00A027B2">
        <w:trPr>
          <w:trHeight w:val="540"/>
        </w:trPr>
        <w:tc>
          <w:tcPr>
            <w:tcW w:w="8640" w:type="dxa"/>
            <w:tcBorders>
              <w:top w:val="nil"/>
              <w:left w:val="nil"/>
              <w:bottom w:val="nil"/>
              <w:right w:val="nil"/>
            </w:tcBorders>
            <w:shd w:val="clear" w:color="auto" w:fill="auto"/>
            <w:noWrap/>
            <w:vAlign w:val="center"/>
            <w:hideMark/>
          </w:tcPr>
          <w:p w14:paraId="351EEC44"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24.知识产权一旦超过法律规定的有效期限，就自行消灭，相关知识产品即成为整个社会的共同财富，可为全人类所共同使用。（ ）</w:t>
            </w:r>
          </w:p>
        </w:tc>
      </w:tr>
      <w:tr w:rsidR="00A027B2" w:rsidRPr="00A027B2" w14:paraId="72C04F26" w14:textId="77777777" w:rsidTr="00A027B2">
        <w:trPr>
          <w:trHeight w:val="285"/>
        </w:trPr>
        <w:tc>
          <w:tcPr>
            <w:tcW w:w="8640" w:type="dxa"/>
            <w:tcBorders>
              <w:top w:val="nil"/>
              <w:left w:val="nil"/>
              <w:bottom w:val="nil"/>
              <w:right w:val="nil"/>
            </w:tcBorders>
            <w:shd w:val="clear" w:color="auto" w:fill="auto"/>
            <w:noWrap/>
            <w:vAlign w:val="center"/>
            <w:hideMark/>
          </w:tcPr>
          <w:p w14:paraId="786917BB"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3CB4428B" w14:textId="77777777" w:rsidTr="00A027B2">
        <w:trPr>
          <w:trHeight w:val="285"/>
        </w:trPr>
        <w:tc>
          <w:tcPr>
            <w:tcW w:w="8640" w:type="dxa"/>
            <w:tcBorders>
              <w:top w:val="nil"/>
              <w:left w:val="nil"/>
              <w:bottom w:val="nil"/>
              <w:right w:val="nil"/>
            </w:tcBorders>
            <w:shd w:val="clear" w:color="auto" w:fill="auto"/>
            <w:noWrap/>
            <w:vAlign w:val="center"/>
            <w:hideMark/>
          </w:tcPr>
          <w:p w14:paraId="56A96C80"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25.出售、出租、进口不知是侵权复制品的行为属于间接侵权行为。（ ）</w:t>
            </w:r>
          </w:p>
        </w:tc>
      </w:tr>
      <w:tr w:rsidR="00A027B2" w:rsidRPr="00A027B2" w14:paraId="6F2182CE" w14:textId="77777777" w:rsidTr="00A027B2">
        <w:trPr>
          <w:trHeight w:val="285"/>
        </w:trPr>
        <w:tc>
          <w:tcPr>
            <w:tcW w:w="8640" w:type="dxa"/>
            <w:tcBorders>
              <w:top w:val="nil"/>
              <w:left w:val="nil"/>
              <w:bottom w:val="nil"/>
              <w:right w:val="nil"/>
            </w:tcBorders>
            <w:shd w:val="clear" w:color="auto" w:fill="auto"/>
            <w:noWrap/>
            <w:vAlign w:val="center"/>
            <w:hideMark/>
          </w:tcPr>
          <w:p w14:paraId="6A699261"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764AE9DE" w14:textId="77777777" w:rsidTr="00A027B2">
        <w:trPr>
          <w:trHeight w:val="810"/>
        </w:trPr>
        <w:tc>
          <w:tcPr>
            <w:tcW w:w="8640" w:type="dxa"/>
            <w:tcBorders>
              <w:top w:val="nil"/>
              <w:left w:val="nil"/>
              <w:bottom w:val="nil"/>
              <w:right w:val="nil"/>
            </w:tcBorders>
            <w:shd w:val="clear" w:color="auto" w:fill="auto"/>
            <w:noWrap/>
            <w:vAlign w:val="center"/>
            <w:hideMark/>
          </w:tcPr>
          <w:p w14:paraId="73A4046E"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26.我国实行著作权自动取得原则，但这并不意味着著作权可以无条件的取得，作者或者其他相关人在作品创作完成后，还必须依照法律规定办理登记手续后，才能取得著作权。（ ）</w:t>
            </w:r>
          </w:p>
        </w:tc>
      </w:tr>
      <w:tr w:rsidR="00A027B2" w:rsidRPr="00A027B2" w14:paraId="5C3840FB" w14:textId="77777777" w:rsidTr="00A027B2">
        <w:trPr>
          <w:trHeight w:val="285"/>
        </w:trPr>
        <w:tc>
          <w:tcPr>
            <w:tcW w:w="8640" w:type="dxa"/>
            <w:tcBorders>
              <w:top w:val="nil"/>
              <w:left w:val="nil"/>
              <w:bottom w:val="nil"/>
              <w:right w:val="nil"/>
            </w:tcBorders>
            <w:shd w:val="clear" w:color="auto" w:fill="auto"/>
            <w:noWrap/>
            <w:vAlign w:val="center"/>
            <w:hideMark/>
          </w:tcPr>
          <w:p w14:paraId="32FAD7DE"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B.否</w:t>
            </w:r>
          </w:p>
        </w:tc>
      </w:tr>
      <w:tr w:rsidR="00A027B2" w:rsidRPr="00A027B2" w14:paraId="292F5616" w14:textId="77777777" w:rsidTr="00A027B2">
        <w:trPr>
          <w:trHeight w:val="540"/>
        </w:trPr>
        <w:tc>
          <w:tcPr>
            <w:tcW w:w="8640" w:type="dxa"/>
            <w:tcBorders>
              <w:top w:val="nil"/>
              <w:left w:val="nil"/>
              <w:bottom w:val="nil"/>
              <w:right w:val="nil"/>
            </w:tcBorders>
            <w:shd w:val="clear" w:color="auto" w:fill="auto"/>
            <w:noWrap/>
            <w:vAlign w:val="center"/>
            <w:hideMark/>
          </w:tcPr>
          <w:p w14:paraId="7521B526"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27.自然人依法享有的著作人身权，</w:t>
            </w:r>
            <w:proofErr w:type="gramStart"/>
            <w:r w:rsidRPr="00A027B2">
              <w:rPr>
                <w:rFonts w:ascii="等线" w:eastAsia="等线" w:hAnsi="等线" w:cs="宋体" w:hint="eastAsia"/>
                <w:color w:val="000000"/>
                <w:kern w:val="0"/>
                <w:sz w:val="24"/>
                <w:szCs w:val="24"/>
                <w14:ligatures w14:val="none"/>
              </w:rPr>
              <w:t>终生受</w:t>
            </w:r>
            <w:proofErr w:type="gramEnd"/>
            <w:r w:rsidRPr="00A027B2">
              <w:rPr>
                <w:rFonts w:ascii="等线" w:eastAsia="等线" w:hAnsi="等线" w:cs="宋体" w:hint="eastAsia"/>
                <w:color w:val="000000"/>
                <w:kern w:val="0"/>
                <w:sz w:val="24"/>
                <w:szCs w:val="24"/>
                <w14:ligatures w14:val="none"/>
              </w:rPr>
              <w:t>保护；自然人死亡后，其生前对作品已经获得的人身利益仍然受保护。（ ）</w:t>
            </w:r>
          </w:p>
        </w:tc>
      </w:tr>
      <w:tr w:rsidR="00A027B2" w:rsidRPr="00A027B2" w14:paraId="46538985" w14:textId="77777777" w:rsidTr="00A027B2">
        <w:trPr>
          <w:trHeight w:val="285"/>
        </w:trPr>
        <w:tc>
          <w:tcPr>
            <w:tcW w:w="8640" w:type="dxa"/>
            <w:tcBorders>
              <w:top w:val="nil"/>
              <w:left w:val="nil"/>
              <w:bottom w:val="nil"/>
              <w:right w:val="nil"/>
            </w:tcBorders>
            <w:shd w:val="clear" w:color="auto" w:fill="auto"/>
            <w:noWrap/>
            <w:vAlign w:val="center"/>
            <w:hideMark/>
          </w:tcPr>
          <w:p w14:paraId="18065765"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lastRenderedPageBreak/>
              <w:t>选项： A.是</w:t>
            </w:r>
          </w:p>
        </w:tc>
      </w:tr>
      <w:tr w:rsidR="00A027B2" w:rsidRPr="00A027B2" w14:paraId="6D5E9519" w14:textId="77777777" w:rsidTr="00A027B2">
        <w:trPr>
          <w:trHeight w:val="540"/>
        </w:trPr>
        <w:tc>
          <w:tcPr>
            <w:tcW w:w="8640" w:type="dxa"/>
            <w:tcBorders>
              <w:top w:val="nil"/>
              <w:left w:val="nil"/>
              <w:bottom w:val="nil"/>
              <w:right w:val="nil"/>
            </w:tcBorders>
            <w:shd w:val="clear" w:color="auto" w:fill="auto"/>
            <w:noWrap/>
            <w:vAlign w:val="center"/>
            <w:hideMark/>
          </w:tcPr>
          <w:p w14:paraId="0DCF8644"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28.只有原始著作权人才能享有著作人身权，继受著作权人不能享有著作人身权。（ ）</w:t>
            </w:r>
          </w:p>
        </w:tc>
      </w:tr>
      <w:tr w:rsidR="00A027B2" w:rsidRPr="00A027B2" w14:paraId="4A0D6ACD" w14:textId="77777777" w:rsidTr="00A027B2">
        <w:trPr>
          <w:trHeight w:val="285"/>
        </w:trPr>
        <w:tc>
          <w:tcPr>
            <w:tcW w:w="8640" w:type="dxa"/>
            <w:tcBorders>
              <w:top w:val="nil"/>
              <w:left w:val="nil"/>
              <w:bottom w:val="nil"/>
              <w:right w:val="nil"/>
            </w:tcBorders>
            <w:shd w:val="clear" w:color="auto" w:fill="auto"/>
            <w:noWrap/>
            <w:vAlign w:val="center"/>
            <w:hideMark/>
          </w:tcPr>
          <w:p w14:paraId="608ADB56"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14E16189" w14:textId="77777777" w:rsidTr="00A027B2">
        <w:trPr>
          <w:trHeight w:val="285"/>
        </w:trPr>
        <w:tc>
          <w:tcPr>
            <w:tcW w:w="8640" w:type="dxa"/>
            <w:tcBorders>
              <w:top w:val="nil"/>
              <w:left w:val="nil"/>
              <w:bottom w:val="nil"/>
              <w:right w:val="nil"/>
            </w:tcBorders>
            <w:shd w:val="clear" w:color="auto" w:fill="auto"/>
            <w:noWrap/>
            <w:vAlign w:val="center"/>
            <w:hideMark/>
          </w:tcPr>
          <w:p w14:paraId="7FC71E46"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29.国家在任何情况下都不可能成为著作权的主体。（ ）</w:t>
            </w:r>
          </w:p>
        </w:tc>
      </w:tr>
      <w:tr w:rsidR="00A027B2" w:rsidRPr="00A027B2" w14:paraId="1187AC01" w14:textId="77777777" w:rsidTr="00A027B2">
        <w:trPr>
          <w:trHeight w:val="285"/>
        </w:trPr>
        <w:tc>
          <w:tcPr>
            <w:tcW w:w="8640" w:type="dxa"/>
            <w:tcBorders>
              <w:top w:val="nil"/>
              <w:left w:val="nil"/>
              <w:bottom w:val="nil"/>
              <w:right w:val="nil"/>
            </w:tcBorders>
            <w:shd w:val="clear" w:color="auto" w:fill="auto"/>
            <w:noWrap/>
            <w:vAlign w:val="center"/>
            <w:hideMark/>
          </w:tcPr>
          <w:p w14:paraId="2567933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B.否</w:t>
            </w:r>
          </w:p>
        </w:tc>
      </w:tr>
      <w:tr w:rsidR="00A027B2" w:rsidRPr="00A027B2" w14:paraId="1A6195D4" w14:textId="77777777" w:rsidTr="00A027B2">
        <w:trPr>
          <w:trHeight w:val="540"/>
        </w:trPr>
        <w:tc>
          <w:tcPr>
            <w:tcW w:w="8640" w:type="dxa"/>
            <w:tcBorders>
              <w:top w:val="nil"/>
              <w:left w:val="nil"/>
              <w:bottom w:val="nil"/>
              <w:right w:val="nil"/>
            </w:tcBorders>
            <w:shd w:val="clear" w:color="auto" w:fill="auto"/>
            <w:noWrap/>
            <w:vAlign w:val="center"/>
            <w:hideMark/>
          </w:tcPr>
          <w:p w14:paraId="1CDE61FB"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30.剽窃他人作品的行为，不仅应当承担民事责任，而且还可能承担行政责任和刑事责任。（ ）</w:t>
            </w:r>
          </w:p>
        </w:tc>
      </w:tr>
      <w:tr w:rsidR="00A027B2" w:rsidRPr="00A027B2" w14:paraId="0414A1A7" w14:textId="77777777" w:rsidTr="00A027B2">
        <w:trPr>
          <w:trHeight w:val="285"/>
        </w:trPr>
        <w:tc>
          <w:tcPr>
            <w:tcW w:w="8640" w:type="dxa"/>
            <w:tcBorders>
              <w:top w:val="nil"/>
              <w:left w:val="nil"/>
              <w:bottom w:val="nil"/>
              <w:right w:val="nil"/>
            </w:tcBorders>
            <w:shd w:val="clear" w:color="auto" w:fill="auto"/>
            <w:noWrap/>
            <w:vAlign w:val="center"/>
            <w:hideMark/>
          </w:tcPr>
          <w:p w14:paraId="2CBDAFF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B.否</w:t>
            </w:r>
          </w:p>
        </w:tc>
      </w:tr>
      <w:tr w:rsidR="00A027B2" w:rsidRPr="00A027B2" w14:paraId="1E13A7E5" w14:textId="77777777" w:rsidTr="00A027B2">
        <w:trPr>
          <w:trHeight w:val="285"/>
        </w:trPr>
        <w:tc>
          <w:tcPr>
            <w:tcW w:w="8640" w:type="dxa"/>
            <w:tcBorders>
              <w:top w:val="nil"/>
              <w:left w:val="nil"/>
              <w:bottom w:val="nil"/>
              <w:right w:val="nil"/>
            </w:tcBorders>
            <w:shd w:val="clear" w:color="auto" w:fill="auto"/>
            <w:noWrap/>
            <w:vAlign w:val="center"/>
            <w:hideMark/>
          </w:tcPr>
          <w:p w14:paraId="268A2E01" w14:textId="77777777" w:rsidR="00A027B2" w:rsidRPr="00A027B2" w:rsidRDefault="00A027B2" w:rsidP="00A027B2">
            <w:pPr>
              <w:widowControl/>
              <w:rPr>
                <w:rFonts w:ascii="等线" w:eastAsia="等线" w:hAnsi="等线" w:cs="宋体" w:hint="eastAsia"/>
                <w:color w:val="000000"/>
                <w:kern w:val="0"/>
                <w:sz w:val="24"/>
                <w:szCs w:val="24"/>
                <w14:ligatures w14:val="none"/>
              </w:rPr>
            </w:pPr>
            <w:proofErr w:type="gramStart"/>
            <w:r w:rsidRPr="00A027B2">
              <w:rPr>
                <w:rFonts w:ascii="等线" w:eastAsia="等线" w:hAnsi="等线" w:cs="宋体" w:hint="eastAsia"/>
                <w:color w:val="000000"/>
                <w:kern w:val="0"/>
                <w:sz w:val="24"/>
                <w:szCs w:val="24"/>
                <w14:ligatures w14:val="none"/>
              </w:rPr>
              <w:t>形考任务二</w:t>
            </w:r>
            <w:proofErr w:type="gramEnd"/>
          </w:p>
        </w:tc>
      </w:tr>
      <w:tr w:rsidR="00A027B2" w:rsidRPr="00A027B2" w14:paraId="2F15FE96" w14:textId="77777777" w:rsidTr="00A027B2">
        <w:trPr>
          <w:trHeight w:val="285"/>
        </w:trPr>
        <w:tc>
          <w:tcPr>
            <w:tcW w:w="8640" w:type="dxa"/>
            <w:tcBorders>
              <w:top w:val="nil"/>
              <w:left w:val="nil"/>
              <w:bottom w:val="nil"/>
              <w:right w:val="nil"/>
            </w:tcBorders>
            <w:shd w:val="clear" w:color="auto" w:fill="auto"/>
            <w:noWrap/>
            <w:vAlign w:val="center"/>
            <w:hideMark/>
          </w:tcPr>
          <w:p w14:paraId="731CB343"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一、单项选择题</w:t>
            </w:r>
          </w:p>
        </w:tc>
      </w:tr>
      <w:tr w:rsidR="00A027B2" w:rsidRPr="00A027B2" w14:paraId="6B400B69" w14:textId="77777777" w:rsidTr="00A027B2">
        <w:trPr>
          <w:trHeight w:val="285"/>
        </w:trPr>
        <w:tc>
          <w:tcPr>
            <w:tcW w:w="8640" w:type="dxa"/>
            <w:tcBorders>
              <w:top w:val="nil"/>
              <w:left w:val="nil"/>
              <w:bottom w:val="nil"/>
              <w:right w:val="nil"/>
            </w:tcBorders>
            <w:shd w:val="clear" w:color="auto" w:fill="auto"/>
            <w:noWrap/>
            <w:vAlign w:val="center"/>
            <w:hideMark/>
          </w:tcPr>
          <w:p w14:paraId="79D49409"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《中华人民共和国专利法》开始正式实施的日期是（ ）。</w:t>
            </w:r>
          </w:p>
        </w:tc>
      </w:tr>
      <w:tr w:rsidR="00A027B2" w:rsidRPr="00A027B2" w14:paraId="6AF1160B" w14:textId="77777777" w:rsidTr="00A027B2">
        <w:trPr>
          <w:trHeight w:val="285"/>
        </w:trPr>
        <w:tc>
          <w:tcPr>
            <w:tcW w:w="8640" w:type="dxa"/>
            <w:tcBorders>
              <w:top w:val="nil"/>
              <w:left w:val="nil"/>
              <w:bottom w:val="nil"/>
              <w:right w:val="nil"/>
            </w:tcBorders>
            <w:shd w:val="clear" w:color="auto" w:fill="auto"/>
            <w:noWrap/>
            <w:vAlign w:val="center"/>
            <w:hideMark/>
          </w:tcPr>
          <w:p w14:paraId="1302BBF3"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D.1985年4月1日</w:t>
            </w:r>
          </w:p>
        </w:tc>
      </w:tr>
      <w:tr w:rsidR="00A027B2" w:rsidRPr="00A027B2" w14:paraId="769C5800" w14:textId="77777777" w:rsidTr="00A027B2">
        <w:trPr>
          <w:trHeight w:val="540"/>
        </w:trPr>
        <w:tc>
          <w:tcPr>
            <w:tcW w:w="8640" w:type="dxa"/>
            <w:tcBorders>
              <w:top w:val="nil"/>
              <w:left w:val="nil"/>
              <w:bottom w:val="nil"/>
              <w:right w:val="nil"/>
            </w:tcBorders>
            <w:shd w:val="clear" w:color="auto" w:fill="auto"/>
            <w:noWrap/>
            <w:vAlign w:val="center"/>
            <w:hideMark/>
          </w:tcPr>
          <w:p w14:paraId="3DE789C0"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2.专利法所指的发明有特定的含义，它必须是对产品、方法或者其改进所提的新的（ ）。</w:t>
            </w:r>
          </w:p>
        </w:tc>
      </w:tr>
      <w:tr w:rsidR="00A027B2" w:rsidRPr="00A027B2" w14:paraId="0E5684F4" w14:textId="77777777" w:rsidTr="00A027B2">
        <w:trPr>
          <w:trHeight w:val="285"/>
        </w:trPr>
        <w:tc>
          <w:tcPr>
            <w:tcW w:w="8640" w:type="dxa"/>
            <w:tcBorders>
              <w:top w:val="nil"/>
              <w:left w:val="nil"/>
              <w:bottom w:val="nil"/>
              <w:right w:val="nil"/>
            </w:tcBorders>
            <w:shd w:val="clear" w:color="auto" w:fill="auto"/>
            <w:noWrap/>
            <w:vAlign w:val="center"/>
            <w:hideMark/>
          </w:tcPr>
          <w:p w14:paraId="66E8DC41"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C.技术方案</w:t>
            </w:r>
          </w:p>
        </w:tc>
      </w:tr>
      <w:tr w:rsidR="00A027B2" w:rsidRPr="00A027B2" w14:paraId="6BDAACC3" w14:textId="77777777" w:rsidTr="00A027B2">
        <w:trPr>
          <w:trHeight w:val="285"/>
        </w:trPr>
        <w:tc>
          <w:tcPr>
            <w:tcW w:w="8640" w:type="dxa"/>
            <w:tcBorders>
              <w:top w:val="nil"/>
              <w:left w:val="nil"/>
              <w:bottom w:val="nil"/>
              <w:right w:val="nil"/>
            </w:tcBorders>
            <w:shd w:val="clear" w:color="auto" w:fill="auto"/>
            <w:noWrap/>
            <w:vAlign w:val="center"/>
            <w:hideMark/>
          </w:tcPr>
          <w:p w14:paraId="2837483A"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3.下列选项中，可以获得外观设计专利权的是（ ）。</w:t>
            </w:r>
          </w:p>
        </w:tc>
      </w:tr>
      <w:tr w:rsidR="00A027B2" w:rsidRPr="00A027B2" w14:paraId="30EA1FC8" w14:textId="77777777" w:rsidTr="00A027B2">
        <w:trPr>
          <w:trHeight w:val="285"/>
        </w:trPr>
        <w:tc>
          <w:tcPr>
            <w:tcW w:w="8640" w:type="dxa"/>
            <w:tcBorders>
              <w:top w:val="nil"/>
              <w:left w:val="nil"/>
              <w:bottom w:val="nil"/>
              <w:right w:val="nil"/>
            </w:tcBorders>
            <w:shd w:val="clear" w:color="auto" w:fill="auto"/>
            <w:noWrap/>
            <w:vAlign w:val="center"/>
            <w:hideMark/>
          </w:tcPr>
          <w:p w14:paraId="3F22B0E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B.饮料的包装盒</w:t>
            </w:r>
          </w:p>
        </w:tc>
      </w:tr>
      <w:tr w:rsidR="00A027B2" w:rsidRPr="00A027B2" w14:paraId="35F721AA" w14:textId="77777777" w:rsidTr="00A027B2">
        <w:trPr>
          <w:trHeight w:val="540"/>
        </w:trPr>
        <w:tc>
          <w:tcPr>
            <w:tcW w:w="8640" w:type="dxa"/>
            <w:tcBorders>
              <w:top w:val="nil"/>
              <w:left w:val="nil"/>
              <w:bottom w:val="nil"/>
              <w:right w:val="nil"/>
            </w:tcBorders>
            <w:shd w:val="clear" w:color="auto" w:fill="auto"/>
            <w:noWrap/>
            <w:vAlign w:val="center"/>
            <w:hideMark/>
          </w:tcPr>
          <w:p w14:paraId="20D21187"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4.甲公司职工乙退休后半年内</w:t>
            </w:r>
            <w:proofErr w:type="gramStart"/>
            <w:r w:rsidRPr="00A027B2">
              <w:rPr>
                <w:rFonts w:ascii="等线" w:eastAsia="等线" w:hAnsi="等线" w:cs="宋体" w:hint="eastAsia"/>
                <w:color w:val="000000"/>
                <w:kern w:val="0"/>
                <w:sz w:val="24"/>
                <w:szCs w:val="24"/>
                <w14:ligatures w14:val="none"/>
              </w:rPr>
              <w:t>作出</w:t>
            </w:r>
            <w:proofErr w:type="gramEnd"/>
            <w:r w:rsidRPr="00A027B2">
              <w:rPr>
                <w:rFonts w:ascii="等线" w:eastAsia="等线" w:hAnsi="等线" w:cs="宋体" w:hint="eastAsia"/>
                <w:color w:val="000000"/>
                <w:kern w:val="0"/>
                <w:sz w:val="24"/>
                <w:szCs w:val="24"/>
                <w14:ligatures w14:val="none"/>
              </w:rPr>
              <w:t>了一项与其在原单位承担的本职工作有关的发明，但直到2年以后才申请专利。乙的发明应当属于（ ）。</w:t>
            </w:r>
          </w:p>
        </w:tc>
      </w:tr>
      <w:tr w:rsidR="00A027B2" w:rsidRPr="00A027B2" w14:paraId="17F34456" w14:textId="77777777" w:rsidTr="00A027B2">
        <w:trPr>
          <w:trHeight w:val="285"/>
        </w:trPr>
        <w:tc>
          <w:tcPr>
            <w:tcW w:w="8640" w:type="dxa"/>
            <w:tcBorders>
              <w:top w:val="nil"/>
              <w:left w:val="nil"/>
              <w:bottom w:val="nil"/>
              <w:right w:val="nil"/>
            </w:tcBorders>
            <w:shd w:val="clear" w:color="auto" w:fill="auto"/>
            <w:noWrap/>
            <w:vAlign w:val="center"/>
            <w:hideMark/>
          </w:tcPr>
          <w:p w14:paraId="64D34462"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A.职务发明</w:t>
            </w:r>
          </w:p>
        </w:tc>
      </w:tr>
      <w:tr w:rsidR="00A027B2" w:rsidRPr="00A027B2" w14:paraId="65C94589" w14:textId="77777777" w:rsidTr="00A027B2">
        <w:trPr>
          <w:trHeight w:val="540"/>
        </w:trPr>
        <w:tc>
          <w:tcPr>
            <w:tcW w:w="8640" w:type="dxa"/>
            <w:tcBorders>
              <w:top w:val="nil"/>
              <w:left w:val="nil"/>
              <w:bottom w:val="nil"/>
              <w:right w:val="nil"/>
            </w:tcBorders>
            <w:shd w:val="clear" w:color="auto" w:fill="auto"/>
            <w:noWrap/>
            <w:vAlign w:val="center"/>
            <w:hideMark/>
          </w:tcPr>
          <w:p w14:paraId="6A915DD3"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lastRenderedPageBreak/>
              <w:t>5.甲公司获得专利号为87107887.3的专利，乙公司在自己同种类商品上标注该专利号。乙公司的行为侵犯了甲公司的（ ）。</w:t>
            </w:r>
          </w:p>
        </w:tc>
      </w:tr>
      <w:tr w:rsidR="00A027B2" w:rsidRPr="00A027B2" w14:paraId="6C0F54E6" w14:textId="77777777" w:rsidTr="00A027B2">
        <w:trPr>
          <w:trHeight w:val="285"/>
        </w:trPr>
        <w:tc>
          <w:tcPr>
            <w:tcW w:w="8640" w:type="dxa"/>
            <w:tcBorders>
              <w:top w:val="nil"/>
              <w:left w:val="nil"/>
              <w:bottom w:val="nil"/>
              <w:right w:val="nil"/>
            </w:tcBorders>
            <w:shd w:val="clear" w:color="auto" w:fill="auto"/>
            <w:noWrap/>
            <w:vAlign w:val="center"/>
            <w:hideMark/>
          </w:tcPr>
          <w:p w14:paraId="757D8975"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w:t>
            </w:r>
            <w:proofErr w:type="gramStart"/>
            <w:r w:rsidRPr="00A027B2">
              <w:rPr>
                <w:rFonts w:ascii="等线" w:eastAsia="等线" w:hAnsi="等线" w:cs="宋体" w:hint="eastAsia"/>
                <w:color w:val="FF0000"/>
                <w:kern w:val="0"/>
                <w:sz w:val="24"/>
                <w:szCs w:val="24"/>
                <w14:ligatures w14:val="none"/>
              </w:rPr>
              <w:t>标记权</w:t>
            </w:r>
            <w:proofErr w:type="gramEnd"/>
          </w:p>
        </w:tc>
      </w:tr>
      <w:tr w:rsidR="00A027B2" w:rsidRPr="00A027B2" w14:paraId="57ACC66F" w14:textId="77777777" w:rsidTr="00A027B2">
        <w:trPr>
          <w:trHeight w:val="540"/>
        </w:trPr>
        <w:tc>
          <w:tcPr>
            <w:tcW w:w="8640" w:type="dxa"/>
            <w:tcBorders>
              <w:top w:val="nil"/>
              <w:left w:val="nil"/>
              <w:bottom w:val="nil"/>
              <w:right w:val="nil"/>
            </w:tcBorders>
            <w:shd w:val="clear" w:color="auto" w:fill="auto"/>
            <w:noWrap/>
            <w:vAlign w:val="center"/>
            <w:hideMark/>
          </w:tcPr>
          <w:p w14:paraId="2338DE16"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6.根据我国《专利法》的规定，下列关于中国单位或者个人向外国人转让专利权的说法中，正确的是（ ）。</w:t>
            </w:r>
          </w:p>
        </w:tc>
      </w:tr>
      <w:tr w:rsidR="00A027B2" w:rsidRPr="00A027B2" w14:paraId="781A0FFB" w14:textId="77777777" w:rsidTr="00A027B2">
        <w:trPr>
          <w:trHeight w:val="285"/>
        </w:trPr>
        <w:tc>
          <w:tcPr>
            <w:tcW w:w="8640" w:type="dxa"/>
            <w:tcBorders>
              <w:top w:val="nil"/>
              <w:left w:val="nil"/>
              <w:bottom w:val="nil"/>
              <w:right w:val="nil"/>
            </w:tcBorders>
            <w:shd w:val="clear" w:color="auto" w:fill="auto"/>
            <w:noWrap/>
            <w:vAlign w:val="center"/>
            <w:hideMark/>
          </w:tcPr>
          <w:p w14:paraId="1A45855D"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A.须订立书面合同</w:t>
            </w:r>
          </w:p>
        </w:tc>
      </w:tr>
      <w:tr w:rsidR="00A027B2" w:rsidRPr="00A027B2" w14:paraId="3A4CD806" w14:textId="77777777" w:rsidTr="00A027B2">
        <w:trPr>
          <w:trHeight w:val="810"/>
        </w:trPr>
        <w:tc>
          <w:tcPr>
            <w:tcW w:w="8640" w:type="dxa"/>
            <w:tcBorders>
              <w:top w:val="nil"/>
              <w:left w:val="nil"/>
              <w:bottom w:val="nil"/>
              <w:right w:val="nil"/>
            </w:tcBorders>
            <w:shd w:val="clear" w:color="auto" w:fill="auto"/>
            <w:noWrap/>
            <w:vAlign w:val="center"/>
            <w:hideMark/>
          </w:tcPr>
          <w:p w14:paraId="1AE4102A"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7.专利权人与被许可方签订一份专利实施许可合同，约定在合用约定的时间和地域范围内，专利权人不得再许可任何第三人以相同的方法实施该项专利，但专利权人可以自己实施。该许可属于（ ）。</w:t>
            </w:r>
          </w:p>
        </w:tc>
      </w:tr>
      <w:tr w:rsidR="00A027B2" w:rsidRPr="00A027B2" w14:paraId="2522F4ED" w14:textId="77777777" w:rsidTr="00A027B2">
        <w:trPr>
          <w:trHeight w:val="285"/>
        </w:trPr>
        <w:tc>
          <w:tcPr>
            <w:tcW w:w="8640" w:type="dxa"/>
            <w:tcBorders>
              <w:top w:val="nil"/>
              <w:left w:val="nil"/>
              <w:bottom w:val="nil"/>
              <w:right w:val="nil"/>
            </w:tcBorders>
            <w:shd w:val="clear" w:color="auto" w:fill="auto"/>
            <w:noWrap/>
            <w:vAlign w:val="center"/>
            <w:hideMark/>
          </w:tcPr>
          <w:p w14:paraId="310843EF"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B.排他许可</w:t>
            </w:r>
          </w:p>
        </w:tc>
      </w:tr>
      <w:tr w:rsidR="00A027B2" w:rsidRPr="00A027B2" w14:paraId="2B9F0BF0" w14:textId="77777777" w:rsidTr="00A027B2">
        <w:trPr>
          <w:trHeight w:val="285"/>
        </w:trPr>
        <w:tc>
          <w:tcPr>
            <w:tcW w:w="8640" w:type="dxa"/>
            <w:tcBorders>
              <w:top w:val="nil"/>
              <w:left w:val="nil"/>
              <w:bottom w:val="nil"/>
              <w:right w:val="nil"/>
            </w:tcBorders>
            <w:shd w:val="clear" w:color="auto" w:fill="auto"/>
            <w:noWrap/>
            <w:vAlign w:val="center"/>
            <w:hideMark/>
          </w:tcPr>
          <w:p w14:paraId="491AFE6A"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8.根据我国《专利法》的规定，实用新型专利权的保护期限为（ ）。</w:t>
            </w:r>
          </w:p>
        </w:tc>
      </w:tr>
      <w:tr w:rsidR="00A027B2" w:rsidRPr="00A027B2" w14:paraId="1B050BC3" w14:textId="77777777" w:rsidTr="00A027B2">
        <w:trPr>
          <w:trHeight w:val="285"/>
        </w:trPr>
        <w:tc>
          <w:tcPr>
            <w:tcW w:w="8640" w:type="dxa"/>
            <w:tcBorders>
              <w:top w:val="nil"/>
              <w:left w:val="nil"/>
              <w:bottom w:val="nil"/>
              <w:right w:val="nil"/>
            </w:tcBorders>
            <w:shd w:val="clear" w:color="auto" w:fill="auto"/>
            <w:noWrap/>
            <w:vAlign w:val="center"/>
            <w:hideMark/>
          </w:tcPr>
          <w:p w14:paraId="0F99D174"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B.10年</w:t>
            </w:r>
          </w:p>
        </w:tc>
      </w:tr>
      <w:tr w:rsidR="00A027B2" w:rsidRPr="00A027B2" w14:paraId="5722B797" w14:textId="77777777" w:rsidTr="00A027B2">
        <w:trPr>
          <w:trHeight w:val="540"/>
        </w:trPr>
        <w:tc>
          <w:tcPr>
            <w:tcW w:w="8640" w:type="dxa"/>
            <w:tcBorders>
              <w:top w:val="nil"/>
              <w:left w:val="nil"/>
              <w:bottom w:val="nil"/>
              <w:right w:val="nil"/>
            </w:tcBorders>
            <w:shd w:val="clear" w:color="auto" w:fill="auto"/>
            <w:noWrap/>
            <w:vAlign w:val="center"/>
            <w:hideMark/>
          </w:tcPr>
          <w:p w14:paraId="2BA0E94B"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9.赵某于2020年6月1日申请一项外观设计专利，2021年2月8日获得授权。该项专利权的保护期限终止于（ ）。</w:t>
            </w:r>
          </w:p>
        </w:tc>
      </w:tr>
      <w:tr w:rsidR="00A027B2" w:rsidRPr="00A027B2" w14:paraId="4EDFA6B5" w14:textId="77777777" w:rsidTr="00A027B2">
        <w:trPr>
          <w:trHeight w:val="285"/>
        </w:trPr>
        <w:tc>
          <w:tcPr>
            <w:tcW w:w="8640" w:type="dxa"/>
            <w:tcBorders>
              <w:top w:val="nil"/>
              <w:left w:val="nil"/>
              <w:bottom w:val="nil"/>
              <w:right w:val="nil"/>
            </w:tcBorders>
            <w:shd w:val="clear" w:color="auto" w:fill="auto"/>
            <w:noWrap/>
            <w:vAlign w:val="center"/>
            <w:hideMark/>
          </w:tcPr>
          <w:p w14:paraId="69E9F16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B.2035年6月1日</w:t>
            </w:r>
          </w:p>
        </w:tc>
      </w:tr>
      <w:tr w:rsidR="00A027B2" w:rsidRPr="00A027B2" w14:paraId="4D6A3C85" w14:textId="77777777" w:rsidTr="00A027B2">
        <w:trPr>
          <w:trHeight w:val="540"/>
        </w:trPr>
        <w:tc>
          <w:tcPr>
            <w:tcW w:w="8640" w:type="dxa"/>
            <w:tcBorders>
              <w:top w:val="nil"/>
              <w:left w:val="nil"/>
              <w:bottom w:val="nil"/>
              <w:right w:val="nil"/>
            </w:tcBorders>
            <w:shd w:val="clear" w:color="auto" w:fill="auto"/>
            <w:noWrap/>
            <w:vAlign w:val="center"/>
            <w:hideMark/>
          </w:tcPr>
          <w:p w14:paraId="750B4BDC"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10.根据我国《专利法》及其实施细则的规定，确定发明和实用新型专利权的保护范围的依据是（ ）。</w:t>
            </w:r>
          </w:p>
        </w:tc>
      </w:tr>
      <w:tr w:rsidR="00A027B2" w:rsidRPr="00A027B2" w14:paraId="4D9D1CFF" w14:textId="77777777" w:rsidTr="00A027B2">
        <w:trPr>
          <w:trHeight w:val="285"/>
        </w:trPr>
        <w:tc>
          <w:tcPr>
            <w:tcW w:w="8640" w:type="dxa"/>
            <w:tcBorders>
              <w:top w:val="nil"/>
              <w:left w:val="nil"/>
              <w:bottom w:val="nil"/>
              <w:right w:val="nil"/>
            </w:tcBorders>
            <w:shd w:val="clear" w:color="auto" w:fill="auto"/>
            <w:noWrap/>
            <w:vAlign w:val="center"/>
            <w:hideMark/>
          </w:tcPr>
          <w:p w14:paraId="7FA08F0F"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C.权利要求书</w:t>
            </w:r>
          </w:p>
        </w:tc>
      </w:tr>
      <w:tr w:rsidR="00A027B2" w:rsidRPr="00A027B2" w14:paraId="64C7D255" w14:textId="77777777" w:rsidTr="00A027B2">
        <w:trPr>
          <w:trHeight w:val="285"/>
        </w:trPr>
        <w:tc>
          <w:tcPr>
            <w:tcW w:w="8640" w:type="dxa"/>
            <w:tcBorders>
              <w:top w:val="nil"/>
              <w:left w:val="nil"/>
              <w:bottom w:val="nil"/>
              <w:right w:val="nil"/>
            </w:tcBorders>
            <w:shd w:val="clear" w:color="auto" w:fill="auto"/>
            <w:noWrap/>
            <w:vAlign w:val="center"/>
            <w:hideMark/>
          </w:tcPr>
          <w:p w14:paraId="1F6E47DE"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二、多项选择题（每小题4分，共40分）</w:t>
            </w:r>
          </w:p>
        </w:tc>
      </w:tr>
      <w:tr w:rsidR="00A027B2" w:rsidRPr="00A027B2" w14:paraId="187158CE" w14:textId="77777777" w:rsidTr="00A027B2">
        <w:trPr>
          <w:trHeight w:val="285"/>
        </w:trPr>
        <w:tc>
          <w:tcPr>
            <w:tcW w:w="8640" w:type="dxa"/>
            <w:tcBorders>
              <w:top w:val="nil"/>
              <w:left w:val="nil"/>
              <w:bottom w:val="nil"/>
              <w:right w:val="nil"/>
            </w:tcBorders>
            <w:shd w:val="clear" w:color="auto" w:fill="auto"/>
            <w:noWrap/>
            <w:vAlign w:val="center"/>
            <w:hideMark/>
          </w:tcPr>
          <w:p w14:paraId="60DCFA0B"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11.专利权的保护对象包括（ ）。</w:t>
            </w:r>
          </w:p>
        </w:tc>
      </w:tr>
      <w:tr w:rsidR="00A027B2" w:rsidRPr="00A027B2" w14:paraId="7C7743BA" w14:textId="77777777" w:rsidTr="00A027B2">
        <w:trPr>
          <w:trHeight w:val="285"/>
        </w:trPr>
        <w:tc>
          <w:tcPr>
            <w:tcW w:w="8640" w:type="dxa"/>
            <w:tcBorders>
              <w:top w:val="nil"/>
              <w:left w:val="nil"/>
              <w:bottom w:val="nil"/>
              <w:right w:val="nil"/>
            </w:tcBorders>
            <w:shd w:val="clear" w:color="auto" w:fill="auto"/>
            <w:noWrap/>
            <w:vAlign w:val="center"/>
            <w:hideMark/>
          </w:tcPr>
          <w:p w14:paraId="4F68A463"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A.发明</w:t>
            </w:r>
          </w:p>
        </w:tc>
      </w:tr>
      <w:tr w:rsidR="00A027B2" w:rsidRPr="00A027B2" w14:paraId="4AF375CD" w14:textId="77777777" w:rsidTr="00A027B2">
        <w:trPr>
          <w:trHeight w:val="285"/>
        </w:trPr>
        <w:tc>
          <w:tcPr>
            <w:tcW w:w="8640" w:type="dxa"/>
            <w:tcBorders>
              <w:top w:val="nil"/>
              <w:left w:val="nil"/>
              <w:bottom w:val="nil"/>
              <w:right w:val="nil"/>
            </w:tcBorders>
            <w:shd w:val="clear" w:color="auto" w:fill="auto"/>
            <w:noWrap/>
            <w:vAlign w:val="center"/>
            <w:hideMark/>
          </w:tcPr>
          <w:p w14:paraId="066E27A4"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B.实用新型</w:t>
            </w:r>
          </w:p>
        </w:tc>
      </w:tr>
      <w:tr w:rsidR="00A027B2" w:rsidRPr="00A027B2" w14:paraId="52601E66" w14:textId="77777777" w:rsidTr="00A027B2">
        <w:trPr>
          <w:trHeight w:val="285"/>
        </w:trPr>
        <w:tc>
          <w:tcPr>
            <w:tcW w:w="8640" w:type="dxa"/>
            <w:tcBorders>
              <w:top w:val="nil"/>
              <w:left w:val="nil"/>
              <w:bottom w:val="nil"/>
              <w:right w:val="nil"/>
            </w:tcBorders>
            <w:shd w:val="clear" w:color="auto" w:fill="auto"/>
            <w:noWrap/>
            <w:vAlign w:val="center"/>
            <w:hideMark/>
          </w:tcPr>
          <w:p w14:paraId="78FB0E4A"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lastRenderedPageBreak/>
              <w:t>选项： C.外观设计</w:t>
            </w:r>
          </w:p>
        </w:tc>
      </w:tr>
      <w:tr w:rsidR="00A027B2" w:rsidRPr="00A027B2" w14:paraId="2824FE73" w14:textId="77777777" w:rsidTr="00A027B2">
        <w:trPr>
          <w:trHeight w:val="285"/>
        </w:trPr>
        <w:tc>
          <w:tcPr>
            <w:tcW w:w="8640" w:type="dxa"/>
            <w:tcBorders>
              <w:top w:val="nil"/>
              <w:left w:val="nil"/>
              <w:bottom w:val="nil"/>
              <w:right w:val="nil"/>
            </w:tcBorders>
            <w:shd w:val="clear" w:color="auto" w:fill="auto"/>
            <w:noWrap/>
            <w:vAlign w:val="center"/>
            <w:hideMark/>
          </w:tcPr>
          <w:p w14:paraId="4C7B1016"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12.实用新型专利的授予条件有（ ）。</w:t>
            </w:r>
          </w:p>
        </w:tc>
      </w:tr>
      <w:tr w:rsidR="00A027B2" w:rsidRPr="00A027B2" w14:paraId="40E4638A" w14:textId="77777777" w:rsidTr="00A027B2">
        <w:trPr>
          <w:trHeight w:val="285"/>
        </w:trPr>
        <w:tc>
          <w:tcPr>
            <w:tcW w:w="8640" w:type="dxa"/>
            <w:tcBorders>
              <w:top w:val="nil"/>
              <w:left w:val="nil"/>
              <w:bottom w:val="nil"/>
              <w:right w:val="nil"/>
            </w:tcBorders>
            <w:shd w:val="clear" w:color="auto" w:fill="auto"/>
            <w:noWrap/>
            <w:vAlign w:val="center"/>
            <w:hideMark/>
          </w:tcPr>
          <w:p w14:paraId="2E424F2E"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A.新颖性</w:t>
            </w:r>
          </w:p>
        </w:tc>
      </w:tr>
      <w:tr w:rsidR="00A027B2" w:rsidRPr="00A027B2" w14:paraId="5CCA7407" w14:textId="77777777" w:rsidTr="00A027B2">
        <w:trPr>
          <w:trHeight w:val="285"/>
        </w:trPr>
        <w:tc>
          <w:tcPr>
            <w:tcW w:w="8640" w:type="dxa"/>
            <w:tcBorders>
              <w:top w:val="nil"/>
              <w:left w:val="nil"/>
              <w:bottom w:val="nil"/>
              <w:right w:val="nil"/>
            </w:tcBorders>
            <w:shd w:val="clear" w:color="auto" w:fill="auto"/>
            <w:noWrap/>
            <w:vAlign w:val="center"/>
            <w:hideMark/>
          </w:tcPr>
          <w:p w14:paraId="14CB7815"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C.创造性</w:t>
            </w:r>
          </w:p>
        </w:tc>
      </w:tr>
      <w:tr w:rsidR="00A027B2" w:rsidRPr="00A027B2" w14:paraId="5D276BCF" w14:textId="77777777" w:rsidTr="00A027B2">
        <w:trPr>
          <w:trHeight w:val="285"/>
        </w:trPr>
        <w:tc>
          <w:tcPr>
            <w:tcW w:w="8640" w:type="dxa"/>
            <w:tcBorders>
              <w:top w:val="nil"/>
              <w:left w:val="nil"/>
              <w:bottom w:val="nil"/>
              <w:right w:val="nil"/>
            </w:tcBorders>
            <w:shd w:val="clear" w:color="auto" w:fill="auto"/>
            <w:noWrap/>
            <w:vAlign w:val="center"/>
            <w:hideMark/>
          </w:tcPr>
          <w:p w14:paraId="5DD2056F"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D.实用性</w:t>
            </w:r>
          </w:p>
        </w:tc>
      </w:tr>
      <w:tr w:rsidR="00A027B2" w:rsidRPr="00A027B2" w14:paraId="107D5223" w14:textId="77777777" w:rsidTr="00A027B2">
        <w:trPr>
          <w:trHeight w:val="285"/>
        </w:trPr>
        <w:tc>
          <w:tcPr>
            <w:tcW w:w="8640" w:type="dxa"/>
            <w:tcBorders>
              <w:top w:val="nil"/>
              <w:left w:val="nil"/>
              <w:bottom w:val="nil"/>
              <w:right w:val="nil"/>
            </w:tcBorders>
            <w:shd w:val="clear" w:color="auto" w:fill="auto"/>
            <w:noWrap/>
            <w:vAlign w:val="center"/>
            <w:hideMark/>
          </w:tcPr>
          <w:p w14:paraId="4C5FC109"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13.根据我国《专利法》的规定，下列不能授予专利权的有（ ）。</w:t>
            </w:r>
          </w:p>
        </w:tc>
      </w:tr>
      <w:tr w:rsidR="00A027B2" w:rsidRPr="00A027B2" w14:paraId="3EAE49E8" w14:textId="77777777" w:rsidTr="00A027B2">
        <w:trPr>
          <w:trHeight w:val="285"/>
        </w:trPr>
        <w:tc>
          <w:tcPr>
            <w:tcW w:w="8640" w:type="dxa"/>
            <w:tcBorders>
              <w:top w:val="nil"/>
              <w:left w:val="nil"/>
              <w:bottom w:val="nil"/>
              <w:right w:val="nil"/>
            </w:tcBorders>
            <w:shd w:val="clear" w:color="auto" w:fill="auto"/>
            <w:noWrap/>
            <w:vAlign w:val="center"/>
            <w:hideMark/>
          </w:tcPr>
          <w:p w14:paraId="32C4B05A"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A.甲发明了仿真</w:t>
            </w:r>
            <w:proofErr w:type="gramStart"/>
            <w:r w:rsidRPr="00A027B2">
              <w:rPr>
                <w:rFonts w:ascii="等线" w:eastAsia="等线" w:hAnsi="等线" w:cs="宋体" w:hint="eastAsia"/>
                <w:color w:val="FF0000"/>
                <w:kern w:val="0"/>
                <w:sz w:val="24"/>
                <w:szCs w:val="24"/>
                <w14:ligatures w14:val="none"/>
              </w:rPr>
              <w:t>伪钞机</w:t>
            </w:r>
            <w:proofErr w:type="gramEnd"/>
          </w:p>
        </w:tc>
      </w:tr>
      <w:tr w:rsidR="00A027B2" w:rsidRPr="00A027B2" w14:paraId="6654B085" w14:textId="77777777" w:rsidTr="00A027B2">
        <w:trPr>
          <w:trHeight w:val="285"/>
        </w:trPr>
        <w:tc>
          <w:tcPr>
            <w:tcW w:w="8640" w:type="dxa"/>
            <w:tcBorders>
              <w:top w:val="nil"/>
              <w:left w:val="nil"/>
              <w:bottom w:val="nil"/>
              <w:right w:val="nil"/>
            </w:tcBorders>
            <w:shd w:val="clear" w:color="auto" w:fill="auto"/>
            <w:noWrap/>
            <w:vAlign w:val="center"/>
            <w:hideMark/>
          </w:tcPr>
          <w:p w14:paraId="3F56219F"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B.乙发明了对糖尿病特有的治疗方法</w:t>
            </w:r>
          </w:p>
        </w:tc>
      </w:tr>
      <w:tr w:rsidR="00A027B2" w:rsidRPr="00A027B2" w14:paraId="02E2DF28" w14:textId="77777777" w:rsidTr="00A027B2">
        <w:trPr>
          <w:trHeight w:val="285"/>
        </w:trPr>
        <w:tc>
          <w:tcPr>
            <w:tcW w:w="8640" w:type="dxa"/>
            <w:tcBorders>
              <w:top w:val="nil"/>
              <w:left w:val="nil"/>
              <w:bottom w:val="nil"/>
              <w:right w:val="nil"/>
            </w:tcBorders>
            <w:shd w:val="clear" w:color="auto" w:fill="auto"/>
            <w:noWrap/>
            <w:vAlign w:val="center"/>
            <w:hideMark/>
          </w:tcPr>
          <w:p w14:paraId="5A04BD66"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w:t>
            </w:r>
            <w:proofErr w:type="gramStart"/>
            <w:r w:rsidRPr="00A027B2">
              <w:rPr>
                <w:rFonts w:ascii="等线" w:eastAsia="等线" w:hAnsi="等线" w:cs="宋体" w:hint="eastAsia"/>
                <w:color w:val="FF0000"/>
                <w:kern w:val="0"/>
                <w:sz w:val="24"/>
                <w:szCs w:val="24"/>
                <w14:ligatures w14:val="none"/>
              </w:rPr>
              <w:t>丙发现</w:t>
            </w:r>
            <w:proofErr w:type="gramEnd"/>
            <w:r w:rsidRPr="00A027B2">
              <w:rPr>
                <w:rFonts w:ascii="等线" w:eastAsia="等线" w:hAnsi="等线" w:cs="宋体" w:hint="eastAsia"/>
                <w:color w:val="FF0000"/>
                <w:kern w:val="0"/>
                <w:sz w:val="24"/>
                <w:szCs w:val="24"/>
                <w14:ligatures w14:val="none"/>
              </w:rPr>
              <w:t>了某植物新品种</w:t>
            </w:r>
          </w:p>
        </w:tc>
      </w:tr>
      <w:tr w:rsidR="00A027B2" w:rsidRPr="00A027B2" w14:paraId="57FA0294" w14:textId="77777777" w:rsidTr="00A027B2">
        <w:trPr>
          <w:trHeight w:val="540"/>
        </w:trPr>
        <w:tc>
          <w:tcPr>
            <w:tcW w:w="8640" w:type="dxa"/>
            <w:tcBorders>
              <w:top w:val="nil"/>
              <w:left w:val="nil"/>
              <w:bottom w:val="nil"/>
              <w:right w:val="nil"/>
            </w:tcBorders>
            <w:shd w:val="clear" w:color="auto" w:fill="auto"/>
            <w:noWrap/>
            <w:vAlign w:val="center"/>
            <w:hideMark/>
          </w:tcPr>
          <w:p w14:paraId="5497A0A0"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14.</w:t>
            </w:r>
            <w:proofErr w:type="gramStart"/>
            <w:r w:rsidRPr="00A027B2">
              <w:rPr>
                <w:rFonts w:ascii="等线" w:eastAsia="等线" w:hAnsi="等线" w:cs="宋体" w:hint="eastAsia"/>
                <w:color w:val="000000"/>
                <w:kern w:val="0"/>
                <w:sz w:val="24"/>
                <w:szCs w:val="24"/>
                <w14:ligatures w14:val="none"/>
              </w:rPr>
              <w:t>甲完成</w:t>
            </w:r>
            <w:proofErr w:type="gramEnd"/>
            <w:r w:rsidRPr="00A027B2">
              <w:rPr>
                <w:rFonts w:ascii="等线" w:eastAsia="等线" w:hAnsi="等线" w:cs="宋体" w:hint="eastAsia"/>
                <w:color w:val="000000"/>
                <w:kern w:val="0"/>
                <w:sz w:val="24"/>
                <w:szCs w:val="24"/>
                <w14:ligatures w14:val="none"/>
              </w:rPr>
              <w:t>了一项发明创造，欲向国务院专利行政部门申请发明专利，在下列哪些情况下，其发明具有新颖性应被授予专利权？（ ）</w:t>
            </w:r>
          </w:p>
        </w:tc>
      </w:tr>
      <w:tr w:rsidR="00A027B2" w:rsidRPr="00A027B2" w14:paraId="4D9095C8" w14:textId="77777777" w:rsidTr="00A027B2">
        <w:trPr>
          <w:trHeight w:val="540"/>
        </w:trPr>
        <w:tc>
          <w:tcPr>
            <w:tcW w:w="8640" w:type="dxa"/>
            <w:tcBorders>
              <w:top w:val="nil"/>
              <w:left w:val="nil"/>
              <w:bottom w:val="nil"/>
              <w:right w:val="nil"/>
            </w:tcBorders>
            <w:shd w:val="clear" w:color="auto" w:fill="auto"/>
            <w:noWrap/>
            <w:vAlign w:val="center"/>
            <w:hideMark/>
          </w:tcPr>
          <w:p w14:paraId="2D41BA30"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A.该发明在申请日以前六个月内，在中国政府主办的国际展览会上首次展出的</w:t>
            </w:r>
          </w:p>
        </w:tc>
      </w:tr>
      <w:tr w:rsidR="00A027B2" w:rsidRPr="00A027B2" w14:paraId="27F5178E" w14:textId="77777777" w:rsidTr="00A027B2">
        <w:trPr>
          <w:trHeight w:val="285"/>
        </w:trPr>
        <w:tc>
          <w:tcPr>
            <w:tcW w:w="8640" w:type="dxa"/>
            <w:tcBorders>
              <w:top w:val="nil"/>
              <w:left w:val="nil"/>
              <w:bottom w:val="nil"/>
              <w:right w:val="nil"/>
            </w:tcBorders>
            <w:shd w:val="clear" w:color="auto" w:fill="auto"/>
            <w:noWrap/>
            <w:vAlign w:val="center"/>
            <w:hideMark/>
          </w:tcPr>
          <w:p w14:paraId="3ECF0B66"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D.他人未经甲的同意泄露了其发明的核心技术</w:t>
            </w:r>
          </w:p>
        </w:tc>
      </w:tr>
      <w:tr w:rsidR="00A027B2" w:rsidRPr="00A027B2" w14:paraId="003825C4" w14:textId="77777777" w:rsidTr="00A027B2">
        <w:trPr>
          <w:trHeight w:val="285"/>
        </w:trPr>
        <w:tc>
          <w:tcPr>
            <w:tcW w:w="8640" w:type="dxa"/>
            <w:tcBorders>
              <w:top w:val="nil"/>
              <w:left w:val="nil"/>
              <w:bottom w:val="nil"/>
              <w:right w:val="nil"/>
            </w:tcBorders>
            <w:shd w:val="clear" w:color="auto" w:fill="auto"/>
            <w:noWrap/>
            <w:vAlign w:val="center"/>
            <w:hideMark/>
          </w:tcPr>
          <w:p w14:paraId="009571B7"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15.下列国际公约中，涉及专利权保护的有（ ）。</w:t>
            </w:r>
          </w:p>
        </w:tc>
      </w:tr>
      <w:tr w:rsidR="00A027B2" w:rsidRPr="00A027B2" w14:paraId="7484103B" w14:textId="77777777" w:rsidTr="00A027B2">
        <w:trPr>
          <w:trHeight w:val="285"/>
        </w:trPr>
        <w:tc>
          <w:tcPr>
            <w:tcW w:w="8640" w:type="dxa"/>
            <w:tcBorders>
              <w:top w:val="nil"/>
              <w:left w:val="nil"/>
              <w:bottom w:val="nil"/>
              <w:right w:val="nil"/>
            </w:tcBorders>
            <w:shd w:val="clear" w:color="auto" w:fill="auto"/>
            <w:noWrap/>
            <w:vAlign w:val="center"/>
            <w:hideMark/>
          </w:tcPr>
          <w:p w14:paraId="050D911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A.《巴黎公约》</w:t>
            </w:r>
          </w:p>
        </w:tc>
      </w:tr>
      <w:tr w:rsidR="00A027B2" w:rsidRPr="00A027B2" w14:paraId="194B554E" w14:textId="77777777" w:rsidTr="00A027B2">
        <w:trPr>
          <w:trHeight w:val="285"/>
        </w:trPr>
        <w:tc>
          <w:tcPr>
            <w:tcW w:w="8640" w:type="dxa"/>
            <w:tcBorders>
              <w:top w:val="nil"/>
              <w:left w:val="nil"/>
              <w:bottom w:val="nil"/>
              <w:right w:val="nil"/>
            </w:tcBorders>
            <w:shd w:val="clear" w:color="auto" w:fill="auto"/>
            <w:noWrap/>
            <w:vAlign w:val="center"/>
            <w:hideMark/>
          </w:tcPr>
          <w:p w14:paraId="096F98F3"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D.《与贸易有关的知识产权协定》</w:t>
            </w:r>
          </w:p>
        </w:tc>
      </w:tr>
      <w:tr w:rsidR="00A027B2" w:rsidRPr="00A027B2" w14:paraId="7AA2E310" w14:textId="77777777" w:rsidTr="00A027B2">
        <w:trPr>
          <w:trHeight w:val="540"/>
        </w:trPr>
        <w:tc>
          <w:tcPr>
            <w:tcW w:w="8640" w:type="dxa"/>
            <w:tcBorders>
              <w:top w:val="nil"/>
              <w:left w:val="nil"/>
              <w:bottom w:val="nil"/>
              <w:right w:val="nil"/>
            </w:tcBorders>
            <w:shd w:val="clear" w:color="auto" w:fill="auto"/>
            <w:noWrap/>
            <w:vAlign w:val="center"/>
            <w:hideMark/>
          </w:tcPr>
          <w:p w14:paraId="7A145F8F"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16.工程师王某在甲公司的职责是研发电脑鼠标，下列说法正确的有（ ）。</w:t>
            </w:r>
          </w:p>
        </w:tc>
      </w:tr>
      <w:tr w:rsidR="00A027B2" w:rsidRPr="00A027B2" w14:paraId="1F33CC00" w14:textId="77777777" w:rsidTr="00A027B2">
        <w:trPr>
          <w:trHeight w:val="540"/>
        </w:trPr>
        <w:tc>
          <w:tcPr>
            <w:tcW w:w="8640" w:type="dxa"/>
            <w:tcBorders>
              <w:top w:val="nil"/>
              <w:left w:val="nil"/>
              <w:bottom w:val="nil"/>
              <w:right w:val="nil"/>
            </w:tcBorders>
            <w:shd w:val="clear" w:color="auto" w:fill="auto"/>
            <w:noWrap/>
            <w:vAlign w:val="center"/>
            <w:hideMark/>
          </w:tcPr>
          <w:p w14:paraId="55EDCF3A"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C.如果王某主要利用甲公司的物质技术条件研发出了新鼠标，</w:t>
            </w:r>
            <w:proofErr w:type="gramStart"/>
            <w:r w:rsidRPr="00A027B2">
              <w:rPr>
                <w:rFonts w:ascii="等线" w:eastAsia="等线" w:hAnsi="等线" w:cs="宋体" w:hint="eastAsia"/>
                <w:color w:val="FF0000"/>
                <w:kern w:val="0"/>
                <w:sz w:val="24"/>
                <w:szCs w:val="24"/>
                <w14:ligatures w14:val="none"/>
              </w:rPr>
              <w:t>则专利</w:t>
            </w:r>
            <w:proofErr w:type="gramEnd"/>
            <w:r w:rsidRPr="00A027B2">
              <w:rPr>
                <w:rFonts w:ascii="等线" w:eastAsia="等线" w:hAnsi="等线" w:cs="宋体" w:hint="eastAsia"/>
                <w:color w:val="FF0000"/>
                <w:kern w:val="0"/>
                <w:sz w:val="24"/>
                <w:szCs w:val="24"/>
                <w14:ligatures w14:val="none"/>
              </w:rPr>
              <w:t>申请权属于甲公司</w:t>
            </w:r>
          </w:p>
        </w:tc>
      </w:tr>
      <w:tr w:rsidR="00A027B2" w:rsidRPr="00A027B2" w14:paraId="42367143" w14:textId="77777777" w:rsidTr="00A027B2">
        <w:trPr>
          <w:trHeight w:val="540"/>
        </w:trPr>
        <w:tc>
          <w:tcPr>
            <w:tcW w:w="8640" w:type="dxa"/>
            <w:tcBorders>
              <w:top w:val="nil"/>
              <w:left w:val="nil"/>
              <w:bottom w:val="nil"/>
              <w:right w:val="nil"/>
            </w:tcBorders>
            <w:shd w:val="clear" w:color="auto" w:fill="auto"/>
            <w:noWrap/>
            <w:vAlign w:val="center"/>
            <w:hideMark/>
          </w:tcPr>
          <w:p w14:paraId="2125CD01"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D.如果王某辞职后到乙公司，1年后研发出了新鼠标，</w:t>
            </w:r>
            <w:proofErr w:type="gramStart"/>
            <w:r w:rsidRPr="00A027B2">
              <w:rPr>
                <w:rFonts w:ascii="等线" w:eastAsia="等线" w:hAnsi="等线" w:cs="宋体" w:hint="eastAsia"/>
                <w:color w:val="FF0000"/>
                <w:kern w:val="0"/>
                <w:sz w:val="24"/>
                <w:szCs w:val="24"/>
                <w14:ligatures w14:val="none"/>
              </w:rPr>
              <w:t>则专利</w:t>
            </w:r>
            <w:proofErr w:type="gramEnd"/>
            <w:r w:rsidRPr="00A027B2">
              <w:rPr>
                <w:rFonts w:ascii="等线" w:eastAsia="等线" w:hAnsi="等线" w:cs="宋体" w:hint="eastAsia"/>
                <w:color w:val="FF0000"/>
                <w:kern w:val="0"/>
                <w:sz w:val="24"/>
                <w:szCs w:val="24"/>
                <w14:ligatures w14:val="none"/>
              </w:rPr>
              <w:t>申请权属于乙公司</w:t>
            </w:r>
          </w:p>
        </w:tc>
      </w:tr>
      <w:tr w:rsidR="00A027B2" w:rsidRPr="00A027B2" w14:paraId="52B9424A" w14:textId="77777777" w:rsidTr="00A027B2">
        <w:trPr>
          <w:trHeight w:val="285"/>
        </w:trPr>
        <w:tc>
          <w:tcPr>
            <w:tcW w:w="8640" w:type="dxa"/>
            <w:tcBorders>
              <w:top w:val="nil"/>
              <w:left w:val="nil"/>
              <w:bottom w:val="nil"/>
              <w:right w:val="nil"/>
            </w:tcBorders>
            <w:shd w:val="clear" w:color="auto" w:fill="auto"/>
            <w:noWrap/>
            <w:vAlign w:val="center"/>
            <w:hideMark/>
          </w:tcPr>
          <w:p w14:paraId="3DA3DF45"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lastRenderedPageBreak/>
              <w:t>17.我国专利申请实行（ ）。</w:t>
            </w:r>
          </w:p>
        </w:tc>
      </w:tr>
      <w:tr w:rsidR="00A027B2" w:rsidRPr="00A027B2" w14:paraId="7B780109" w14:textId="77777777" w:rsidTr="00A027B2">
        <w:trPr>
          <w:trHeight w:val="285"/>
        </w:trPr>
        <w:tc>
          <w:tcPr>
            <w:tcW w:w="8640" w:type="dxa"/>
            <w:tcBorders>
              <w:top w:val="nil"/>
              <w:left w:val="nil"/>
              <w:bottom w:val="nil"/>
              <w:right w:val="nil"/>
            </w:tcBorders>
            <w:shd w:val="clear" w:color="auto" w:fill="auto"/>
            <w:noWrap/>
            <w:vAlign w:val="center"/>
            <w:hideMark/>
          </w:tcPr>
          <w:p w14:paraId="28310420"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A.书面原则</w:t>
            </w:r>
          </w:p>
        </w:tc>
      </w:tr>
      <w:tr w:rsidR="00A027B2" w:rsidRPr="00A027B2" w14:paraId="570B8DF3" w14:textId="77777777" w:rsidTr="00A027B2">
        <w:trPr>
          <w:trHeight w:val="285"/>
        </w:trPr>
        <w:tc>
          <w:tcPr>
            <w:tcW w:w="8640" w:type="dxa"/>
            <w:tcBorders>
              <w:top w:val="nil"/>
              <w:left w:val="nil"/>
              <w:bottom w:val="nil"/>
              <w:right w:val="nil"/>
            </w:tcBorders>
            <w:shd w:val="clear" w:color="auto" w:fill="auto"/>
            <w:noWrap/>
            <w:vAlign w:val="center"/>
            <w:hideMark/>
          </w:tcPr>
          <w:p w14:paraId="45CCA610"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B.先申请原则</w:t>
            </w:r>
          </w:p>
        </w:tc>
      </w:tr>
      <w:tr w:rsidR="00A027B2" w:rsidRPr="00A027B2" w14:paraId="612DB78E" w14:textId="77777777" w:rsidTr="00A027B2">
        <w:trPr>
          <w:trHeight w:val="285"/>
        </w:trPr>
        <w:tc>
          <w:tcPr>
            <w:tcW w:w="8640" w:type="dxa"/>
            <w:tcBorders>
              <w:top w:val="nil"/>
              <w:left w:val="nil"/>
              <w:bottom w:val="nil"/>
              <w:right w:val="nil"/>
            </w:tcBorders>
            <w:shd w:val="clear" w:color="auto" w:fill="auto"/>
            <w:noWrap/>
            <w:vAlign w:val="center"/>
            <w:hideMark/>
          </w:tcPr>
          <w:p w14:paraId="715190D2"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C.单一性原则</w:t>
            </w:r>
          </w:p>
        </w:tc>
      </w:tr>
      <w:tr w:rsidR="00A027B2" w:rsidRPr="00A027B2" w14:paraId="21A76263" w14:textId="77777777" w:rsidTr="00A027B2">
        <w:trPr>
          <w:trHeight w:val="285"/>
        </w:trPr>
        <w:tc>
          <w:tcPr>
            <w:tcW w:w="8640" w:type="dxa"/>
            <w:tcBorders>
              <w:top w:val="nil"/>
              <w:left w:val="nil"/>
              <w:bottom w:val="nil"/>
              <w:right w:val="nil"/>
            </w:tcBorders>
            <w:shd w:val="clear" w:color="auto" w:fill="auto"/>
            <w:noWrap/>
            <w:vAlign w:val="center"/>
            <w:hideMark/>
          </w:tcPr>
          <w:p w14:paraId="31E7B8C0"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D.优先权原则</w:t>
            </w:r>
          </w:p>
        </w:tc>
      </w:tr>
      <w:tr w:rsidR="00A027B2" w:rsidRPr="00A027B2" w14:paraId="2A6DDE60" w14:textId="77777777" w:rsidTr="00A027B2">
        <w:trPr>
          <w:trHeight w:val="285"/>
        </w:trPr>
        <w:tc>
          <w:tcPr>
            <w:tcW w:w="8640" w:type="dxa"/>
            <w:tcBorders>
              <w:top w:val="nil"/>
              <w:left w:val="nil"/>
              <w:bottom w:val="nil"/>
              <w:right w:val="nil"/>
            </w:tcBorders>
            <w:shd w:val="clear" w:color="auto" w:fill="auto"/>
            <w:noWrap/>
            <w:vAlign w:val="center"/>
            <w:hideMark/>
          </w:tcPr>
          <w:p w14:paraId="2D763221"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18.在发明专利的审查授权程序中，（ ）属于实质审查的内容。</w:t>
            </w:r>
          </w:p>
        </w:tc>
      </w:tr>
      <w:tr w:rsidR="00A027B2" w:rsidRPr="00A027B2" w14:paraId="0DBC9C8E" w14:textId="77777777" w:rsidTr="00A027B2">
        <w:trPr>
          <w:trHeight w:val="285"/>
        </w:trPr>
        <w:tc>
          <w:tcPr>
            <w:tcW w:w="8640" w:type="dxa"/>
            <w:tcBorders>
              <w:top w:val="nil"/>
              <w:left w:val="nil"/>
              <w:bottom w:val="nil"/>
              <w:right w:val="nil"/>
            </w:tcBorders>
            <w:shd w:val="clear" w:color="auto" w:fill="auto"/>
            <w:noWrap/>
            <w:vAlign w:val="center"/>
            <w:hideMark/>
          </w:tcPr>
          <w:p w14:paraId="53F8E02A"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A.该发明是否具备新颖性、创造性和实用性</w:t>
            </w:r>
          </w:p>
        </w:tc>
      </w:tr>
      <w:tr w:rsidR="00A027B2" w:rsidRPr="00A027B2" w14:paraId="6BDAFA47" w14:textId="77777777" w:rsidTr="00A027B2">
        <w:trPr>
          <w:trHeight w:val="285"/>
        </w:trPr>
        <w:tc>
          <w:tcPr>
            <w:tcW w:w="8640" w:type="dxa"/>
            <w:tcBorders>
              <w:top w:val="nil"/>
              <w:left w:val="nil"/>
              <w:bottom w:val="nil"/>
              <w:right w:val="nil"/>
            </w:tcBorders>
            <w:shd w:val="clear" w:color="auto" w:fill="auto"/>
            <w:noWrap/>
            <w:vAlign w:val="center"/>
            <w:hideMark/>
          </w:tcPr>
          <w:p w14:paraId="17CE9947"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B.专利申请是否符合单一性原则</w:t>
            </w:r>
          </w:p>
        </w:tc>
      </w:tr>
      <w:tr w:rsidR="00A027B2" w:rsidRPr="00A027B2" w14:paraId="531159AD" w14:textId="77777777" w:rsidTr="00A027B2">
        <w:trPr>
          <w:trHeight w:val="285"/>
        </w:trPr>
        <w:tc>
          <w:tcPr>
            <w:tcW w:w="8640" w:type="dxa"/>
            <w:tcBorders>
              <w:top w:val="nil"/>
              <w:left w:val="nil"/>
              <w:bottom w:val="nil"/>
              <w:right w:val="nil"/>
            </w:tcBorders>
            <w:shd w:val="clear" w:color="auto" w:fill="auto"/>
            <w:noWrap/>
            <w:vAlign w:val="center"/>
            <w:hideMark/>
          </w:tcPr>
          <w:p w14:paraId="4AC06C8E"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C.是否有优先权，优先权的主张能否成立</w:t>
            </w:r>
          </w:p>
        </w:tc>
      </w:tr>
      <w:tr w:rsidR="00A027B2" w:rsidRPr="00A027B2" w14:paraId="2C02B1ED" w14:textId="77777777" w:rsidTr="00A027B2">
        <w:trPr>
          <w:trHeight w:val="540"/>
        </w:trPr>
        <w:tc>
          <w:tcPr>
            <w:tcW w:w="8640" w:type="dxa"/>
            <w:tcBorders>
              <w:top w:val="nil"/>
              <w:left w:val="nil"/>
              <w:bottom w:val="nil"/>
              <w:right w:val="nil"/>
            </w:tcBorders>
            <w:shd w:val="clear" w:color="auto" w:fill="auto"/>
            <w:noWrap/>
            <w:vAlign w:val="center"/>
            <w:hideMark/>
          </w:tcPr>
          <w:p w14:paraId="5BAA36B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D.申请专利的发明是否违反国家法律、社会公德或妨害社会公共利益，是否属于不授予专利权的发明</w:t>
            </w:r>
          </w:p>
        </w:tc>
      </w:tr>
      <w:tr w:rsidR="00A027B2" w:rsidRPr="00A027B2" w14:paraId="3ECE5F3D" w14:textId="77777777" w:rsidTr="00A027B2">
        <w:trPr>
          <w:trHeight w:val="285"/>
        </w:trPr>
        <w:tc>
          <w:tcPr>
            <w:tcW w:w="8640" w:type="dxa"/>
            <w:tcBorders>
              <w:top w:val="nil"/>
              <w:left w:val="nil"/>
              <w:bottom w:val="nil"/>
              <w:right w:val="nil"/>
            </w:tcBorders>
            <w:shd w:val="clear" w:color="auto" w:fill="auto"/>
            <w:noWrap/>
            <w:vAlign w:val="center"/>
            <w:hideMark/>
          </w:tcPr>
          <w:p w14:paraId="7E708C96"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19.下列行为中，</w:t>
            </w:r>
            <w:proofErr w:type="gramStart"/>
            <w:r w:rsidRPr="00A027B2">
              <w:rPr>
                <w:rFonts w:ascii="等线" w:eastAsia="等线" w:hAnsi="等线" w:cs="宋体" w:hint="eastAsia"/>
                <w:color w:val="000000"/>
                <w:kern w:val="0"/>
                <w:sz w:val="24"/>
                <w:szCs w:val="24"/>
                <w14:ligatures w14:val="none"/>
              </w:rPr>
              <w:t>不</w:t>
            </w:r>
            <w:proofErr w:type="gramEnd"/>
            <w:r w:rsidRPr="00A027B2">
              <w:rPr>
                <w:rFonts w:ascii="等线" w:eastAsia="等线" w:hAnsi="等线" w:cs="宋体" w:hint="eastAsia"/>
                <w:color w:val="000000"/>
                <w:kern w:val="0"/>
                <w:sz w:val="24"/>
                <w:szCs w:val="24"/>
                <w14:ligatures w14:val="none"/>
              </w:rPr>
              <w:t>视为侵犯专利权的行为有（ ）。</w:t>
            </w:r>
          </w:p>
        </w:tc>
      </w:tr>
      <w:tr w:rsidR="00A027B2" w:rsidRPr="00A027B2" w14:paraId="4004100A" w14:textId="77777777" w:rsidTr="00A027B2">
        <w:trPr>
          <w:trHeight w:val="285"/>
        </w:trPr>
        <w:tc>
          <w:tcPr>
            <w:tcW w:w="8640" w:type="dxa"/>
            <w:tcBorders>
              <w:top w:val="nil"/>
              <w:left w:val="nil"/>
              <w:bottom w:val="nil"/>
              <w:right w:val="nil"/>
            </w:tcBorders>
            <w:shd w:val="clear" w:color="auto" w:fill="auto"/>
            <w:noWrap/>
            <w:vAlign w:val="center"/>
            <w:hideMark/>
          </w:tcPr>
          <w:p w14:paraId="0E286DA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B.先用权</w:t>
            </w:r>
          </w:p>
        </w:tc>
      </w:tr>
      <w:tr w:rsidR="00A027B2" w:rsidRPr="00A027B2" w14:paraId="41D6EC49" w14:textId="77777777" w:rsidTr="00A027B2">
        <w:trPr>
          <w:trHeight w:val="285"/>
        </w:trPr>
        <w:tc>
          <w:tcPr>
            <w:tcW w:w="8640" w:type="dxa"/>
            <w:tcBorders>
              <w:top w:val="nil"/>
              <w:left w:val="nil"/>
              <w:bottom w:val="nil"/>
              <w:right w:val="nil"/>
            </w:tcBorders>
            <w:shd w:val="clear" w:color="auto" w:fill="auto"/>
            <w:noWrap/>
            <w:vAlign w:val="center"/>
            <w:hideMark/>
          </w:tcPr>
          <w:p w14:paraId="76E81E14"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C.临时过境</w:t>
            </w:r>
          </w:p>
        </w:tc>
      </w:tr>
      <w:tr w:rsidR="00A027B2" w:rsidRPr="00A027B2" w14:paraId="6E8DB3E2" w14:textId="77777777" w:rsidTr="00A027B2">
        <w:trPr>
          <w:trHeight w:val="285"/>
        </w:trPr>
        <w:tc>
          <w:tcPr>
            <w:tcW w:w="8640" w:type="dxa"/>
            <w:tcBorders>
              <w:top w:val="nil"/>
              <w:left w:val="nil"/>
              <w:bottom w:val="nil"/>
              <w:right w:val="nil"/>
            </w:tcBorders>
            <w:shd w:val="clear" w:color="auto" w:fill="auto"/>
            <w:noWrap/>
            <w:vAlign w:val="center"/>
            <w:hideMark/>
          </w:tcPr>
          <w:p w14:paraId="6D3392A5"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D.为科学或实验目的使用有关专利</w:t>
            </w:r>
          </w:p>
        </w:tc>
      </w:tr>
      <w:tr w:rsidR="00A027B2" w:rsidRPr="00A027B2" w14:paraId="63E3DC77" w14:textId="77777777" w:rsidTr="00A027B2">
        <w:trPr>
          <w:trHeight w:val="540"/>
        </w:trPr>
        <w:tc>
          <w:tcPr>
            <w:tcW w:w="8640" w:type="dxa"/>
            <w:tcBorders>
              <w:top w:val="nil"/>
              <w:left w:val="nil"/>
              <w:bottom w:val="nil"/>
              <w:right w:val="nil"/>
            </w:tcBorders>
            <w:shd w:val="clear" w:color="auto" w:fill="auto"/>
            <w:noWrap/>
            <w:vAlign w:val="center"/>
            <w:hideMark/>
          </w:tcPr>
          <w:p w14:paraId="4D3ACD54"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20.根据我国《专利法》及相关司法解释的规定，侵犯专利权赔偿损失数额的确定方法有（ ）。</w:t>
            </w:r>
          </w:p>
        </w:tc>
      </w:tr>
      <w:tr w:rsidR="00A027B2" w:rsidRPr="00A027B2" w14:paraId="51A4CF21" w14:textId="77777777" w:rsidTr="00A027B2">
        <w:trPr>
          <w:trHeight w:val="285"/>
        </w:trPr>
        <w:tc>
          <w:tcPr>
            <w:tcW w:w="8640" w:type="dxa"/>
            <w:tcBorders>
              <w:top w:val="nil"/>
              <w:left w:val="nil"/>
              <w:bottom w:val="nil"/>
              <w:right w:val="nil"/>
            </w:tcBorders>
            <w:shd w:val="clear" w:color="auto" w:fill="auto"/>
            <w:noWrap/>
            <w:vAlign w:val="center"/>
            <w:hideMark/>
          </w:tcPr>
          <w:p w14:paraId="378DAFFA"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A.按照专利权人因被侵权所受到的损失数额确定</w:t>
            </w:r>
          </w:p>
        </w:tc>
      </w:tr>
      <w:tr w:rsidR="00A027B2" w:rsidRPr="00A027B2" w14:paraId="4D18BB86" w14:textId="77777777" w:rsidTr="00A027B2">
        <w:trPr>
          <w:trHeight w:val="285"/>
        </w:trPr>
        <w:tc>
          <w:tcPr>
            <w:tcW w:w="8640" w:type="dxa"/>
            <w:tcBorders>
              <w:top w:val="nil"/>
              <w:left w:val="nil"/>
              <w:bottom w:val="nil"/>
              <w:right w:val="nil"/>
            </w:tcBorders>
            <w:shd w:val="clear" w:color="auto" w:fill="auto"/>
            <w:noWrap/>
            <w:vAlign w:val="center"/>
            <w:hideMark/>
          </w:tcPr>
          <w:p w14:paraId="3AAAFF81"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B.按照侵权人因为侵权行为所获得的利益数额确定</w:t>
            </w:r>
          </w:p>
        </w:tc>
      </w:tr>
      <w:tr w:rsidR="00A027B2" w:rsidRPr="00A027B2" w14:paraId="2904A791" w14:textId="77777777" w:rsidTr="00A027B2">
        <w:trPr>
          <w:trHeight w:val="540"/>
        </w:trPr>
        <w:tc>
          <w:tcPr>
            <w:tcW w:w="8640" w:type="dxa"/>
            <w:tcBorders>
              <w:top w:val="nil"/>
              <w:left w:val="nil"/>
              <w:bottom w:val="nil"/>
              <w:right w:val="nil"/>
            </w:tcBorders>
            <w:shd w:val="clear" w:color="auto" w:fill="auto"/>
            <w:noWrap/>
            <w:vAlign w:val="center"/>
            <w:hideMark/>
          </w:tcPr>
          <w:p w14:paraId="48DEDE58"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D.专利权人因被侵权所受到的损失数额及侵权人因为侵权行为所获得的利益的数额难以确定的，参照该专利许可使用费的倍数合理确定</w:t>
            </w:r>
          </w:p>
        </w:tc>
      </w:tr>
      <w:tr w:rsidR="00A027B2" w:rsidRPr="00A027B2" w14:paraId="547DE96D" w14:textId="77777777" w:rsidTr="00A027B2">
        <w:trPr>
          <w:trHeight w:val="285"/>
        </w:trPr>
        <w:tc>
          <w:tcPr>
            <w:tcW w:w="8640" w:type="dxa"/>
            <w:tcBorders>
              <w:top w:val="nil"/>
              <w:left w:val="nil"/>
              <w:bottom w:val="nil"/>
              <w:right w:val="nil"/>
            </w:tcBorders>
            <w:shd w:val="clear" w:color="auto" w:fill="auto"/>
            <w:noWrap/>
            <w:vAlign w:val="center"/>
            <w:hideMark/>
          </w:tcPr>
          <w:p w14:paraId="329D3819"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三、判断题（每小题3分，共30分。）</w:t>
            </w:r>
          </w:p>
        </w:tc>
      </w:tr>
      <w:tr w:rsidR="00A027B2" w:rsidRPr="00A027B2" w14:paraId="7027951A" w14:textId="77777777" w:rsidTr="00A027B2">
        <w:trPr>
          <w:trHeight w:val="285"/>
        </w:trPr>
        <w:tc>
          <w:tcPr>
            <w:tcW w:w="8640" w:type="dxa"/>
            <w:tcBorders>
              <w:top w:val="nil"/>
              <w:left w:val="nil"/>
              <w:bottom w:val="nil"/>
              <w:right w:val="nil"/>
            </w:tcBorders>
            <w:shd w:val="clear" w:color="auto" w:fill="auto"/>
            <w:noWrap/>
            <w:vAlign w:val="center"/>
            <w:hideMark/>
          </w:tcPr>
          <w:p w14:paraId="7D70EC56"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lastRenderedPageBreak/>
              <w:t>21.我国现行《专利法》总共经历了3次修改。（ ）</w:t>
            </w:r>
          </w:p>
        </w:tc>
      </w:tr>
      <w:tr w:rsidR="00A027B2" w:rsidRPr="00A027B2" w14:paraId="63C3B26A" w14:textId="77777777" w:rsidTr="00A027B2">
        <w:trPr>
          <w:trHeight w:val="285"/>
        </w:trPr>
        <w:tc>
          <w:tcPr>
            <w:tcW w:w="8640" w:type="dxa"/>
            <w:tcBorders>
              <w:top w:val="nil"/>
              <w:left w:val="nil"/>
              <w:bottom w:val="nil"/>
              <w:right w:val="nil"/>
            </w:tcBorders>
            <w:shd w:val="clear" w:color="auto" w:fill="auto"/>
            <w:noWrap/>
            <w:vAlign w:val="center"/>
            <w:hideMark/>
          </w:tcPr>
          <w:p w14:paraId="398FFC02"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B.否</w:t>
            </w:r>
          </w:p>
        </w:tc>
      </w:tr>
      <w:tr w:rsidR="00A027B2" w:rsidRPr="00A027B2" w14:paraId="57F2F9F0" w14:textId="77777777" w:rsidTr="00A027B2">
        <w:trPr>
          <w:trHeight w:val="540"/>
        </w:trPr>
        <w:tc>
          <w:tcPr>
            <w:tcW w:w="8640" w:type="dxa"/>
            <w:tcBorders>
              <w:top w:val="nil"/>
              <w:left w:val="nil"/>
              <w:bottom w:val="nil"/>
              <w:right w:val="nil"/>
            </w:tcBorders>
            <w:shd w:val="clear" w:color="auto" w:fill="auto"/>
            <w:noWrap/>
            <w:vAlign w:val="center"/>
            <w:hideMark/>
          </w:tcPr>
          <w:p w14:paraId="65A0769B"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22.我国政府主办或者承认的国际展览会上首次展出的发明创造，在展出之日起12个月内申请专利的，可认为不丧失新颖性。（ ）</w:t>
            </w:r>
          </w:p>
        </w:tc>
      </w:tr>
      <w:tr w:rsidR="00A027B2" w:rsidRPr="00A027B2" w14:paraId="754FBF56" w14:textId="77777777" w:rsidTr="00A027B2">
        <w:trPr>
          <w:trHeight w:val="285"/>
        </w:trPr>
        <w:tc>
          <w:tcPr>
            <w:tcW w:w="8640" w:type="dxa"/>
            <w:tcBorders>
              <w:top w:val="nil"/>
              <w:left w:val="nil"/>
              <w:bottom w:val="nil"/>
              <w:right w:val="nil"/>
            </w:tcBorders>
            <w:shd w:val="clear" w:color="auto" w:fill="auto"/>
            <w:noWrap/>
            <w:vAlign w:val="center"/>
            <w:hideMark/>
          </w:tcPr>
          <w:p w14:paraId="1F6B6007"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B.否</w:t>
            </w:r>
          </w:p>
        </w:tc>
      </w:tr>
      <w:tr w:rsidR="00A027B2" w:rsidRPr="00A027B2" w14:paraId="4630C819" w14:textId="77777777" w:rsidTr="00A027B2">
        <w:trPr>
          <w:trHeight w:val="540"/>
        </w:trPr>
        <w:tc>
          <w:tcPr>
            <w:tcW w:w="8640" w:type="dxa"/>
            <w:tcBorders>
              <w:top w:val="nil"/>
              <w:left w:val="nil"/>
              <w:bottom w:val="nil"/>
              <w:right w:val="nil"/>
            </w:tcBorders>
            <w:shd w:val="clear" w:color="auto" w:fill="auto"/>
            <w:noWrap/>
            <w:vAlign w:val="center"/>
            <w:hideMark/>
          </w:tcPr>
          <w:p w14:paraId="0F6C3B6F"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23.同申请日以前的已有技术相比，发明专利应具有突出的实质性特点和显著的进步，实用新型专利应具有实质性特点和进步。（ ）</w:t>
            </w:r>
          </w:p>
        </w:tc>
      </w:tr>
      <w:tr w:rsidR="00A027B2" w:rsidRPr="00A027B2" w14:paraId="3D779E05" w14:textId="77777777" w:rsidTr="00A027B2">
        <w:trPr>
          <w:trHeight w:val="285"/>
        </w:trPr>
        <w:tc>
          <w:tcPr>
            <w:tcW w:w="8640" w:type="dxa"/>
            <w:tcBorders>
              <w:top w:val="nil"/>
              <w:left w:val="nil"/>
              <w:bottom w:val="nil"/>
              <w:right w:val="nil"/>
            </w:tcBorders>
            <w:shd w:val="clear" w:color="auto" w:fill="auto"/>
            <w:noWrap/>
            <w:vAlign w:val="center"/>
            <w:hideMark/>
          </w:tcPr>
          <w:p w14:paraId="58793874"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6918794B" w14:textId="77777777" w:rsidTr="00A027B2">
        <w:trPr>
          <w:trHeight w:val="810"/>
        </w:trPr>
        <w:tc>
          <w:tcPr>
            <w:tcW w:w="8640" w:type="dxa"/>
            <w:tcBorders>
              <w:top w:val="nil"/>
              <w:left w:val="nil"/>
              <w:bottom w:val="nil"/>
              <w:right w:val="nil"/>
            </w:tcBorders>
            <w:shd w:val="clear" w:color="auto" w:fill="auto"/>
            <w:noWrap/>
            <w:vAlign w:val="center"/>
            <w:hideMark/>
          </w:tcPr>
          <w:p w14:paraId="30F60487"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24.授予专利权的外观设计，应当同申请日以前在国内外出版物上公开发表过或者国内公开使用过的外观设计不相同和不相近似，并不得与他人在先取得的合法权利相冲突。（ ）</w:t>
            </w:r>
          </w:p>
        </w:tc>
      </w:tr>
      <w:tr w:rsidR="00A027B2" w:rsidRPr="00A027B2" w14:paraId="688ED70F" w14:textId="77777777" w:rsidTr="00A027B2">
        <w:trPr>
          <w:trHeight w:val="285"/>
        </w:trPr>
        <w:tc>
          <w:tcPr>
            <w:tcW w:w="8640" w:type="dxa"/>
            <w:tcBorders>
              <w:top w:val="nil"/>
              <w:left w:val="nil"/>
              <w:bottom w:val="nil"/>
              <w:right w:val="nil"/>
            </w:tcBorders>
            <w:shd w:val="clear" w:color="auto" w:fill="auto"/>
            <w:noWrap/>
            <w:vAlign w:val="center"/>
            <w:hideMark/>
          </w:tcPr>
          <w:p w14:paraId="6AF232A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2702E054" w14:textId="77777777" w:rsidTr="00A027B2">
        <w:trPr>
          <w:trHeight w:val="540"/>
        </w:trPr>
        <w:tc>
          <w:tcPr>
            <w:tcW w:w="8640" w:type="dxa"/>
            <w:tcBorders>
              <w:top w:val="nil"/>
              <w:left w:val="nil"/>
              <w:bottom w:val="nil"/>
              <w:right w:val="nil"/>
            </w:tcBorders>
            <w:shd w:val="clear" w:color="auto" w:fill="auto"/>
            <w:noWrap/>
            <w:vAlign w:val="center"/>
            <w:hideMark/>
          </w:tcPr>
          <w:p w14:paraId="4ADD4DEA"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25.疾病的诊断和治疗方法不具备专利法所要求的实用性，不属于发明创造。（ ）</w:t>
            </w:r>
          </w:p>
        </w:tc>
      </w:tr>
      <w:tr w:rsidR="00A027B2" w:rsidRPr="00A027B2" w14:paraId="164A3665" w14:textId="77777777" w:rsidTr="00A027B2">
        <w:trPr>
          <w:trHeight w:val="285"/>
        </w:trPr>
        <w:tc>
          <w:tcPr>
            <w:tcW w:w="8640" w:type="dxa"/>
            <w:tcBorders>
              <w:top w:val="nil"/>
              <w:left w:val="nil"/>
              <w:bottom w:val="nil"/>
              <w:right w:val="nil"/>
            </w:tcBorders>
            <w:shd w:val="clear" w:color="auto" w:fill="auto"/>
            <w:noWrap/>
            <w:vAlign w:val="center"/>
            <w:hideMark/>
          </w:tcPr>
          <w:p w14:paraId="3464B395"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2B751784" w14:textId="77777777" w:rsidTr="00A027B2">
        <w:trPr>
          <w:trHeight w:val="540"/>
        </w:trPr>
        <w:tc>
          <w:tcPr>
            <w:tcW w:w="8640" w:type="dxa"/>
            <w:tcBorders>
              <w:top w:val="nil"/>
              <w:left w:val="nil"/>
              <w:bottom w:val="nil"/>
              <w:right w:val="nil"/>
            </w:tcBorders>
            <w:shd w:val="clear" w:color="auto" w:fill="auto"/>
            <w:noWrap/>
            <w:vAlign w:val="center"/>
            <w:hideMark/>
          </w:tcPr>
          <w:p w14:paraId="38157D4F"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26.专利申请一般应以书面形式提交到国务院专利行政部门，特殊情况下，也可以以口头说明或提交实物来代替书面申请。（ ）</w:t>
            </w:r>
          </w:p>
        </w:tc>
      </w:tr>
      <w:tr w:rsidR="00A027B2" w:rsidRPr="00A027B2" w14:paraId="0729512E" w14:textId="77777777" w:rsidTr="00A027B2">
        <w:trPr>
          <w:trHeight w:val="285"/>
        </w:trPr>
        <w:tc>
          <w:tcPr>
            <w:tcW w:w="8640" w:type="dxa"/>
            <w:tcBorders>
              <w:top w:val="nil"/>
              <w:left w:val="nil"/>
              <w:bottom w:val="nil"/>
              <w:right w:val="nil"/>
            </w:tcBorders>
            <w:shd w:val="clear" w:color="auto" w:fill="auto"/>
            <w:noWrap/>
            <w:vAlign w:val="center"/>
            <w:hideMark/>
          </w:tcPr>
          <w:p w14:paraId="4613F84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B.否</w:t>
            </w:r>
          </w:p>
        </w:tc>
      </w:tr>
      <w:tr w:rsidR="00A027B2" w:rsidRPr="00A027B2" w14:paraId="6B7DF766" w14:textId="77777777" w:rsidTr="00A027B2">
        <w:trPr>
          <w:trHeight w:val="540"/>
        </w:trPr>
        <w:tc>
          <w:tcPr>
            <w:tcW w:w="8640" w:type="dxa"/>
            <w:tcBorders>
              <w:top w:val="nil"/>
              <w:left w:val="nil"/>
              <w:bottom w:val="nil"/>
              <w:right w:val="nil"/>
            </w:tcBorders>
            <w:shd w:val="clear" w:color="auto" w:fill="auto"/>
            <w:noWrap/>
            <w:vAlign w:val="center"/>
            <w:hideMark/>
          </w:tcPr>
          <w:p w14:paraId="571C15D2"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27.同样内容的发明创造，只能授予一项专利权。所以，两个以上的申请人分别就同样的发明创造申请专利时，专利权授予最先申请的人。（ ）</w:t>
            </w:r>
          </w:p>
        </w:tc>
      </w:tr>
      <w:tr w:rsidR="00A027B2" w:rsidRPr="00A027B2" w14:paraId="508462A0" w14:textId="77777777" w:rsidTr="00A027B2">
        <w:trPr>
          <w:trHeight w:val="285"/>
        </w:trPr>
        <w:tc>
          <w:tcPr>
            <w:tcW w:w="8640" w:type="dxa"/>
            <w:tcBorders>
              <w:top w:val="nil"/>
              <w:left w:val="nil"/>
              <w:bottom w:val="nil"/>
              <w:right w:val="nil"/>
            </w:tcBorders>
            <w:shd w:val="clear" w:color="auto" w:fill="auto"/>
            <w:noWrap/>
            <w:vAlign w:val="center"/>
            <w:hideMark/>
          </w:tcPr>
          <w:p w14:paraId="5A88E34A"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03B07191" w14:textId="77777777" w:rsidTr="00A027B2">
        <w:trPr>
          <w:trHeight w:val="540"/>
        </w:trPr>
        <w:tc>
          <w:tcPr>
            <w:tcW w:w="8640" w:type="dxa"/>
            <w:tcBorders>
              <w:top w:val="nil"/>
              <w:left w:val="nil"/>
              <w:bottom w:val="nil"/>
              <w:right w:val="nil"/>
            </w:tcBorders>
            <w:shd w:val="clear" w:color="auto" w:fill="auto"/>
            <w:noWrap/>
            <w:vAlign w:val="center"/>
            <w:hideMark/>
          </w:tcPr>
          <w:p w14:paraId="01C87EAD"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28.申请人已在外国提出专利申请，不得在中国就相同主题提出专利申请。（ ）</w:t>
            </w:r>
          </w:p>
        </w:tc>
      </w:tr>
      <w:tr w:rsidR="00A027B2" w:rsidRPr="00A027B2" w14:paraId="0B0F4DA3" w14:textId="77777777" w:rsidTr="00A027B2">
        <w:trPr>
          <w:trHeight w:val="285"/>
        </w:trPr>
        <w:tc>
          <w:tcPr>
            <w:tcW w:w="8640" w:type="dxa"/>
            <w:tcBorders>
              <w:top w:val="nil"/>
              <w:left w:val="nil"/>
              <w:bottom w:val="nil"/>
              <w:right w:val="nil"/>
            </w:tcBorders>
            <w:shd w:val="clear" w:color="auto" w:fill="auto"/>
            <w:noWrap/>
            <w:vAlign w:val="center"/>
            <w:hideMark/>
          </w:tcPr>
          <w:p w14:paraId="23017C6E"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B.否</w:t>
            </w:r>
          </w:p>
        </w:tc>
      </w:tr>
      <w:tr w:rsidR="00A027B2" w:rsidRPr="00A027B2" w14:paraId="6B49F9FD" w14:textId="77777777" w:rsidTr="00A027B2">
        <w:trPr>
          <w:trHeight w:val="540"/>
        </w:trPr>
        <w:tc>
          <w:tcPr>
            <w:tcW w:w="8640" w:type="dxa"/>
            <w:tcBorders>
              <w:top w:val="nil"/>
              <w:left w:val="nil"/>
              <w:bottom w:val="nil"/>
              <w:right w:val="nil"/>
            </w:tcBorders>
            <w:shd w:val="clear" w:color="auto" w:fill="auto"/>
            <w:noWrap/>
            <w:vAlign w:val="center"/>
            <w:hideMark/>
          </w:tcPr>
          <w:p w14:paraId="65222DF5"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lastRenderedPageBreak/>
              <w:t>29.构成专利侵权必须以有效存在的专利为前提，实施已经被宣告无效、被放弃的专利或者专利期限已经届满的技术，不构成专利侵权。（ ）</w:t>
            </w:r>
          </w:p>
        </w:tc>
      </w:tr>
      <w:tr w:rsidR="00A027B2" w:rsidRPr="00A027B2" w14:paraId="28F132D8" w14:textId="77777777" w:rsidTr="00A027B2">
        <w:trPr>
          <w:trHeight w:val="285"/>
        </w:trPr>
        <w:tc>
          <w:tcPr>
            <w:tcW w:w="8640" w:type="dxa"/>
            <w:tcBorders>
              <w:top w:val="nil"/>
              <w:left w:val="nil"/>
              <w:bottom w:val="nil"/>
              <w:right w:val="nil"/>
            </w:tcBorders>
            <w:shd w:val="clear" w:color="auto" w:fill="auto"/>
            <w:noWrap/>
            <w:vAlign w:val="center"/>
            <w:hideMark/>
          </w:tcPr>
          <w:p w14:paraId="10084950"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31CD942A" w14:textId="77777777" w:rsidTr="00A027B2">
        <w:trPr>
          <w:trHeight w:val="540"/>
        </w:trPr>
        <w:tc>
          <w:tcPr>
            <w:tcW w:w="8640" w:type="dxa"/>
            <w:tcBorders>
              <w:top w:val="nil"/>
              <w:left w:val="nil"/>
              <w:bottom w:val="nil"/>
              <w:right w:val="nil"/>
            </w:tcBorders>
            <w:shd w:val="clear" w:color="auto" w:fill="auto"/>
            <w:noWrap/>
            <w:vAlign w:val="center"/>
            <w:hideMark/>
          </w:tcPr>
          <w:p w14:paraId="48384576"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30.我国现行《专利法》只规定了对专利直接侵权行为的法律制裁，没有对专利间接侵权行为加以规定。（ ）</w:t>
            </w:r>
          </w:p>
        </w:tc>
      </w:tr>
      <w:tr w:rsidR="00A027B2" w:rsidRPr="00A027B2" w14:paraId="116D4115" w14:textId="77777777" w:rsidTr="00A027B2">
        <w:trPr>
          <w:trHeight w:val="285"/>
        </w:trPr>
        <w:tc>
          <w:tcPr>
            <w:tcW w:w="8640" w:type="dxa"/>
            <w:tcBorders>
              <w:top w:val="nil"/>
              <w:left w:val="nil"/>
              <w:bottom w:val="nil"/>
              <w:right w:val="nil"/>
            </w:tcBorders>
            <w:shd w:val="clear" w:color="auto" w:fill="auto"/>
            <w:noWrap/>
            <w:vAlign w:val="center"/>
            <w:hideMark/>
          </w:tcPr>
          <w:p w14:paraId="36B9CFFF"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20A85D2A" w14:textId="77777777" w:rsidTr="00A027B2">
        <w:trPr>
          <w:trHeight w:val="285"/>
        </w:trPr>
        <w:tc>
          <w:tcPr>
            <w:tcW w:w="8640" w:type="dxa"/>
            <w:tcBorders>
              <w:top w:val="nil"/>
              <w:left w:val="nil"/>
              <w:bottom w:val="nil"/>
              <w:right w:val="nil"/>
            </w:tcBorders>
            <w:shd w:val="clear" w:color="auto" w:fill="auto"/>
            <w:noWrap/>
            <w:vAlign w:val="center"/>
            <w:hideMark/>
          </w:tcPr>
          <w:p w14:paraId="27667522" w14:textId="77777777" w:rsidR="00A027B2" w:rsidRPr="00A027B2" w:rsidRDefault="00A027B2" w:rsidP="00A027B2">
            <w:pPr>
              <w:widowControl/>
              <w:rPr>
                <w:rFonts w:ascii="等线" w:eastAsia="等线" w:hAnsi="等线" w:cs="宋体" w:hint="eastAsia"/>
                <w:color w:val="000000"/>
                <w:kern w:val="0"/>
                <w:sz w:val="24"/>
                <w:szCs w:val="24"/>
                <w14:ligatures w14:val="none"/>
              </w:rPr>
            </w:pPr>
            <w:proofErr w:type="gramStart"/>
            <w:r w:rsidRPr="00A027B2">
              <w:rPr>
                <w:rFonts w:ascii="等线" w:eastAsia="等线" w:hAnsi="等线" w:cs="宋体" w:hint="eastAsia"/>
                <w:color w:val="000000"/>
                <w:kern w:val="0"/>
                <w:sz w:val="24"/>
                <w:szCs w:val="24"/>
                <w14:ligatures w14:val="none"/>
              </w:rPr>
              <w:t>形考任务三</w:t>
            </w:r>
            <w:proofErr w:type="gramEnd"/>
          </w:p>
        </w:tc>
      </w:tr>
      <w:tr w:rsidR="00A027B2" w:rsidRPr="00A027B2" w14:paraId="18D38F7F" w14:textId="77777777" w:rsidTr="00A027B2">
        <w:trPr>
          <w:trHeight w:val="285"/>
        </w:trPr>
        <w:tc>
          <w:tcPr>
            <w:tcW w:w="8640" w:type="dxa"/>
            <w:tcBorders>
              <w:top w:val="nil"/>
              <w:left w:val="nil"/>
              <w:bottom w:val="nil"/>
              <w:right w:val="nil"/>
            </w:tcBorders>
            <w:shd w:val="clear" w:color="auto" w:fill="auto"/>
            <w:noWrap/>
            <w:vAlign w:val="center"/>
            <w:hideMark/>
          </w:tcPr>
          <w:p w14:paraId="760AD67E"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一、单项选择题</w:t>
            </w:r>
          </w:p>
        </w:tc>
      </w:tr>
      <w:tr w:rsidR="00A027B2" w:rsidRPr="00A027B2" w14:paraId="0A1E9A17" w14:textId="77777777" w:rsidTr="00A027B2">
        <w:trPr>
          <w:trHeight w:val="285"/>
        </w:trPr>
        <w:tc>
          <w:tcPr>
            <w:tcW w:w="8640" w:type="dxa"/>
            <w:tcBorders>
              <w:top w:val="nil"/>
              <w:left w:val="nil"/>
              <w:bottom w:val="nil"/>
              <w:right w:val="nil"/>
            </w:tcBorders>
            <w:shd w:val="clear" w:color="auto" w:fill="auto"/>
            <w:noWrap/>
            <w:vAlign w:val="center"/>
            <w:hideMark/>
          </w:tcPr>
          <w:p w14:paraId="0734A806"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1.下列哪种形式的标识不能申请注册商标？（     ）</w:t>
            </w:r>
          </w:p>
        </w:tc>
      </w:tr>
      <w:tr w:rsidR="00A027B2" w:rsidRPr="00A027B2" w14:paraId="47CABAD3" w14:textId="77777777" w:rsidTr="00A027B2">
        <w:trPr>
          <w:trHeight w:val="285"/>
        </w:trPr>
        <w:tc>
          <w:tcPr>
            <w:tcW w:w="8640" w:type="dxa"/>
            <w:tcBorders>
              <w:top w:val="nil"/>
              <w:left w:val="nil"/>
              <w:bottom w:val="nil"/>
              <w:right w:val="nil"/>
            </w:tcBorders>
            <w:shd w:val="clear" w:color="auto" w:fill="auto"/>
            <w:noWrap/>
            <w:vAlign w:val="center"/>
            <w:hideMark/>
          </w:tcPr>
          <w:p w14:paraId="530A28C4"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D.气味</w:t>
            </w:r>
          </w:p>
        </w:tc>
      </w:tr>
      <w:tr w:rsidR="00A027B2" w:rsidRPr="00A027B2" w14:paraId="61EBE895" w14:textId="77777777" w:rsidTr="00A027B2">
        <w:trPr>
          <w:trHeight w:val="810"/>
        </w:trPr>
        <w:tc>
          <w:tcPr>
            <w:tcW w:w="8640" w:type="dxa"/>
            <w:tcBorders>
              <w:top w:val="nil"/>
              <w:left w:val="nil"/>
              <w:bottom w:val="nil"/>
              <w:right w:val="nil"/>
            </w:tcBorders>
            <w:shd w:val="clear" w:color="auto" w:fill="auto"/>
            <w:noWrap/>
            <w:vAlign w:val="center"/>
            <w:hideMark/>
          </w:tcPr>
          <w:p w14:paraId="476DFF67"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2.杭州娃哈哈（集团）股份有限公司注册了“娃哈哈”、“娃娃哈”、“娃哈娃”和“哈哈娃”等商标，这有利于其驰名商标“娃哈哈”得到有效保护。此四件商标构成（ ）。</w:t>
            </w:r>
          </w:p>
        </w:tc>
      </w:tr>
      <w:tr w:rsidR="00A027B2" w:rsidRPr="00A027B2" w14:paraId="5941820D" w14:textId="77777777" w:rsidTr="00A027B2">
        <w:trPr>
          <w:trHeight w:val="285"/>
        </w:trPr>
        <w:tc>
          <w:tcPr>
            <w:tcW w:w="8640" w:type="dxa"/>
            <w:tcBorders>
              <w:top w:val="nil"/>
              <w:left w:val="nil"/>
              <w:bottom w:val="nil"/>
              <w:right w:val="nil"/>
            </w:tcBorders>
            <w:shd w:val="clear" w:color="auto" w:fill="auto"/>
            <w:noWrap/>
            <w:vAlign w:val="center"/>
            <w:hideMark/>
          </w:tcPr>
          <w:p w14:paraId="324697FD"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A.防御商标</w:t>
            </w:r>
          </w:p>
        </w:tc>
      </w:tr>
      <w:tr w:rsidR="00A027B2" w:rsidRPr="00A027B2" w14:paraId="12758581" w14:textId="77777777" w:rsidTr="00A027B2">
        <w:trPr>
          <w:trHeight w:val="285"/>
        </w:trPr>
        <w:tc>
          <w:tcPr>
            <w:tcW w:w="8640" w:type="dxa"/>
            <w:tcBorders>
              <w:top w:val="nil"/>
              <w:left w:val="nil"/>
              <w:bottom w:val="nil"/>
              <w:right w:val="nil"/>
            </w:tcBorders>
            <w:shd w:val="clear" w:color="auto" w:fill="auto"/>
            <w:noWrap/>
            <w:vAlign w:val="center"/>
            <w:hideMark/>
          </w:tcPr>
          <w:p w14:paraId="41270EF4"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B.联合商标</w:t>
            </w:r>
          </w:p>
        </w:tc>
      </w:tr>
      <w:tr w:rsidR="00A027B2" w:rsidRPr="00A027B2" w14:paraId="3323F320" w14:textId="77777777" w:rsidTr="00A027B2">
        <w:trPr>
          <w:trHeight w:val="285"/>
        </w:trPr>
        <w:tc>
          <w:tcPr>
            <w:tcW w:w="8640" w:type="dxa"/>
            <w:tcBorders>
              <w:top w:val="nil"/>
              <w:left w:val="nil"/>
              <w:bottom w:val="nil"/>
              <w:right w:val="nil"/>
            </w:tcBorders>
            <w:shd w:val="clear" w:color="auto" w:fill="auto"/>
            <w:noWrap/>
            <w:vAlign w:val="center"/>
            <w:hideMark/>
          </w:tcPr>
          <w:p w14:paraId="418F57B1"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3.商标使用的文字、图形或者组合，应该具备（ ）。</w:t>
            </w:r>
          </w:p>
        </w:tc>
      </w:tr>
      <w:tr w:rsidR="00A027B2" w:rsidRPr="00A027B2" w14:paraId="09EC0DD8" w14:textId="77777777" w:rsidTr="00A027B2">
        <w:trPr>
          <w:trHeight w:val="285"/>
        </w:trPr>
        <w:tc>
          <w:tcPr>
            <w:tcW w:w="8640" w:type="dxa"/>
            <w:tcBorders>
              <w:top w:val="nil"/>
              <w:left w:val="nil"/>
              <w:bottom w:val="nil"/>
              <w:right w:val="nil"/>
            </w:tcBorders>
            <w:shd w:val="clear" w:color="auto" w:fill="auto"/>
            <w:noWrap/>
            <w:vAlign w:val="center"/>
            <w:hideMark/>
          </w:tcPr>
          <w:p w14:paraId="0532D397"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C.显著性</w:t>
            </w:r>
          </w:p>
        </w:tc>
      </w:tr>
      <w:tr w:rsidR="00A027B2" w:rsidRPr="00A027B2" w14:paraId="6C05CE9B" w14:textId="77777777" w:rsidTr="00A027B2">
        <w:trPr>
          <w:trHeight w:val="810"/>
        </w:trPr>
        <w:tc>
          <w:tcPr>
            <w:tcW w:w="8640" w:type="dxa"/>
            <w:tcBorders>
              <w:top w:val="nil"/>
              <w:left w:val="nil"/>
              <w:bottom w:val="nil"/>
              <w:right w:val="nil"/>
            </w:tcBorders>
            <w:shd w:val="clear" w:color="auto" w:fill="auto"/>
            <w:noWrap/>
            <w:vAlign w:val="center"/>
            <w:hideMark/>
          </w:tcPr>
          <w:p w14:paraId="3FDBBD9C"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4.商标注册申请的审查、核准程序包括以下几项：①确定申请日；②异议；③实质审查；④初步审定并公告；⑤核准注册。顺序正确的一项是（ ）。</w:t>
            </w:r>
          </w:p>
        </w:tc>
      </w:tr>
      <w:tr w:rsidR="00A027B2" w:rsidRPr="00A027B2" w14:paraId="1E6B7E50" w14:textId="77777777" w:rsidTr="00A027B2">
        <w:trPr>
          <w:trHeight w:val="285"/>
        </w:trPr>
        <w:tc>
          <w:tcPr>
            <w:tcW w:w="8640" w:type="dxa"/>
            <w:tcBorders>
              <w:top w:val="nil"/>
              <w:left w:val="nil"/>
              <w:bottom w:val="nil"/>
              <w:right w:val="nil"/>
            </w:tcBorders>
            <w:shd w:val="clear" w:color="auto" w:fill="auto"/>
            <w:noWrap/>
            <w:vAlign w:val="center"/>
            <w:hideMark/>
          </w:tcPr>
          <w:p w14:paraId="35D3EE58"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B.①③④②⑤</w:t>
            </w:r>
          </w:p>
        </w:tc>
      </w:tr>
      <w:tr w:rsidR="00A027B2" w:rsidRPr="00A027B2" w14:paraId="5E887396" w14:textId="77777777" w:rsidTr="00A027B2">
        <w:trPr>
          <w:trHeight w:val="540"/>
        </w:trPr>
        <w:tc>
          <w:tcPr>
            <w:tcW w:w="8640" w:type="dxa"/>
            <w:tcBorders>
              <w:top w:val="nil"/>
              <w:left w:val="nil"/>
              <w:bottom w:val="nil"/>
              <w:right w:val="nil"/>
            </w:tcBorders>
            <w:shd w:val="clear" w:color="auto" w:fill="auto"/>
            <w:noWrap/>
            <w:vAlign w:val="center"/>
            <w:hideMark/>
          </w:tcPr>
          <w:p w14:paraId="1CD97C76"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5.两个或两个以上的申请人，在用一种商品或类似商品上，以相同或近似的商标申请注册的，应初步审定并公告（ ）的商标。</w:t>
            </w:r>
          </w:p>
        </w:tc>
      </w:tr>
      <w:tr w:rsidR="00A027B2" w:rsidRPr="00A027B2" w14:paraId="7B531C50" w14:textId="77777777" w:rsidTr="00A027B2">
        <w:trPr>
          <w:trHeight w:val="285"/>
        </w:trPr>
        <w:tc>
          <w:tcPr>
            <w:tcW w:w="8640" w:type="dxa"/>
            <w:tcBorders>
              <w:top w:val="nil"/>
              <w:left w:val="nil"/>
              <w:bottom w:val="nil"/>
              <w:right w:val="nil"/>
            </w:tcBorders>
            <w:shd w:val="clear" w:color="auto" w:fill="auto"/>
            <w:noWrap/>
            <w:vAlign w:val="center"/>
            <w:hideMark/>
          </w:tcPr>
          <w:p w14:paraId="33C72E97"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A.申请在先</w:t>
            </w:r>
          </w:p>
        </w:tc>
      </w:tr>
      <w:tr w:rsidR="00A027B2" w:rsidRPr="00A027B2" w14:paraId="3916B086" w14:textId="77777777" w:rsidTr="00A027B2">
        <w:trPr>
          <w:trHeight w:val="285"/>
        </w:trPr>
        <w:tc>
          <w:tcPr>
            <w:tcW w:w="8640" w:type="dxa"/>
            <w:tcBorders>
              <w:top w:val="nil"/>
              <w:left w:val="nil"/>
              <w:bottom w:val="nil"/>
              <w:right w:val="nil"/>
            </w:tcBorders>
            <w:shd w:val="clear" w:color="auto" w:fill="auto"/>
            <w:noWrap/>
            <w:vAlign w:val="center"/>
            <w:hideMark/>
          </w:tcPr>
          <w:p w14:paraId="3E721183"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lastRenderedPageBreak/>
              <w:t>6.注册商标的专用权以（ ）为限。</w:t>
            </w:r>
          </w:p>
        </w:tc>
      </w:tr>
      <w:tr w:rsidR="00A027B2" w:rsidRPr="00A027B2" w14:paraId="38BEAD6F" w14:textId="77777777" w:rsidTr="00A027B2">
        <w:trPr>
          <w:trHeight w:val="285"/>
        </w:trPr>
        <w:tc>
          <w:tcPr>
            <w:tcW w:w="8640" w:type="dxa"/>
            <w:tcBorders>
              <w:top w:val="nil"/>
              <w:left w:val="nil"/>
              <w:bottom w:val="nil"/>
              <w:right w:val="nil"/>
            </w:tcBorders>
            <w:shd w:val="clear" w:color="auto" w:fill="auto"/>
            <w:noWrap/>
            <w:vAlign w:val="center"/>
            <w:hideMark/>
          </w:tcPr>
          <w:p w14:paraId="367EC7AB"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C.核准注册的商标和核定使用的商品</w:t>
            </w:r>
          </w:p>
        </w:tc>
      </w:tr>
      <w:tr w:rsidR="00A027B2" w:rsidRPr="00A027B2" w14:paraId="3A32EE5B" w14:textId="77777777" w:rsidTr="00A027B2">
        <w:trPr>
          <w:trHeight w:val="1080"/>
        </w:trPr>
        <w:tc>
          <w:tcPr>
            <w:tcW w:w="8640" w:type="dxa"/>
            <w:tcBorders>
              <w:top w:val="nil"/>
              <w:left w:val="nil"/>
              <w:bottom w:val="nil"/>
              <w:right w:val="nil"/>
            </w:tcBorders>
            <w:shd w:val="clear" w:color="auto" w:fill="auto"/>
            <w:noWrap/>
            <w:vAlign w:val="center"/>
            <w:hideMark/>
          </w:tcPr>
          <w:p w14:paraId="06104BA7"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7.注册商标的有效期为（ ），自核准注册之日起计算。注册商标有效期满，需要继续使用的，商标注册人应当在期满前十二个月内按照规定办理续展手续；在此期间未能办理的，可以给予六个月的宽展期。每次续展注册的有效期为（     ），自该商标上一届有效期满次日起计算。</w:t>
            </w:r>
          </w:p>
        </w:tc>
      </w:tr>
      <w:tr w:rsidR="00A027B2" w:rsidRPr="00A027B2" w14:paraId="3DC9EBAB" w14:textId="77777777" w:rsidTr="00A027B2">
        <w:trPr>
          <w:trHeight w:val="285"/>
        </w:trPr>
        <w:tc>
          <w:tcPr>
            <w:tcW w:w="8640" w:type="dxa"/>
            <w:tcBorders>
              <w:top w:val="nil"/>
              <w:left w:val="nil"/>
              <w:bottom w:val="nil"/>
              <w:right w:val="nil"/>
            </w:tcBorders>
            <w:shd w:val="clear" w:color="auto" w:fill="auto"/>
            <w:noWrap/>
            <w:vAlign w:val="center"/>
            <w:hideMark/>
          </w:tcPr>
          <w:p w14:paraId="4EEEE4B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C.10年；10年</w:t>
            </w:r>
          </w:p>
        </w:tc>
      </w:tr>
      <w:tr w:rsidR="00A027B2" w:rsidRPr="00A027B2" w14:paraId="1AD673C6" w14:textId="77777777" w:rsidTr="00A027B2">
        <w:trPr>
          <w:trHeight w:val="285"/>
        </w:trPr>
        <w:tc>
          <w:tcPr>
            <w:tcW w:w="8640" w:type="dxa"/>
            <w:tcBorders>
              <w:top w:val="nil"/>
              <w:left w:val="nil"/>
              <w:bottom w:val="nil"/>
              <w:right w:val="nil"/>
            </w:tcBorders>
            <w:shd w:val="clear" w:color="auto" w:fill="auto"/>
            <w:noWrap/>
            <w:vAlign w:val="center"/>
            <w:hideMark/>
          </w:tcPr>
          <w:p w14:paraId="0662E421"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8.被宣告无效的注册商标，丧失其商标专用权的起始日为（ ）。</w:t>
            </w:r>
          </w:p>
        </w:tc>
      </w:tr>
      <w:tr w:rsidR="00A027B2" w:rsidRPr="00A027B2" w14:paraId="75C8569D" w14:textId="77777777" w:rsidTr="00A027B2">
        <w:trPr>
          <w:trHeight w:val="285"/>
        </w:trPr>
        <w:tc>
          <w:tcPr>
            <w:tcW w:w="8640" w:type="dxa"/>
            <w:tcBorders>
              <w:top w:val="nil"/>
              <w:left w:val="nil"/>
              <w:bottom w:val="nil"/>
              <w:right w:val="nil"/>
            </w:tcBorders>
            <w:shd w:val="clear" w:color="auto" w:fill="auto"/>
            <w:noWrap/>
            <w:vAlign w:val="center"/>
            <w:hideMark/>
          </w:tcPr>
          <w:p w14:paraId="302425BB"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A.商标注册之日</w:t>
            </w:r>
          </w:p>
        </w:tc>
      </w:tr>
      <w:tr w:rsidR="00A027B2" w:rsidRPr="00A027B2" w14:paraId="6EEC69CE" w14:textId="77777777" w:rsidTr="00A027B2">
        <w:trPr>
          <w:trHeight w:val="285"/>
        </w:trPr>
        <w:tc>
          <w:tcPr>
            <w:tcW w:w="8640" w:type="dxa"/>
            <w:tcBorders>
              <w:top w:val="nil"/>
              <w:left w:val="nil"/>
              <w:bottom w:val="nil"/>
              <w:right w:val="nil"/>
            </w:tcBorders>
            <w:shd w:val="clear" w:color="auto" w:fill="auto"/>
            <w:noWrap/>
            <w:vAlign w:val="center"/>
            <w:hideMark/>
          </w:tcPr>
          <w:p w14:paraId="21AFC384"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9.根据我国《商标法》的有关规定，下列说法正确的是（ ）。</w:t>
            </w:r>
          </w:p>
        </w:tc>
      </w:tr>
      <w:tr w:rsidR="00A027B2" w:rsidRPr="00A027B2" w14:paraId="721F8946" w14:textId="77777777" w:rsidTr="00A027B2">
        <w:trPr>
          <w:trHeight w:val="285"/>
        </w:trPr>
        <w:tc>
          <w:tcPr>
            <w:tcW w:w="8640" w:type="dxa"/>
            <w:tcBorders>
              <w:top w:val="nil"/>
              <w:left w:val="nil"/>
              <w:bottom w:val="nil"/>
              <w:right w:val="nil"/>
            </w:tcBorders>
            <w:shd w:val="clear" w:color="auto" w:fill="auto"/>
            <w:noWrap/>
            <w:vAlign w:val="center"/>
            <w:hideMark/>
          </w:tcPr>
          <w:p w14:paraId="7EA3EF48"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B.企事业单位、个体工商户和公民都可以依法取得商标权</w:t>
            </w:r>
          </w:p>
        </w:tc>
      </w:tr>
      <w:tr w:rsidR="00A027B2" w:rsidRPr="00A027B2" w14:paraId="09C40B5C" w14:textId="77777777" w:rsidTr="00A027B2">
        <w:trPr>
          <w:trHeight w:val="540"/>
        </w:trPr>
        <w:tc>
          <w:tcPr>
            <w:tcW w:w="8640" w:type="dxa"/>
            <w:tcBorders>
              <w:top w:val="nil"/>
              <w:left w:val="nil"/>
              <w:bottom w:val="nil"/>
              <w:right w:val="nil"/>
            </w:tcBorders>
            <w:shd w:val="clear" w:color="auto" w:fill="auto"/>
            <w:noWrap/>
            <w:vAlign w:val="center"/>
            <w:hideMark/>
          </w:tcPr>
          <w:p w14:paraId="3EE246D4"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10.恶意抢注他人驰名商标的，驰名商标所有人可以请求撤销该注册商标的时间限制为（ ）。</w:t>
            </w:r>
          </w:p>
        </w:tc>
      </w:tr>
      <w:tr w:rsidR="00A027B2" w:rsidRPr="00A027B2" w14:paraId="7F250E02" w14:textId="77777777" w:rsidTr="00A027B2">
        <w:trPr>
          <w:trHeight w:val="285"/>
        </w:trPr>
        <w:tc>
          <w:tcPr>
            <w:tcW w:w="8640" w:type="dxa"/>
            <w:tcBorders>
              <w:top w:val="nil"/>
              <w:left w:val="nil"/>
              <w:bottom w:val="nil"/>
              <w:right w:val="nil"/>
            </w:tcBorders>
            <w:shd w:val="clear" w:color="auto" w:fill="auto"/>
            <w:noWrap/>
            <w:vAlign w:val="center"/>
            <w:hideMark/>
          </w:tcPr>
          <w:p w14:paraId="40F481D1"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D.不受时间限制</w:t>
            </w:r>
          </w:p>
        </w:tc>
      </w:tr>
      <w:tr w:rsidR="00A027B2" w:rsidRPr="00A027B2" w14:paraId="06DE171D" w14:textId="77777777" w:rsidTr="00A027B2">
        <w:trPr>
          <w:trHeight w:val="285"/>
        </w:trPr>
        <w:tc>
          <w:tcPr>
            <w:tcW w:w="8640" w:type="dxa"/>
            <w:tcBorders>
              <w:top w:val="nil"/>
              <w:left w:val="nil"/>
              <w:bottom w:val="nil"/>
              <w:right w:val="nil"/>
            </w:tcBorders>
            <w:shd w:val="clear" w:color="auto" w:fill="auto"/>
            <w:noWrap/>
            <w:vAlign w:val="center"/>
            <w:hideMark/>
          </w:tcPr>
          <w:p w14:paraId="4B974FD2"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二、多项选择题（每小题4分，共40分）</w:t>
            </w:r>
          </w:p>
        </w:tc>
      </w:tr>
      <w:tr w:rsidR="00A027B2" w:rsidRPr="00A027B2" w14:paraId="7E92368A" w14:textId="77777777" w:rsidTr="00A027B2">
        <w:trPr>
          <w:trHeight w:val="285"/>
        </w:trPr>
        <w:tc>
          <w:tcPr>
            <w:tcW w:w="8640" w:type="dxa"/>
            <w:tcBorders>
              <w:top w:val="nil"/>
              <w:left w:val="nil"/>
              <w:bottom w:val="nil"/>
              <w:right w:val="nil"/>
            </w:tcBorders>
            <w:shd w:val="clear" w:color="auto" w:fill="auto"/>
            <w:noWrap/>
            <w:vAlign w:val="center"/>
            <w:hideMark/>
          </w:tcPr>
          <w:p w14:paraId="112975A0"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11.下列属于商标作用的有（ ）。</w:t>
            </w:r>
          </w:p>
        </w:tc>
      </w:tr>
      <w:tr w:rsidR="00A027B2" w:rsidRPr="00A027B2" w14:paraId="1310AE34" w14:textId="77777777" w:rsidTr="00A027B2">
        <w:trPr>
          <w:trHeight w:val="285"/>
        </w:trPr>
        <w:tc>
          <w:tcPr>
            <w:tcW w:w="8640" w:type="dxa"/>
            <w:tcBorders>
              <w:top w:val="nil"/>
              <w:left w:val="nil"/>
              <w:bottom w:val="nil"/>
              <w:right w:val="nil"/>
            </w:tcBorders>
            <w:shd w:val="clear" w:color="auto" w:fill="auto"/>
            <w:noWrap/>
            <w:vAlign w:val="center"/>
            <w:hideMark/>
          </w:tcPr>
          <w:p w14:paraId="4A434DE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B.指示商品质量的作用</w:t>
            </w:r>
          </w:p>
        </w:tc>
      </w:tr>
      <w:tr w:rsidR="00A027B2" w:rsidRPr="00A027B2" w14:paraId="15457D8A" w14:textId="77777777" w:rsidTr="00A027B2">
        <w:trPr>
          <w:trHeight w:val="285"/>
        </w:trPr>
        <w:tc>
          <w:tcPr>
            <w:tcW w:w="8640" w:type="dxa"/>
            <w:tcBorders>
              <w:top w:val="nil"/>
              <w:left w:val="nil"/>
              <w:bottom w:val="nil"/>
              <w:right w:val="nil"/>
            </w:tcBorders>
            <w:shd w:val="clear" w:color="auto" w:fill="auto"/>
            <w:noWrap/>
            <w:vAlign w:val="center"/>
            <w:hideMark/>
          </w:tcPr>
          <w:p w14:paraId="01F7AA1B"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C.宣传商品的广告作用</w:t>
            </w:r>
          </w:p>
        </w:tc>
      </w:tr>
      <w:tr w:rsidR="00A027B2" w:rsidRPr="00A027B2" w14:paraId="32905CA9" w14:textId="77777777" w:rsidTr="00A027B2">
        <w:trPr>
          <w:trHeight w:val="285"/>
        </w:trPr>
        <w:tc>
          <w:tcPr>
            <w:tcW w:w="8640" w:type="dxa"/>
            <w:tcBorders>
              <w:top w:val="nil"/>
              <w:left w:val="nil"/>
              <w:bottom w:val="nil"/>
              <w:right w:val="nil"/>
            </w:tcBorders>
            <w:shd w:val="clear" w:color="auto" w:fill="auto"/>
            <w:noWrap/>
            <w:vAlign w:val="center"/>
            <w:hideMark/>
          </w:tcPr>
          <w:p w14:paraId="25EDE5A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D.指示商品来源的识别作用</w:t>
            </w:r>
          </w:p>
        </w:tc>
      </w:tr>
      <w:tr w:rsidR="00A027B2" w:rsidRPr="00A027B2" w14:paraId="0DBE2648" w14:textId="77777777" w:rsidTr="00A027B2">
        <w:trPr>
          <w:trHeight w:val="285"/>
        </w:trPr>
        <w:tc>
          <w:tcPr>
            <w:tcW w:w="8640" w:type="dxa"/>
            <w:tcBorders>
              <w:top w:val="nil"/>
              <w:left w:val="nil"/>
              <w:bottom w:val="nil"/>
              <w:right w:val="nil"/>
            </w:tcBorders>
            <w:shd w:val="clear" w:color="auto" w:fill="auto"/>
            <w:noWrap/>
            <w:vAlign w:val="center"/>
            <w:hideMark/>
          </w:tcPr>
          <w:p w14:paraId="673F982F"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12.下列属于证明商标的有（ ）。</w:t>
            </w:r>
          </w:p>
        </w:tc>
      </w:tr>
      <w:tr w:rsidR="00A027B2" w:rsidRPr="00A027B2" w14:paraId="7869B6EE" w14:textId="77777777" w:rsidTr="00A027B2">
        <w:trPr>
          <w:trHeight w:val="285"/>
        </w:trPr>
        <w:tc>
          <w:tcPr>
            <w:tcW w:w="8640" w:type="dxa"/>
            <w:tcBorders>
              <w:top w:val="nil"/>
              <w:left w:val="nil"/>
              <w:bottom w:val="nil"/>
              <w:right w:val="nil"/>
            </w:tcBorders>
            <w:shd w:val="clear" w:color="auto" w:fill="auto"/>
            <w:noWrap/>
            <w:vAlign w:val="center"/>
            <w:hideMark/>
          </w:tcPr>
          <w:p w14:paraId="52CF5E83"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B.绿色食品标志</w:t>
            </w:r>
          </w:p>
        </w:tc>
      </w:tr>
      <w:tr w:rsidR="00A027B2" w:rsidRPr="00A027B2" w14:paraId="14F538F0" w14:textId="77777777" w:rsidTr="00A027B2">
        <w:trPr>
          <w:trHeight w:val="285"/>
        </w:trPr>
        <w:tc>
          <w:tcPr>
            <w:tcW w:w="8640" w:type="dxa"/>
            <w:tcBorders>
              <w:top w:val="nil"/>
              <w:left w:val="nil"/>
              <w:bottom w:val="nil"/>
              <w:right w:val="nil"/>
            </w:tcBorders>
            <w:shd w:val="clear" w:color="auto" w:fill="auto"/>
            <w:noWrap/>
            <w:vAlign w:val="center"/>
            <w:hideMark/>
          </w:tcPr>
          <w:p w14:paraId="0A9BC585"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C.真皮标志</w:t>
            </w:r>
          </w:p>
        </w:tc>
      </w:tr>
      <w:tr w:rsidR="00A027B2" w:rsidRPr="00A027B2" w14:paraId="7FDC384B" w14:textId="77777777" w:rsidTr="00A027B2">
        <w:trPr>
          <w:trHeight w:val="285"/>
        </w:trPr>
        <w:tc>
          <w:tcPr>
            <w:tcW w:w="8640" w:type="dxa"/>
            <w:tcBorders>
              <w:top w:val="nil"/>
              <w:left w:val="nil"/>
              <w:bottom w:val="nil"/>
              <w:right w:val="nil"/>
            </w:tcBorders>
            <w:shd w:val="clear" w:color="auto" w:fill="auto"/>
            <w:noWrap/>
            <w:vAlign w:val="center"/>
            <w:hideMark/>
          </w:tcPr>
          <w:p w14:paraId="1E961CD1"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lastRenderedPageBreak/>
              <w:t>选项： D.纯羊毛标志</w:t>
            </w:r>
          </w:p>
        </w:tc>
      </w:tr>
      <w:tr w:rsidR="00A027B2" w:rsidRPr="00A027B2" w14:paraId="4A576FD6" w14:textId="77777777" w:rsidTr="00A027B2">
        <w:trPr>
          <w:trHeight w:val="540"/>
        </w:trPr>
        <w:tc>
          <w:tcPr>
            <w:tcW w:w="8640" w:type="dxa"/>
            <w:tcBorders>
              <w:top w:val="nil"/>
              <w:left w:val="nil"/>
              <w:bottom w:val="nil"/>
              <w:right w:val="nil"/>
            </w:tcBorders>
            <w:shd w:val="clear" w:color="auto" w:fill="auto"/>
            <w:noWrap/>
            <w:vAlign w:val="center"/>
            <w:hideMark/>
          </w:tcPr>
          <w:p w14:paraId="3E688231"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13.商标局于2022年6月8日</w:t>
            </w:r>
            <w:proofErr w:type="gramStart"/>
            <w:r w:rsidRPr="00A027B2">
              <w:rPr>
                <w:rFonts w:ascii="等线" w:eastAsia="等线" w:hAnsi="等线" w:cs="宋体" w:hint="eastAsia"/>
                <w:color w:val="000000"/>
                <w:kern w:val="0"/>
                <w:sz w:val="24"/>
                <w:szCs w:val="24"/>
                <w14:ligatures w14:val="none"/>
              </w:rPr>
              <w:t>收到甲申请</w:t>
            </w:r>
            <w:proofErr w:type="gramEnd"/>
            <w:r w:rsidRPr="00A027B2">
              <w:rPr>
                <w:rFonts w:ascii="等线" w:eastAsia="等线" w:hAnsi="等线" w:cs="宋体" w:hint="eastAsia"/>
                <w:color w:val="000000"/>
                <w:kern w:val="0"/>
                <w:sz w:val="24"/>
                <w:szCs w:val="24"/>
                <w14:ligatures w14:val="none"/>
              </w:rPr>
              <w:t>注册商标的文件和乙就同一种商品申请注册近似商标的文件，商标局对这两个申请应当如何处理？（ ）</w:t>
            </w:r>
          </w:p>
        </w:tc>
      </w:tr>
      <w:tr w:rsidR="00A027B2" w:rsidRPr="00A027B2" w14:paraId="61B34E84" w14:textId="77777777" w:rsidTr="00A027B2">
        <w:trPr>
          <w:trHeight w:val="540"/>
        </w:trPr>
        <w:tc>
          <w:tcPr>
            <w:tcW w:w="8640" w:type="dxa"/>
            <w:tcBorders>
              <w:top w:val="nil"/>
              <w:left w:val="nil"/>
              <w:bottom w:val="nil"/>
              <w:right w:val="nil"/>
            </w:tcBorders>
            <w:shd w:val="clear" w:color="auto" w:fill="auto"/>
            <w:noWrap/>
            <w:vAlign w:val="center"/>
            <w:hideMark/>
          </w:tcPr>
          <w:p w14:paraId="176A3D03"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C.要求甲、乙分部提交其申请注册前在先使用该商标的证据，初步审定并公告使用在先的商标</w:t>
            </w:r>
          </w:p>
        </w:tc>
      </w:tr>
      <w:tr w:rsidR="00A027B2" w:rsidRPr="00A027B2" w14:paraId="17B14841" w14:textId="77777777" w:rsidTr="00A027B2">
        <w:trPr>
          <w:trHeight w:val="540"/>
        </w:trPr>
        <w:tc>
          <w:tcPr>
            <w:tcW w:w="8640" w:type="dxa"/>
            <w:tcBorders>
              <w:top w:val="nil"/>
              <w:left w:val="nil"/>
              <w:bottom w:val="nil"/>
              <w:right w:val="nil"/>
            </w:tcBorders>
            <w:shd w:val="clear" w:color="auto" w:fill="auto"/>
            <w:noWrap/>
            <w:vAlign w:val="center"/>
            <w:hideMark/>
          </w:tcPr>
          <w:p w14:paraId="36D8012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D.如果甲、乙在申请注册商标前均为使用该商标，可以由双方协商确定申请人</w:t>
            </w:r>
          </w:p>
        </w:tc>
      </w:tr>
      <w:tr w:rsidR="00A027B2" w:rsidRPr="00A027B2" w14:paraId="7E8FD3E8" w14:textId="77777777" w:rsidTr="00A027B2">
        <w:trPr>
          <w:trHeight w:val="285"/>
        </w:trPr>
        <w:tc>
          <w:tcPr>
            <w:tcW w:w="8640" w:type="dxa"/>
            <w:tcBorders>
              <w:top w:val="nil"/>
              <w:left w:val="nil"/>
              <w:bottom w:val="nil"/>
              <w:right w:val="nil"/>
            </w:tcBorders>
            <w:shd w:val="clear" w:color="auto" w:fill="auto"/>
            <w:noWrap/>
            <w:vAlign w:val="center"/>
            <w:hideMark/>
          </w:tcPr>
          <w:p w14:paraId="072DAE99"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14.根据我国《商标法》的规定，优先权的期限是（ ）。</w:t>
            </w:r>
          </w:p>
        </w:tc>
      </w:tr>
      <w:tr w:rsidR="00A027B2" w:rsidRPr="00A027B2" w14:paraId="0E2E1B3F" w14:textId="77777777" w:rsidTr="00A027B2">
        <w:trPr>
          <w:trHeight w:val="285"/>
        </w:trPr>
        <w:tc>
          <w:tcPr>
            <w:tcW w:w="8640" w:type="dxa"/>
            <w:tcBorders>
              <w:top w:val="nil"/>
              <w:left w:val="nil"/>
              <w:bottom w:val="nil"/>
              <w:right w:val="nil"/>
            </w:tcBorders>
            <w:shd w:val="clear" w:color="auto" w:fill="auto"/>
            <w:noWrap/>
            <w:vAlign w:val="center"/>
            <w:hideMark/>
          </w:tcPr>
          <w:p w14:paraId="6EC1718D"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A.申请人自其商标在外国第一次提出注册商标申请之日起6个月</w:t>
            </w:r>
          </w:p>
        </w:tc>
      </w:tr>
      <w:tr w:rsidR="00A027B2" w:rsidRPr="00A027B2" w14:paraId="0E497552" w14:textId="77777777" w:rsidTr="00A027B2">
        <w:trPr>
          <w:trHeight w:val="540"/>
        </w:trPr>
        <w:tc>
          <w:tcPr>
            <w:tcW w:w="8640" w:type="dxa"/>
            <w:tcBorders>
              <w:top w:val="nil"/>
              <w:left w:val="nil"/>
              <w:bottom w:val="nil"/>
              <w:right w:val="nil"/>
            </w:tcBorders>
            <w:shd w:val="clear" w:color="auto" w:fill="auto"/>
            <w:noWrap/>
            <w:vAlign w:val="center"/>
            <w:hideMark/>
          </w:tcPr>
          <w:p w14:paraId="19D7FE74"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C.申请人在中国政府主办或承认的国际展览会展出的商品上首次使用的商标，自该商品展出之日起6个月</w:t>
            </w:r>
          </w:p>
        </w:tc>
      </w:tr>
      <w:tr w:rsidR="00A027B2" w:rsidRPr="00A027B2" w14:paraId="674B026D" w14:textId="77777777" w:rsidTr="00A027B2">
        <w:trPr>
          <w:trHeight w:val="285"/>
        </w:trPr>
        <w:tc>
          <w:tcPr>
            <w:tcW w:w="8640" w:type="dxa"/>
            <w:tcBorders>
              <w:top w:val="nil"/>
              <w:left w:val="nil"/>
              <w:bottom w:val="nil"/>
              <w:right w:val="nil"/>
            </w:tcBorders>
            <w:shd w:val="clear" w:color="auto" w:fill="auto"/>
            <w:noWrap/>
            <w:vAlign w:val="center"/>
            <w:hideMark/>
          </w:tcPr>
          <w:p w14:paraId="332681B6"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15.下列行为中，构成侵犯注册商标专用权的有（ ）。</w:t>
            </w:r>
          </w:p>
        </w:tc>
      </w:tr>
      <w:tr w:rsidR="00A027B2" w:rsidRPr="00A027B2" w14:paraId="42553C41" w14:textId="77777777" w:rsidTr="00A027B2">
        <w:trPr>
          <w:trHeight w:val="285"/>
        </w:trPr>
        <w:tc>
          <w:tcPr>
            <w:tcW w:w="8640" w:type="dxa"/>
            <w:tcBorders>
              <w:top w:val="nil"/>
              <w:left w:val="nil"/>
              <w:bottom w:val="nil"/>
              <w:right w:val="nil"/>
            </w:tcBorders>
            <w:shd w:val="clear" w:color="auto" w:fill="auto"/>
            <w:noWrap/>
            <w:vAlign w:val="center"/>
            <w:hideMark/>
          </w:tcPr>
          <w:p w14:paraId="43A8EB3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A.擅自制造他人注册商标标识</w:t>
            </w:r>
          </w:p>
        </w:tc>
      </w:tr>
      <w:tr w:rsidR="00A027B2" w:rsidRPr="00A027B2" w14:paraId="1550CFA8" w14:textId="77777777" w:rsidTr="00A027B2">
        <w:trPr>
          <w:trHeight w:val="285"/>
        </w:trPr>
        <w:tc>
          <w:tcPr>
            <w:tcW w:w="8640" w:type="dxa"/>
            <w:tcBorders>
              <w:top w:val="nil"/>
              <w:left w:val="nil"/>
              <w:bottom w:val="nil"/>
              <w:right w:val="nil"/>
            </w:tcBorders>
            <w:shd w:val="clear" w:color="auto" w:fill="auto"/>
            <w:noWrap/>
            <w:vAlign w:val="center"/>
            <w:hideMark/>
          </w:tcPr>
          <w:p w14:paraId="5AF57330"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B.在同类商品上，将与他人注册商标相近似的文字作为商品名称</w:t>
            </w:r>
          </w:p>
        </w:tc>
      </w:tr>
      <w:tr w:rsidR="00A027B2" w:rsidRPr="00A027B2" w14:paraId="6FE09772" w14:textId="77777777" w:rsidTr="00A027B2">
        <w:trPr>
          <w:trHeight w:val="285"/>
        </w:trPr>
        <w:tc>
          <w:tcPr>
            <w:tcW w:w="8640" w:type="dxa"/>
            <w:tcBorders>
              <w:top w:val="nil"/>
              <w:left w:val="nil"/>
              <w:bottom w:val="nil"/>
              <w:right w:val="nil"/>
            </w:tcBorders>
            <w:shd w:val="clear" w:color="auto" w:fill="auto"/>
            <w:noWrap/>
            <w:vAlign w:val="center"/>
            <w:hideMark/>
          </w:tcPr>
          <w:p w14:paraId="583B23FD"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D.明知他人托运的货物是假冒注册商标的商品仍予以运送</w:t>
            </w:r>
          </w:p>
        </w:tc>
      </w:tr>
      <w:tr w:rsidR="00A027B2" w:rsidRPr="00A027B2" w14:paraId="384D19D3" w14:textId="77777777" w:rsidTr="00A027B2">
        <w:trPr>
          <w:trHeight w:val="285"/>
        </w:trPr>
        <w:tc>
          <w:tcPr>
            <w:tcW w:w="8640" w:type="dxa"/>
            <w:tcBorders>
              <w:top w:val="nil"/>
              <w:left w:val="nil"/>
              <w:bottom w:val="nil"/>
              <w:right w:val="nil"/>
            </w:tcBorders>
            <w:shd w:val="clear" w:color="auto" w:fill="auto"/>
            <w:noWrap/>
            <w:vAlign w:val="center"/>
            <w:hideMark/>
          </w:tcPr>
          <w:p w14:paraId="161ED7E5"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16.注册商标的转让，（ ）。</w:t>
            </w:r>
          </w:p>
        </w:tc>
      </w:tr>
      <w:tr w:rsidR="00A027B2" w:rsidRPr="00A027B2" w14:paraId="58E465AA" w14:textId="77777777" w:rsidTr="00A027B2">
        <w:trPr>
          <w:trHeight w:val="285"/>
        </w:trPr>
        <w:tc>
          <w:tcPr>
            <w:tcW w:w="8640" w:type="dxa"/>
            <w:tcBorders>
              <w:top w:val="nil"/>
              <w:left w:val="nil"/>
              <w:bottom w:val="nil"/>
              <w:right w:val="nil"/>
            </w:tcBorders>
            <w:shd w:val="clear" w:color="auto" w:fill="auto"/>
            <w:noWrap/>
            <w:vAlign w:val="center"/>
            <w:hideMark/>
          </w:tcPr>
          <w:p w14:paraId="00E47EE2"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C.应由转让人和受让人共同向商标局提出申请</w:t>
            </w:r>
          </w:p>
        </w:tc>
      </w:tr>
      <w:tr w:rsidR="00A027B2" w:rsidRPr="00A027B2" w14:paraId="6CE762FC" w14:textId="77777777" w:rsidTr="00A027B2">
        <w:trPr>
          <w:trHeight w:val="285"/>
        </w:trPr>
        <w:tc>
          <w:tcPr>
            <w:tcW w:w="8640" w:type="dxa"/>
            <w:tcBorders>
              <w:top w:val="nil"/>
              <w:left w:val="nil"/>
              <w:bottom w:val="nil"/>
              <w:right w:val="nil"/>
            </w:tcBorders>
            <w:shd w:val="clear" w:color="auto" w:fill="auto"/>
            <w:noWrap/>
            <w:vAlign w:val="center"/>
            <w:hideMark/>
          </w:tcPr>
          <w:p w14:paraId="4D1D0220"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D.受让人应保证使用该注册商标的商品质量</w:t>
            </w:r>
          </w:p>
        </w:tc>
      </w:tr>
      <w:tr w:rsidR="00A027B2" w:rsidRPr="00A027B2" w14:paraId="74AFCD3E" w14:textId="77777777" w:rsidTr="00A027B2">
        <w:trPr>
          <w:trHeight w:val="285"/>
        </w:trPr>
        <w:tc>
          <w:tcPr>
            <w:tcW w:w="8640" w:type="dxa"/>
            <w:tcBorders>
              <w:top w:val="nil"/>
              <w:left w:val="nil"/>
              <w:bottom w:val="nil"/>
              <w:right w:val="nil"/>
            </w:tcBorders>
            <w:shd w:val="clear" w:color="auto" w:fill="auto"/>
            <w:noWrap/>
            <w:vAlign w:val="center"/>
            <w:hideMark/>
          </w:tcPr>
          <w:p w14:paraId="03CD43D4"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17.商标许可使用，（ ）。</w:t>
            </w:r>
          </w:p>
        </w:tc>
      </w:tr>
      <w:tr w:rsidR="00A027B2" w:rsidRPr="00A027B2" w14:paraId="18D01416" w14:textId="77777777" w:rsidTr="00A027B2">
        <w:trPr>
          <w:trHeight w:val="285"/>
        </w:trPr>
        <w:tc>
          <w:tcPr>
            <w:tcW w:w="8640" w:type="dxa"/>
            <w:tcBorders>
              <w:top w:val="nil"/>
              <w:left w:val="nil"/>
              <w:bottom w:val="nil"/>
              <w:right w:val="nil"/>
            </w:tcBorders>
            <w:shd w:val="clear" w:color="auto" w:fill="auto"/>
            <w:noWrap/>
            <w:vAlign w:val="center"/>
            <w:hideMark/>
          </w:tcPr>
          <w:p w14:paraId="1761AA54"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B.须在使用该注册商标的商品上标明被许可人的名称和商品产地</w:t>
            </w:r>
          </w:p>
        </w:tc>
      </w:tr>
      <w:tr w:rsidR="00A027B2" w:rsidRPr="00A027B2" w14:paraId="583F297E" w14:textId="77777777" w:rsidTr="00A027B2">
        <w:trPr>
          <w:trHeight w:val="285"/>
        </w:trPr>
        <w:tc>
          <w:tcPr>
            <w:tcW w:w="8640" w:type="dxa"/>
            <w:tcBorders>
              <w:top w:val="nil"/>
              <w:left w:val="nil"/>
              <w:bottom w:val="nil"/>
              <w:right w:val="nil"/>
            </w:tcBorders>
            <w:shd w:val="clear" w:color="auto" w:fill="auto"/>
            <w:noWrap/>
            <w:vAlign w:val="center"/>
            <w:hideMark/>
          </w:tcPr>
          <w:p w14:paraId="019F52FB"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D.商标许可使用合同应报商标局备案</w:t>
            </w:r>
          </w:p>
        </w:tc>
      </w:tr>
      <w:tr w:rsidR="00A027B2" w:rsidRPr="00A027B2" w14:paraId="319C3262" w14:textId="77777777" w:rsidTr="00A027B2">
        <w:trPr>
          <w:trHeight w:val="540"/>
        </w:trPr>
        <w:tc>
          <w:tcPr>
            <w:tcW w:w="8640" w:type="dxa"/>
            <w:tcBorders>
              <w:top w:val="nil"/>
              <w:left w:val="nil"/>
              <w:bottom w:val="nil"/>
              <w:right w:val="nil"/>
            </w:tcBorders>
            <w:shd w:val="clear" w:color="auto" w:fill="auto"/>
            <w:noWrap/>
            <w:vAlign w:val="center"/>
            <w:hideMark/>
          </w:tcPr>
          <w:p w14:paraId="0A27BD77"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lastRenderedPageBreak/>
              <w:t>18.使用注册商标，在下列哪些情况下，由商标局责令限期改正或撤销其注册商标？（ ）</w:t>
            </w:r>
          </w:p>
        </w:tc>
      </w:tr>
      <w:tr w:rsidR="00A027B2" w:rsidRPr="00A027B2" w14:paraId="19AEEE01" w14:textId="77777777" w:rsidTr="00A027B2">
        <w:trPr>
          <w:trHeight w:val="285"/>
        </w:trPr>
        <w:tc>
          <w:tcPr>
            <w:tcW w:w="8640" w:type="dxa"/>
            <w:tcBorders>
              <w:top w:val="nil"/>
              <w:left w:val="nil"/>
              <w:bottom w:val="nil"/>
              <w:right w:val="nil"/>
            </w:tcBorders>
            <w:shd w:val="clear" w:color="auto" w:fill="auto"/>
            <w:noWrap/>
            <w:vAlign w:val="center"/>
            <w:hideMark/>
          </w:tcPr>
          <w:p w14:paraId="50459D43"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A.自行改变注册商标的文字、图形或者其组合的</w:t>
            </w:r>
          </w:p>
        </w:tc>
      </w:tr>
      <w:tr w:rsidR="00A027B2" w:rsidRPr="00A027B2" w14:paraId="3DA048CA" w14:textId="77777777" w:rsidTr="00A027B2">
        <w:trPr>
          <w:trHeight w:val="285"/>
        </w:trPr>
        <w:tc>
          <w:tcPr>
            <w:tcW w:w="8640" w:type="dxa"/>
            <w:tcBorders>
              <w:top w:val="nil"/>
              <w:left w:val="nil"/>
              <w:bottom w:val="nil"/>
              <w:right w:val="nil"/>
            </w:tcBorders>
            <w:shd w:val="clear" w:color="auto" w:fill="auto"/>
            <w:noWrap/>
            <w:vAlign w:val="center"/>
            <w:hideMark/>
          </w:tcPr>
          <w:p w14:paraId="66ED6DF5"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B.自行改变注册商标的注册人名义、地址或者其他注册事项的</w:t>
            </w:r>
          </w:p>
        </w:tc>
      </w:tr>
      <w:tr w:rsidR="00A027B2" w:rsidRPr="00A027B2" w14:paraId="4F3AB450" w14:textId="77777777" w:rsidTr="00A027B2">
        <w:trPr>
          <w:trHeight w:val="285"/>
        </w:trPr>
        <w:tc>
          <w:tcPr>
            <w:tcW w:w="8640" w:type="dxa"/>
            <w:tcBorders>
              <w:top w:val="nil"/>
              <w:left w:val="nil"/>
              <w:bottom w:val="nil"/>
              <w:right w:val="nil"/>
            </w:tcBorders>
            <w:shd w:val="clear" w:color="auto" w:fill="auto"/>
            <w:noWrap/>
            <w:vAlign w:val="center"/>
            <w:hideMark/>
          </w:tcPr>
          <w:p w14:paraId="49153FBB"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C.自行转让注册商标的</w:t>
            </w:r>
          </w:p>
        </w:tc>
      </w:tr>
      <w:tr w:rsidR="00A027B2" w:rsidRPr="00A027B2" w14:paraId="7967D36F" w14:textId="77777777" w:rsidTr="00A027B2">
        <w:trPr>
          <w:trHeight w:val="285"/>
        </w:trPr>
        <w:tc>
          <w:tcPr>
            <w:tcW w:w="8640" w:type="dxa"/>
            <w:tcBorders>
              <w:top w:val="nil"/>
              <w:left w:val="nil"/>
              <w:bottom w:val="nil"/>
              <w:right w:val="nil"/>
            </w:tcBorders>
            <w:shd w:val="clear" w:color="auto" w:fill="auto"/>
            <w:noWrap/>
            <w:vAlign w:val="center"/>
            <w:hideMark/>
          </w:tcPr>
          <w:p w14:paraId="1A243090"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D.没有正当理由连续三年停止使用的</w:t>
            </w:r>
          </w:p>
        </w:tc>
      </w:tr>
      <w:tr w:rsidR="00A027B2" w:rsidRPr="00A027B2" w14:paraId="40289E35" w14:textId="77777777" w:rsidTr="00A027B2">
        <w:trPr>
          <w:trHeight w:val="540"/>
        </w:trPr>
        <w:tc>
          <w:tcPr>
            <w:tcW w:w="8640" w:type="dxa"/>
            <w:tcBorders>
              <w:top w:val="nil"/>
              <w:left w:val="nil"/>
              <w:bottom w:val="nil"/>
              <w:right w:val="nil"/>
            </w:tcBorders>
            <w:shd w:val="clear" w:color="auto" w:fill="auto"/>
            <w:noWrap/>
            <w:vAlign w:val="center"/>
            <w:hideMark/>
          </w:tcPr>
          <w:p w14:paraId="1F274256"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19.宣告注册商标专用权无效的决定或裁定，对撤销前的下列哪些情形一般无溯及力？（ ）。</w:t>
            </w:r>
          </w:p>
        </w:tc>
      </w:tr>
      <w:tr w:rsidR="00A027B2" w:rsidRPr="00A027B2" w14:paraId="435079A9" w14:textId="77777777" w:rsidTr="00A027B2">
        <w:trPr>
          <w:trHeight w:val="285"/>
        </w:trPr>
        <w:tc>
          <w:tcPr>
            <w:tcW w:w="8640" w:type="dxa"/>
            <w:tcBorders>
              <w:top w:val="nil"/>
              <w:left w:val="nil"/>
              <w:bottom w:val="nil"/>
              <w:right w:val="nil"/>
            </w:tcBorders>
            <w:shd w:val="clear" w:color="auto" w:fill="auto"/>
            <w:noWrap/>
            <w:vAlign w:val="center"/>
            <w:hideMark/>
          </w:tcPr>
          <w:p w14:paraId="714A1D3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A.人民法院</w:t>
            </w:r>
            <w:proofErr w:type="gramStart"/>
            <w:r w:rsidRPr="00A027B2">
              <w:rPr>
                <w:rFonts w:ascii="等线" w:eastAsia="等线" w:hAnsi="等线" w:cs="宋体" w:hint="eastAsia"/>
                <w:color w:val="FF0000"/>
                <w:kern w:val="0"/>
                <w:sz w:val="24"/>
                <w:szCs w:val="24"/>
                <w14:ligatures w14:val="none"/>
              </w:rPr>
              <w:t>作出</w:t>
            </w:r>
            <w:proofErr w:type="gramEnd"/>
            <w:r w:rsidRPr="00A027B2">
              <w:rPr>
                <w:rFonts w:ascii="等线" w:eastAsia="等线" w:hAnsi="等线" w:cs="宋体" w:hint="eastAsia"/>
                <w:color w:val="FF0000"/>
                <w:kern w:val="0"/>
                <w:sz w:val="24"/>
                <w:szCs w:val="24"/>
                <w14:ligatures w14:val="none"/>
              </w:rPr>
              <w:t>并已执行的侵害商标权案件的判决、裁定</w:t>
            </w:r>
          </w:p>
        </w:tc>
      </w:tr>
      <w:tr w:rsidR="00A027B2" w:rsidRPr="00A027B2" w14:paraId="2FC6CB35" w14:textId="77777777" w:rsidTr="00A027B2">
        <w:trPr>
          <w:trHeight w:val="285"/>
        </w:trPr>
        <w:tc>
          <w:tcPr>
            <w:tcW w:w="8640" w:type="dxa"/>
            <w:tcBorders>
              <w:top w:val="nil"/>
              <w:left w:val="nil"/>
              <w:bottom w:val="nil"/>
              <w:right w:val="nil"/>
            </w:tcBorders>
            <w:shd w:val="clear" w:color="auto" w:fill="auto"/>
            <w:noWrap/>
            <w:vAlign w:val="center"/>
            <w:hideMark/>
          </w:tcPr>
          <w:p w14:paraId="015833C5"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D.已经履行的商标使用许可合同</w:t>
            </w:r>
          </w:p>
        </w:tc>
      </w:tr>
      <w:tr w:rsidR="00A027B2" w:rsidRPr="00A027B2" w14:paraId="42DA21B9" w14:textId="77777777" w:rsidTr="00A027B2">
        <w:trPr>
          <w:trHeight w:val="285"/>
        </w:trPr>
        <w:tc>
          <w:tcPr>
            <w:tcW w:w="8640" w:type="dxa"/>
            <w:tcBorders>
              <w:top w:val="nil"/>
              <w:left w:val="nil"/>
              <w:bottom w:val="nil"/>
              <w:right w:val="nil"/>
            </w:tcBorders>
            <w:shd w:val="clear" w:color="auto" w:fill="auto"/>
            <w:noWrap/>
            <w:vAlign w:val="center"/>
            <w:hideMark/>
          </w:tcPr>
          <w:p w14:paraId="786E8465"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20.认定驰名商标时应当参考的因素有（ ）。</w:t>
            </w:r>
          </w:p>
        </w:tc>
      </w:tr>
      <w:tr w:rsidR="00A027B2" w:rsidRPr="00A027B2" w14:paraId="2292CCD0" w14:textId="77777777" w:rsidTr="00A027B2">
        <w:trPr>
          <w:trHeight w:val="285"/>
        </w:trPr>
        <w:tc>
          <w:tcPr>
            <w:tcW w:w="8640" w:type="dxa"/>
            <w:tcBorders>
              <w:top w:val="nil"/>
              <w:left w:val="nil"/>
              <w:bottom w:val="nil"/>
              <w:right w:val="nil"/>
            </w:tcBorders>
            <w:shd w:val="clear" w:color="auto" w:fill="auto"/>
            <w:noWrap/>
            <w:vAlign w:val="center"/>
            <w:hideMark/>
          </w:tcPr>
          <w:p w14:paraId="454C7E37"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A.相关公众对该商标的知晓程度</w:t>
            </w:r>
          </w:p>
        </w:tc>
      </w:tr>
      <w:tr w:rsidR="00A027B2" w:rsidRPr="00A027B2" w14:paraId="3A26DB94" w14:textId="77777777" w:rsidTr="00A027B2">
        <w:trPr>
          <w:trHeight w:val="285"/>
        </w:trPr>
        <w:tc>
          <w:tcPr>
            <w:tcW w:w="8640" w:type="dxa"/>
            <w:tcBorders>
              <w:top w:val="nil"/>
              <w:left w:val="nil"/>
              <w:bottom w:val="nil"/>
              <w:right w:val="nil"/>
            </w:tcBorders>
            <w:shd w:val="clear" w:color="auto" w:fill="auto"/>
            <w:noWrap/>
            <w:vAlign w:val="center"/>
            <w:hideMark/>
          </w:tcPr>
          <w:p w14:paraId="74C81051"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B.该商标使用的持续时间</w:t>
            </w:r>
          </w:p>
        </w:tc>
      </w:tr>
      <w:tr w:rsidR="00A027B2" w:rsidRPr="00A027B2" w14:paraId="6421AC1F" w14:textId="77777777" w:rsidTr="00A027B2">
        <w:trPr>
          <w:trHeight w:val="285"/>
        </w:trPr>
        <w:tc>
          <w:tcPr>
            <w:tcW w:w="8640" w:type="dxa"/>
            <w:tcBorders>
              <w:top w:val="nil"/>
              <w:left w:val="nil"/>
              <w:bottom w:val="nil"/>
              <w:right w:val="nil"/>
            </w:tcBorders>
            <w:shd w:val="clear" w:color="auto" w:fill="auto"/>
            <w:noWrap/>
            <w:vAlign w:val="center"/>
            <w:hideMark/>
          </w:tcPr>
          <w:p w14:paraId="7FC282D2"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C.宣传该商标的持续时间、程度、地理范围</w:t>
            </w:r>
          </w:p>
        </w:tc>
      </w:tr>
      <w:tr w:rsidR="00A027B2" w:rsidRPr="00A027B2" w14:paraId="59B74ED6" w14:textId="77777777" w:rsidTr="00A027B2">
        <w:trPr>
          <w:trHeight w:val="285"/>
        </w:trPr>
        <w:tc>
          <w:tcPr>
            <w:tcW w:w="8640" w:type="dxa"/>
            <w:tcBorders>
              <w:top w:val="nil"/>
              <w:left w:val="nil"/>
              <w:bottom w:val="nil"/>
              <w:right w:val="nil"/>
            </w:tcBorders>
            <w:shd w:val="clear" w:color="auto" w:fill="auto"/>
            <w:noWrap/>
            <w:vAlign w:val="center"/>
            <w:hideMark/>
          </w:tcPr>
          <w:p w14:paraId="7AD50896"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D.该商标作为驰名商标受保护的记录</w:t>
            </w:r>
          </w:p>
        </w:tc>
      </w:tr>
      <w:tr w:rsidR="00A027B2" w:rsidRPr="00A027B2" w14:paraId="209E9759" w14:textId="77777777" w:rsidTr="00A027B2">
        <w:trPr>
          <w:trHeight w:val="285"/>
        </w:trPr>
        <w:tc>
          <w:tcPr>
            <w:tcW w:w="8640" w:type="dxa"/>
            <w:tcBorders>
              <w:top w:val="nil"/>
              <w:left w:val="nil"/>
              <w:bottom w:val="nil"/>
              <w:right w:val="nil"/>
            </w:tcBorders>
            <w:shd w:val="clear" w:color="auto" w:fill="auto"/>
            <w:noWrap/>
            <w:vAlign w:val="center"/>
            <w:hideMark/>
          </w:tcPr>
          <w:p w14:paraId="68585AC1"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三、判断题（每小题3分，共30分。）</w:t>
            </w:r>
          </w:p>
        </w:tc>
      </w:tr>
      <w:tr w:rsidR="00A027B2" w:rsidRPr="00A027B2" w14:paraId="311B2FA4" w14:textId="77777777" w:rsidTr="00A027B2">
        <w:trPr>
          <w:trHeight w:val="810"/>
        </w:trPr>
        <w:tc>
          <w:tcPr>
            <w:tcW w:w="8640" w:type="dxa"/>
            <w:tcBorders>
              <w:top w:val="nil"/>
              <w:left w:val="nil"/>
              <w:bottom w:val="nil"/>
              <w:right w:val="nil"/>
            </w:tcBorders>
            <w:shd w:val="clear" w:color="auto" w:fill="auto"/>
            <w:noWrap/>
            <w:vAlign w:val="center"/>
            <w:hideMark/>
          </w:tcPr>
          <w:p w14:paraId="7F21071F"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21.商标的本质在于用来标识产品或服务来源。随着商标的市场使用，商标的财产属性逐渐放大，商标本身成为一种独立的财产、交易的对象，而且其价值远远大于商品本身的价值。（ ）</w:t>
            </w:r>
          </w:p>
        </w:tc>
      </w:tr>
      <w:tr w:rsidR="00A027B2" w:rsidRPr="00A027B2" w14:paraId="35B7E883" w14:textId="77777777" w:rsidTr="00A027B2">
        <w:trPr>
          <w:trHeight w:val="285"/>
        </w:trPr>
        <w:tc>
          <w:tcPr>
            <w:tcW w:w="8640" w:type="dxa"/>
            <w:tcBorders>
              <w:top w:val="nil"/>
              <w:left w:val="nil"/>
              <w:bottom w:val="nil"/>
              <w:right w:val="nil"/>
            </w:tcBorders>
            <w:shd w:val="clear" w:color="auto" w:fill="auto"/>
            <w:noWrap/>
            <w:vAlign w:val="center"/>
            <w:hideMark/>
          </w:tcPr>
          <w:p w14:paraId="7AFF7852"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51833F88" w14:textId="77777777" w:rsidTr="00A027B2">
        <w:trPr>
          <w:trHeight w:val="540"/>
        </w:trPr>
        <w:tc>
          <w:tcPr>
            <w:tcW w:w="8640" w:type="dxa"/>
            <w:tcBorders>
              <w:top w:val="nil"/>
              <w:left w:val="nil"/>
              <w:bottom w:val="nil"/>
              <w:right w:val="nil"/>
            </w:tcBorders>
            <w:shd w:val="clear" w:color="auto" w:fill="auto"/>
            <w:noWrap/>
            <w:vAlign w:val="center"/>
            <w:hideMark/>
          </w:tcPr>
          <w:p w14:paraId="6B5FB3D7"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22.我国《商标法》实行注册制度，商标权的取得必须经过注册核准，未经注册的商标不得使用。（ ）</w:t>
            </w:r>
          </w:p>
        </w:tc>
      </w:tr>
      <w:tr w:rsidR="00A027B2" w:rsidRPr="00A027B2" w14:paraId="4D689250" w14:textId="77777777" w:rsidTr="00A027B2">
        <w:trPr>
          <w:trHeight w:val="285"/>
        </w:trPr>
        <w:tc>
          <w:tcPr>
            <w:tcW w:w="8640" w:type="dxa"/>
            <w:tcBorders>
              <w:top w:val="nil"/>
              <w:left w:val="nil"/>
              <w:bottom w:val="nil"/>
              <w:right w:val="nil"/>
            </w:tcBorders>
            <w:shd w:val="clear" w:color="auto" w:fill="auto"/>
            <w:noWrap/>
            <w:vAlign w:val="center"/>
            <w:hideMark/>
          </w:tcPr>
          <w:p w14:paraId="33292B22"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lastRenderedPageBreak/>
              <w:t>选项： B.否</w:t>
            </w:r>
          </w:p>
        </w:tc>
      </w:tr>
      <w:tr w:rsidR="00A027B2" w:rsidRPr="00A027B2" w14:paraId="0ECEEDB6" w14:textId="77777777" w:rsidTr="00A027B2">
        <w:trPr>
          <w:trHeight w:val="1080"/>
        </w:trPr>
        <w:tc>
          <w:tcPr>
            <w:tcW w:w="8640" w:type="dxa"/>
            <w:tcBorders>
              <w:top w:val="nil"/>
              <w:left w:val="nil"/>
              <w:bottom w:val="nil"/>
              <w:right w:val="nil"/>
            </w:tcBorders>
            <w:shd w:val="clear" w:color="auto" w:fill="auto"/>
            <w:noWrap/>
            <w:vAlign w:val="center"/>
            <w:hideMark/>
          </w:tcPr>
          <w:p w14:paraId="3FC1F488"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23.商标注册申请人自其商标在外国第一次提出商标注册申请之日起12个月内，又在中国就相同商品以同一商标提出商标注册申请的，依照该外国同中国签订的协议或者共同参加的国际条约，或者按照相互承认优先权的原则，可以享有优先权。（ ）</w:t>
            </w:r>
          </w:p>
        </w:tc>
      </w:tr>
      <w:tr w:rsidR="00A027B2" w:rsidRPr="00A027B2" w14:paraId="1F2A2D3D" w14:textId="77777777" w:rsidTr="00A027B2">
        <w:trPr>
          <w:trHeight w:val="285"/>
        </w:trPr>
        <w:tc>
          <w:tcPr>
            <w:tcW w:w="8640" w:type="dxa"/>
            <w:tcBorders>
              <w:top w:val="nil"/>
              <w:left w:val="nil"/>
              <w:bottom w:val="nil"/>
              <w:right w:val="nil"/>
            </w:tcBorders>
            <w:shd w:val="clear" w:color="auto" w:fill="auto"/>
            <w:noWrap/>
            <w:vAlign w:val="center"/>
            <w:hideMark/>
          </w:tcPr>
          <w:p w14:paraId="33820C9A"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B.否</w:t>
            </w:r>
          </w:p>
        </w:tc>
      </w:tr>
      <w:tr w:rsidR="00A027B2" w:rsidRPr="00A027B2" w14:paraId="61AD4859" w14:textId="77777777" w:rsidTr="00A027B2">
        <w:trPr>
          <w:trHeight w:val="285"/>
        </w:trPr>
        <w:tc>
          <w:tcPr>
            <w:tcW w:w="8640" w:type="dxa"/>
            <w:tcBorders>
              <w:top w:val="nil"/>
              <w:left w:val="nil"/>
              <w:bottom w:val="nil"/>
              <w:right w:val="nil"/>
            </w:tcBorders>
            <w:shd w:val="clear" w:color="auto" w:fill="auto"/>
            <w:noWrap/>
            <w:vAlign w:val="center"/>
            <w:hideMark/>
          </w:tcPr>
          <w:p w14:paraId="301646F7"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24.认定商标相同或者近似应以相关公众的一般注意力为标准。（ ）</w:t>
            </w:r>
          </w:p>
        </w:tc>
      </w:tr>
      <w:tr w:rsidR="00A027B2" w:rsidRPr="00A027B2" w14:paraId="2DC9E336" w14:textId="77777777" w:rsidTr="00A027B2">
        <w:trPr>
          <w:trHeight w:val="285"/>
        </w:trPr>
        <w:tc>
          <w:tcPr>
            <w:tcW w:w="8640" w:type="dxa"/>
            <w:tcBorders>
              <w:top w:val="nil"/>
              <w:left w:val="nil"/>
              <w:bottom w:val="nil"/>
              <w:right w:val="nil"/>
            </w:tcBorders>
            <w:shd w:val="clear" w:color="auto" w:fill="auto"/>
            <w:noWrap/>
            <w:vAlign w:val="center"/>
            <w:hideMark/>
          </w:tcPr>
          <w:p w14:paraId="4FBD5745"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66729206" w14:textId="77777777" w:rsidTr="00A027B2">
        <w:trPr>
          <w:trHeight w:val="540"/>
        </w:trPr>
        <w:tc>
          <w:tcPr>
            <w:tcW w:w="8640" w:type="dxa"/>
            <w:tcBorders>
              <w:top w:val="nil"/>
              <w:left w:val="nil"/>
              <w:bottom w:val="nil"/>
              <w:right w:val="nil"/>
            </w:tcBorders>
            <w:shd w:val="clear" w:color="auto" w:fill="auto"/>
            <w:noWrap/>
            <w:vAlign w:val="center"/>
            <w:hideMark/>
          </w:tcPr>
          <w:p w14:paraId="351E4CBC"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25.国务院工商行政管理部门设立商标评审委员会，负责处理商标争议事宜。商标评审委员会审理商标争议案件实行合议制度，进行书面审理。（ ）</w:t>
            </w:r>
          </w:p>
        </w:tc>
      </w:tr>
      <w:tr w:rsidR="00A027B2" w:rsidRPr="00A027B2" w14:paraId="7183C2DC" w14:textId="77777777" w:rsidTr="00A027B2">
        <w:trPr>
          <w:trHeight w:val="285"/>
        </w:trPr>
        <w:tc>
          <w:tcPr>
            <w:tcW w:w="8640" w:type="dxa"/>
            <w:tcBorders>
              <w:top w:val="nil"/>
              <w:left w:val="nil"/>
              <w:bottom w:val="nil"/>
              <w:right w:val="nil"/>
            </w:tcBorders>
            <w:shd w:val="clear" w:color="auto" w:fill="auto"/>
            <w:noWrap/>
            <w:vAlign w:val="center"/>
            <w:hideMark/>
          </w:tcPr>
          <w:p w14:paraId="5458E631"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6FF1E203" w14:textId="77777777" w:rsidTr="00A027B2">
        <w:trPr>
          <w:trHeight w:val="285"/>
        </w:trPr>
        <w:tc>
          <w:tcPr>
            <w:tcW w:w="8640" w:type="dxa"/>
            <w:tcBorders>
              <w:top w:val="nil"/>
              <w:left w:val="nil"/>
              <w:bottom w:val="nil"/>
              <w:right w:val="nil"/>
            </w:tcBorders>
            <w:shd w:val="clear" w:color="auto" w:fill="auto"/>
            <w:noWrap/>
            <w:vAlign w:val="center"/>
            <w:hideMark/>
          </w:tcPr>
          <w:p w14:paraId="66D762B0"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26.只有注册商标享有商标专用权，未注册商标不享有商标专用权。（ ）</w:t>
            </w:r>
          </w:p>
        </w:tc>
      </w:tr>
      <w:tr w:rsidR="00A027B2" w:rsidRPr="00A027B2" w14:paraId="00C9565A" w14:textId="77777777" w:rsidTr="00A027B2">
        <w:trPr>
          <w:trHeight w:val="285"/>
        </w:trPr>
        <w:tc>
          <w:tcPr>
            <w:tcW w:w="8640" w:type="dxa"/>
            <w:tcBorders>
              <w:top w:val="nil"/>
              <w:left w:val="nil"/>
              <w:bottom w:val="nil"/>
              <w:right w:val="nil"/>
            </w:tcBorders>
            <w:shd w:val="clear" w:color="auto" w:fill="auto"/>
            <w:noWrap/>
            <w:vAlign w:val="center"/>
            <w:hideMark/>
          </w:tcPr>
          <w:p w14:paraId="2D787265"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40B71D46" w14:textId="77777777" w:rsidTr="00A027B2">
        <w:trPr>
          <w:trHeight w:val="540"/>
        </w:trPr>
        <w:tc>
          <w:tcPr>
            <w:tcW w:w="8640" w:type="dxa"/>
            <w:tcBorders>
              <w:top w:val="nil"/>
              <w:left w:val="nil"/>
              <w:bottom w:val="nil"/>
              <w:right w:val="nil"/>
            </w:tcBorders>
            <w:shd w:val="clear" w:color="auto" w:fill="auto"/>
            <w:noWrap/>
            <w:vAlign w:val="center"/>
            <w:hideMark/>
          </w:tcPr>
          <w:p w14:paraId="47025D03"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27.商标权是一种绝对权，具有较强的排他性。商标权人有权禁止他人未经许可使用其注册商标。（ ）</w:t>
            </w:r>
          </w:p>
        </w:tc>
      </w:tr>
      <w:tr w:rsidR="00A027B2" w:rsidRPr="00A027B2" w14:paraId="0C03D03E" w14:textId="77777777" w:rsidTr="00A027B2">
        <w:trPr>
          <w:trHeight w:val="285"/>
        </w:trPr>
        <w:tc>
          <w:tcPr>
            <w:tcW w:w="8640" w:type="dxa"/>
            <w:tcBorders>
              <w:top w:val="nil"/>
              <w:left w:val="nil"/>
              <w:bottom w:val="nil"/>
              <w:right w:val="nil"/>
            </w:tcBorders>
            <w:shd w:val="clear" w:color="auto" w:fill="auto"/>
            <w:noWrap/>
            <w:vAlign w:val="center"/>
            <w:hideMark/>
          </w:tcPr>
          <w:p w14:paraId="4BEADBE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268E5930" w14:textId="77777777" w:rsidTr="00A027B2">
        <w:trPr>
          <w:trHeight w:val="285"/>
        </w:trPr>
        <w:tc>
          <w:tcPr>
            <w:tcW w:w="8640" w:type="dxa"/>
            <w:tcBorders>
              <w:top w:val="nil"/>
              <w:left w:val="nil"/>
              <w:bottom w:val="nil"/>
              <w:right w:val="nil"/>
            </w:tcBorders>
            <w:shd w:val="clear" w:color="auto" w:fill="auto"/>
            <w:noWrap/>
            <w:vAlign w:val="center"/>
            <w:hideMark/>
          </w:tcPr>
          <w:p w14:paraId="09589665"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28.三年期限未予使用的注册商标，可由商标评审委员会予以撤销。（ ）</w:t>
            </w:r>
          </w:p>
        </w:tc>
      </w:tr>
      <w:tr w:rsidR="00A027B2" w:rsidRPr="00A027B2" w14:paraId="2F3B1850" w14:textId="77777777" w:rsidTr="00A027B2">
        <w:trPr>
          <w:trHeight w:val="285"/>
        </w:trPr>
        <w:tc>
          <w:tcPr>
            <w:tcW w:w="8640" w:type="dxa"/>
            <w:tcBorders>
              <w:top w:val="nil"/>
              <w:left w:val="nil"/>
              <w:bottom w:val="nil"/>
              <w:right w:val="nil"/>
            </w:tcBorders>
            <w:shd w:val="clear" w:color="auto" w:fill="auto"/>
            <w:noWrap/>
            <w:vAlign w:val="center"/>
            <w:hideMark/>
          </w:tcPr>
          <w:p w14:paraId="3E005EA1"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B.否</w:t>
            </w:r>
          </w:p>
        </w:tc>
      </w:tr>
      <w:tr w:rsidR="00A027B2" w:rsidRPr="00A027B2" w14:paraId="3D5CB087" w14:textId="77777777" w:rsidTr="00A027B2">
        <w:trPr>
          <w:trHeight w:val="285"/>
        </w:trPr>
        <w:tc>
          <w:tcPr>
            <w:tcW w:w="8640" w:type="dxa"/>
            <w:tcBorders>
              <w:top w:val="nil"/>
              <w:left w:val="nil"/>
              <w:bottom w:val="nil"/>
              <w:right w:val="nil"/>
            </w:tcBorders>
            <w:shd w:val="clear" w:color="auto" w:fill="auto"/>
            <w:noWrap/>
            <w:vAlign w:val="center"/>
            <w:hideMark/>
          </w:tcPr>
          <w:p w14:paraId="09207607"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29.一个商标的驰名与注册与否没有直接关系。（ ）</w:t>
            </w:r>
          </w:p>
        </w:tc>
      </w:tr>
      <w:tr w:rsidR="00A027B2" w:rsidRPr="00A027B2" w14:paraId="48E17ACB" w14:textId="77777777" w:rsidTr="00A027B2">
        <w:trPr>
          <w:trHeight w:val="285"/>
        </w:trPr>
        <w:tc>
          <w:tcPr>
            <w:tcW w:w="8640" w:type="dxa"/>
            <w:tcBorders>
              <w:top w:val="nil"/>
              <w:left w:val="nil"/>
              <w:bottom w:val="nil"/>
              <w:right w:val="nil"/>
            </w:tcBorders>
            <w:shd w:val="clear" w:color="auto" w:fill="auto"/>
            <w:noWrap/>
            <w:vAlign w:val="center"/>
            <w:hideMark/>
          </w:tcPr>
          <w:p w14:paraId="27ECF78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1CD51FED" w14:textId="77777777" w:rsidTr="00A027B2">
        <w:trPr>
          <w:trHeight w:val="285"/>
        </w:trPr>
        <w:tc>
          <w:tcPr>
            <w:tcW w:w="8640" w:type="dxa"/>
            <w:tcBorders>
              <w:top w:val="nil"/>
              <w:left w:val="nil"/>
              <w:bottom w:val="nil"/>
              <w:right w:val="nil"/>
            </w:tcBorders>
            <w:shd w:val="clear" w:color="auto" w:fill="auto"/>
            <w:noWrap/>
            <w:vAlign w:val="center"/>
            <w:hideMark/>
          </w:tcPr>
          <w:p w14:paraId="0D309BC9"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30.商标局是我国认定驰名商标的唯一机构。（ ）</w:t>
            </w:r>
          </w:p>
        </w:tc>
      </w:tr>
      <w:tr w:rsidR="00A027B2" w:rsidRPr="00A027B2" w14:paraId="3FE0ECE3" w14:textId="77777777" w:rsidTr="00A027B2">
        <w:trPr>
          <w:trHeight w:val="285"/>
        </w:trPr>
        <w:tc>
          <w:tcPr>
            <w:tcW w:w="8640" w:type="dxa"/>
            <w:tcBorders>
              <w:top w:val="nil"/>
              <w:left w:val="nil"/>
              <w:bottom w:val="nil"/>
              <w:right w:val="nil"/>
            </w:tcBorders>
            <w:shd w:val="clear" w:color="auto" w:fill="auto"/>
            <w:noWrap/>
            <w:vAlign w:val="center"/>
            <w:hideMark/>
          </w:tcPr>
          <w:p w14:paraId="37367986"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B.否</w:t>
            </w:r>
          </w:p>
        </w:tc>
      </w:tr>
      <w:tr w:rsidR="00A027B2" w:rsidRPr="00A027B2" w14:paraId="36FD15A2" w14:textId="77777777" w:rsidTr="00A027B2">
        <w:trPr>
          <w:trHeight w:val="285"/>
        </w:trPr>
        <w:tc>
          <w:tcPr>
            <w:tcW w:w="8640" w:type="dxa"/>
            <w:tcBorders>
              <w:top w:val="nil"/>
              <w:left w:val="nil"/>
              <w:bottom w:val="nil"/>
              <w:right w:val="nil"/>
            </w:tcBorders>
            <w:shd w:val="clear" w:color="auto" w:fill="auto"/>
            <w:noWrap/>
            <w:vAlign w:val="center"/>
            <w:hideMark/>
          </w:tcPr>
          <w:p w14:paraId="32EC86D3" w14:textId="77777777" w:rsidR="00A027B2" w:rsidRPr="00A027B2" w:rsidRDefault="00A027B2" w:rsidP="00A027B2">
            <w:pPr>
              <w:widowControl/>
              <w:rPr>
                <w:rFonts w:ascii="等线" w:eastAsia="等线" w:hAnsi="等线" w:cs="宋体" w:hint="eastAsia"/>
                <w:color w:val="000000"/>
                <w:kern w:val="0"/>
                <w:sz w:val="24"/>
                <w:szCs w:val="24"/>
                <w14:ligatures w14:val="none"/>
              </w:rPr>
            </w:pPr>
            <w:proofErr w:type="gramStart"/>
            <w:r w:rsidRPr="00A027B2">
              <w:rPr>
                <w:rFonts w:ascii="等线" w:eastAsia="等线" w:hAnsi="等线" w:cs="宋体" w:hint="eastAsia"/>
                <w:color w:val="000000"/>
                <w:kern w:val="0"/>
                <w:sz w:val="24"/>
                <w:szCs w:val="24"/>
                <w14:ligatures w14:val="none"/>
              </w:rPr>
              <w:lastRenderedPageBreak/>
              <w:t>形考任务四</w:t>
            </w:r>
            <w:proofErr w:type="gramEnd"/>
          </w:p>
        </w:tc>
      </w:tr>
      <w:tr w:rsidR="00A027B2" w:rsidRPr="00A027B2" w14:paraId="2A21BA68" w14:textId="77777777" w:rsidTr="00A027B2">
        <w:trPr>
          <w:trHeight w:val="285"/>
        </w:trPr>
        <w:tc>
          <w:tcPr>
            <w:tcW w:w="8640" w:type="dxa"/>
            <w:tcBorders>
              <w:top w:val="nil"/>
              <w:left w:val="nil"/>
              <w:bottom w:val="nil"/>
              <w:right w:val="nil"/>
            </w:tcBorders>
            <w:shd w:val="clear" w:color="auto" w:fill="auto"/>
            <w:noWrap/>
            <w:vAlign w:val="center"/>
            <w:hideMark/>
          </w:tcPr>
          <w:p w14:paraId="2633BE8C"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一、单项选择题</w:t>
            </w:r>
          </w:p>
        </w:tc>
      </w:tr>
      <w:tr w:rsidR="00A027B2" w:rsidRPr="00A027B2" w14:paraId="6AE0238A" w14:textId="77777777" w:rsidTr="00A027B2">
        <w:trPr>
          <w:trHeight w:val="540"/>
        </w:trPr>
        <w:tc>
          <w:tcPr>
            <w:tcW w:w="8640" w:type="dxa"/>
            <w:tcBorders>
              <w:top w:val="nil"/>
              <w:left w:val="nil"/>
              <w:bottom w:val="nil"/>
              <w:right w:val="nil"/>
            </w:tcBorders>
            <w:shd w:val="clear" w:color="auto" w:fill="auto"/>
            <w:noWrap/>
            <w:vAlign w:val="center"/>
            <w:hideMark/>
          </w:tcPr>
          <w:p w14:paraId="6AF8EE70"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根据各国立法及有关国际条约的规定，集成电路布图设计要受法律保护必须具有（ ）。</w:t>
            </w:r>
          </w:p>
        </w:tc>
      </w:tr>
      <w:tr w:rsidR="00A027B2" w:rsidRPr="00A027B2" w14:paraId="7411079C" w14:textId="77777777" w:rsidTr="00A027B2">
        <w:trPr>
          <w:trHeight w:val="285"/>
        </w:trPr>
        <w:tc>
          <w:tcPr>
            <w:tcW w:w="8640" w:type="dxa"/>
            <w:tcBorders>
              <w:top w:val="nil"/>
              <w:left w:val="nil"/>
              <w:bottom w:val="nil"/>
              <w:right w:val="nil"/>
            </w:tcBorders>
            <w:shd w:val="clear" w:color="auto" w:fill="auto"/>
            <w:noWrap/>
            <w:vAlign w:val="center"/>
            <w:hideMark/>
          </w:tcPr>
          <w:p w14:paraId="33C051DB"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C.独创性</w:t>
            </w:r>
          </w:p>
        </w:tc>
      </w:tr>
      <w:tr w:rsidR="00A027B2" w:rsidRPr="00A027B2" w14:paraId="4AC15B9A" w14:textId="77777777" w:rsidTr="00A027B2">
        <w:trPr>
          <w:trHeight w:val="285"/>
        </w:trPr>
        <w:tc>
          <w:tcPr>
            <w:tcW w:w="8640" w:type="dxa"/>
            <w:tcBorders>
              <w:top w:val="nil"/>
              <w:left w:val="nil"/>
              <w:bottom w:val="nil"/>
              <w:right w:val="nil"/>
            </w:tcBorders>
            <w:shd w:val="clear" w:color="auto" w:fill="auto"/>
            <w:noWrap/>
            <w:vAlign w:val="center"/>
            <w:hideMark/>
          </w:tcPr>
          <w:p w14:paraId="4C5DEFB2"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2.我国对集成电路布图设计专有权的保护期限是（ ）。</w:t>
            </w:r>
          </w:p>
        </w:tc>
      </w:tr>
      <w:tr w:rsidR="00A027B2" w:rsidRPr="00A027B2" w14:paraId="22AAA51A" w14:textId="77777777" w:rsidTr="00A027B2">
        <w:trPr>
          <w:trHeight w:val="285"/>
        </w:trPr>
        <w:tc>
          <w:tcPr>
            <w:tcW w:w="8640" w:type="dxa"/>
            <w:tcBorders>
              <w:top w:val="nil"/>
              <w:left w:val="nil"/>
              <w:bottom w:val="nil"/>
              <w:right w:val="nil"/>
            </w:tcBorders>
            <w:shd w:val="clear" w:color="auto" w:fill="auto"/>
            <w:noWrap/>
            <w:vAlign w:val="center"/>
            <w:hideMark/>
          </w:tcPr>
          <w:p w14:paraId="76E3F7E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B.10年</w:t>
            </w:r>
          </w:p>
        </w:tc>
      </w:tr>
      <w:tr w:rsidR="00A027B2" w:rsidRPr="00A027B2" w14:paraId="356BB638" w14:textId="77777777" w:rsidTr="00A027B2">
        <w:trPr>
          <w:trHeight w:val="540"/>
        </w:trPr>
        <w:tc>
          <w:tcPr>
            <w:tcW w:w="8640" w:type="dxa"/>
            <w:tcBorders>
              <w:top w:val="nil"/>
              <w:left w:val="nil"/>
              <w:bottom w:val="nil"/>
              <w:right w:val="nil"/>
            </w:tcBorders>
            <w:shd w:val="clear" w:color="auto" w:fill="auto"/>
            <w:noWrap/>
            <w:vAlign w:val="center"/>
            <w:hideMark/>
          </w:tcPr>
          <w:p w14:paraId="078C88E0"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3.通过第三人窃取权利人的商业秘密并加以公开或使用是对该商业秘密的（ ）。</w:t>
            </w:r>
          </w:p>
        </w:tc>
      </w:tr>
      <w:tr w:rsidR="00A027B2" w:rsidRPr="00A027B2" w14:paraId="5703EA5F" w14:textId="77777777" w:rsidTr="00A027B2">
        <w:trPr>
          <w:trHeight w:val="285"/>
        </w:trPr>
        <w:tc>
          <w:tcPr>
            <w:tcW w:w="8640" w:type="dxa"/>
            <w:tcBorders>
              <w:top w:val="nil"/>
              <w:left w:val="nil"/>
              <w:bottom w:val="nil"/>
              <w:right w:val="nil"/>
            </w:tcBorders>
            <w:shd w:val="clear" w:color="auto" w:fill="auto"/>
            <w:noWrap/>
            <w:vAlign w:val="center"/>
            <w:hideMark/>
          </w:tcPr>
          <w:p w14:paraId="003A48B5"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B.间接侵权</w:t>
            </w:r>
          </w:p>
        </w:tc>
      </w:tr>
      <w:tr w:rsidR="00A027B2" w:rsidRPr="00A027B2" w14:paraId="44915A2F" w14:textId="77777777" w:rsidTr="00A027B2">
        <w:trPr>
          <w:trHeight w:val="285"/>
        </w:trPr>
        <w:tc>
          <w:tcPr>
            <w:tcW w:w="8640" w:type="dxa"/>
            <w:tcBorders>
              <w:top w:val="nil"/>
              <w:left w:val="nil"/>
              <w:bottom w:val="nil"/>
              <w:right w:val="nil"/>
            </w:tcBorders>
            <w:shd w:val="clear" w:color="auto" w:fill="auto"/>
            <w:noWrap/>
            <w:vAlign w:val="center"/>
            <w:hideMark/>
          </w:tcPr>
          <w:p w14:paraId="4C431534"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4.商业秘密的本质属性是（ ）。</w:t>
            </w:r>
          </w:p>
        </w:tc>
      </w:tr>
      <w:tr w:rsidR="00A027B2" w:rsidRPr="00A027B2" w14:paraId="32FB47DA" w14:textId="77777777" w:rsidTr="00A027B2">
        <w:trPr>
          <w:trHeight w:val="285"/>
        </w:trPr>
        <w:tc>
          <w:tcPr>
            <w:tcW w:w="8640" w:type="dxa"/>
            <w:tcBorders>
              <w:top w:val="nil"/>
              <w:left w:val="nil"/>
              <w:bottom w:val="nil"/>
              <w:right w:val="nil"/>
            </w:tcBorders>
            <w:shd w:val="clear" w:color="auto" w:fill="auto"/>
            <w:noWrap/>
            <w:vAlign w:val="center"/>
            <w:hideMark/>
          </w:tcPr>
          <w:p w14:paraId="173DA54D"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B.保密性</w:t>
            </w:r>
          </w:p>
        </w:tc>
      </w:tr>
      <w:tr w:rsidR="00A027B2" w:rsidRPr="00A027B2" w14:paraId="3C62251A" w14:textId="77777777" w:rsidTr="00A027B2">
        <w:trPr>
          <w:trHeight w:val="285"/>
        </w:trPr>
        <w:tc>
          <w:tcPr>
            <w:tcW w:w="8640" w:type="dxa"/>
            <w:tcBorders>
              <w:top w:val="nil"/>
              <w:left w:val="nil"/>
              <w:bottom w:val="nil"/>
              <w:right w:val="nil"/>
            </w:tcBorders>
            <w:shd w:val="clear" w:color="auto" w:fill="auto"/>
            <w:noWrap/>
            <w:vAlign w:val="center"/>
            <w:hideMark/>
          </w:tcPr>
          <w:p w14:paraId="6D00379B"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5.下列权利中，（ ）无保护期限的限制，是一项永久性的财产权利。</w:t>
            </w:r>
          </w:p>
        </w:tc>
      </w:tr>
      <w:tr w:rsidR="00A027B2" w:rsidRPr="00A027B2" w14:paraId="65F2B1AC" w14:textId="77777777" w:rsidTr="00A027B2">
        <w:trPr>
          <w:trHeight w:val="285"/>
        </w:trPr>
        <w:tc>
          <w:tcPr>
            <w:tcW w:w="8640" w:type="dxa"/>
            <w:tcBorders>
              <w:top w:val="nil"/>
              <w:left w:val="nil"/>
              <w:bottom w:val="nil"/>
              <w:right w:val="nil"/>
            </w:tcBorders>
            <w:shd w:val="clear" w:color="auto" w:fill="auto"/>
            <w:noWrap/>
            <w:vAlign w:val="center"/>
            <w:hideMark/>
          </w:tcPr>
          <w:p w14:paraId="1C363096"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D.地理标志权</w:t>
            </w:r>
          </w:p>
        </w:tc>
      </w:tr>
      <w:tr w:rsidR="00A027B2" w:rsidRPr="00A027B2" w14:paraId="7E5175D5" w14:textId="77777777" w:rsidTr="00A027B2">
        <w:trPr>
          <w:trHeight w:val="540"/>
        </w:trPr>
        <w:tc>
          <w:tcPr>
            <w:tcW w:w="8640" w:type="dxa"/>
            <w:tcBorders>
              <w:top w:val="nil"/>
              <w:left w:val="nil"/>
              <w:bottom w:val="nil"/>
              <w:right w:val="nil"/>
            </w:tcBorders>
            <w:shd w:val="clear" w:color="auto" w:fill="auto"/>
            <w:noWrap/>
            <w:vAlign w:val="center"/>
            <w:hideMark/>
          </w:tcPr>
          <w:p w14:paraId="2A9702C1"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6.植物新品种权有保护期限。根据我国法律的规定，林木、果树的保护期限是（ ）。</w:t>
            </w:r>
          </w:p>
        </w:tc>
      </w:tr>
      <w:tr w:rsidR="00A027B2" w:rsidRPr="00A027B2" w14:paraId="4333504A" w14:textId="77777777" w:rsidTr="00A027B2">
        <w:trPr>
          <w:trHeight w:val="285"/>
        </w:trPr>
        <w:tc>
          <w:tcPr>
            <w:tcW w:w="8640" w:type="dxa"/>
            <w:tcBorders>
              <w:top w:val="nil"/>
              <w:left w:val="nil"/>
              <w:bottom w:val="nil"/>
              <w:right w:val="nil"/>
            </w:tcBorders>
            <w:shd w:val="clear" w:color="auto" w:fill="auto"/>
            <w:noWrap/>
            <w:vAlign w:val="center"/>
            <w:hideMark/>
          </w:tcPr>
          <w:p w14:paraId="162276C6"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D.20年</w:t>
            </w:r>
          </w:p>
        </w:tc>
      </w:tr>
      <w:tr w:rsidR="00A027B2" w:rsidRPr="00A027B2" w14:paraId="534DC7FA" w14:textId="77777777" w:rsidTr="00A027B2">
        <w:trPr>
          <w:trHeight w:val="285"/>
        </w:trPr>
        <w:tc>
          <w:tcPr>
            <w:tcW w:w="8640" w:type="dxa"/>
            <w:tcBorders>
              <w:top w:val="nil"/>
              <w:left w:val="nil"/>
              <w:bottom w:val="nil"/>
              <w:right w:val="nil"/>
            </w:tcBorders>
            <w:shd w:val="clear" w:color="auto" w:fill="auto"/>
            <w:noWrap/>
            <w:vAlign w:val="center"/>
            <w:hideMark/>
          </w:tcPr>
          <w:p w14:paraId="229BEFDD"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7.下列选项中，不属于商号</w:t>
            </w:r>
            <w:proofErr w:type="gramStart"/>
            <w:r w:rsidRPr="00A027B2">
              <w:rPr>
                <w:rFonts w:ascii="等线" w:eastAsia="等线" w:hAnsi="等线" w:cs="宋体" w:hint="eastAsia"/>
                <w:color w:val="FF0000"/>
                <w:kern w:val="0"/>
                <w:sz w:val="24"/>
                <w:szCs w:val="24"/>
                <w14:ligatures w14:val="none"/>
              </w:rPr>
              <w:t>权特征</w:t>
            </w:r>
            <w:proofErr w:type="gramEnd"/>
            <w:r w:rsidRPr="00A027B2">
              <w:rPr>
                <w:rFonts w:ascii="等线" w:eastAsia="等线" w:hAnsi="等线" w:cs="宋体" w:hint="eastAsia"/>
                <w:color w:val="FF0000"/>
                <w:kern w:val="0"/>
                <w:sz w:val="24"/>
                <w:szCs w:val="24"/>
                <w14:ligatures w14:val="none"/>
              </w:rPr>
              <w:t>的是（ ）。</w:t>
            </w:r>
          </w:p>
        </w:tc>
      </w:tr>
      <w:tr w:rsidR="00A027B2" w:rsidRPr="00A027B2" w14:paraId="42324997" w14:textId="77777777" w:rsidTr="00A027B2">
        <w:trPr>
          <w:trHeight w:val="285"/>
        </w:trPr>
        <w:tc>
          <w:tcPr>
            <w:tcW w:w="8640" w:type="dxa"/>
            <w:tcBorders>
              <w:top w:val="nil"/>
              <w:left w:val="nil"/>
              <w:bottom w:val="nil"/>
              <w:right w:val="nil"/>
            </w:tcBorders>
            <w:shd w:val="clear" w:color="auto" w:fill="auto"/>
            <w:noWrap/>
            <w:vAlign w:val="center"/>
            <w:hideMark/>
          </w:tcPr>
          <w:p w14:paraId="69FDA1BA"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C.时间性</w:t>
            </w:r>
          </w:p>
        </w:tc>
      </w:tr>
      <w:tr w:rsidR="00A027B2" w:rsidRPr="00A027B2" w14:paraId="4D2DAE53" w14:textId="77777777" w:rsidTr="00A027B2">
        <w:trPr>
          <w:trHeight w:val="285"/>
        </w:trPr>
        <w:tc>
          <w:tcPr>
            <w:tcW w:w="8640" w:type="dxa"/>
            <w:tcBorders>
              <w:top w:val="nil"/>
              <w:left w:val="nil"/>
              <w:bottom w:val="nil"/>
              <w:right w:val="nil"/>
            </w:tcBorders>
            <w:shd w:val="clear" w:color="auto" w:fill="auto"/>
            <w:noWrap/>
            <w:vAlign w:val="center"/>
            <w:hideMark/>
          </w:tcPr>
          <w:p w14:paraId="1E3E0AB6"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8.商号权的相对排他效力是指（ ）。</w:t>
            </w:r>
          </w:p>
        </w:tc>
      </w:tr>
      <w:tr w:rsidR="00A027B2" w:rsidRPr="00A027B2" w14:paraId="59AE57E2" w14:textId="77777777" w:rsidTr="00A027B2">
        <w:trPr>
          <w:trHeight w:val="285"/>
        </w:trPr>
        <w:tc>
          <w:tcPr>
            <w:tcW w:w="8640" w:type="dxa"/>
            <w:tcBorders>
              <w:top w:val="nil"/>
              <w:left w:val="nil"/>
              <w:bottom w:val="nil"/>
              <w:right w:val="nil"/>
            </w:tcBorders>
            <w:shd w:val="clear" w:color="auto" w:fill="auto"/>
            <w:noWrap/>
            <w:vAlign w:val="center"/>
            <w:hideMark/>
          </w:tcPr>
          <w:p w14:paraId="6C85878F"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D.只能在其登记范围内享有排他效力</w:t>
            </w:r>
          </w:p>
        </w:tc>
      </w:tr>
      <w:tr w:rsidR="00A027B2" w:rsidRPr="00A027B2" w14:paraId="743FAFE9" w14:textId="77777777" w:rsidTr="00A027B2">
        <w:trPr>
          <w:trHeight w:val="285"/>
        </w:trPr>
        <w:tc>
          <w:tcPr>
            <w:tcW w:w="8640" w:type="dxa"/>
            <w:tcBorders>
              <w:top w:val="nil"/>
              <w:left w:val="nil"/>
              <w:bottom w:val="nil"/>
              <w:right w:val="nil"/>
            </w:tcBorders>
            <w:shd w:val="clear" w:color="auto" w:fill="auto"/>
            <w:noWrap/>
            <w:vAlign w:val="center"/>
            <w:hideMark/>
          </w:tcPr>
          <w:p w14:paraId="106E5857"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9.与知识产权有关的不正当竞争行为包括（ ）。</w:t>
            </w:r>
          </w:p>
        </w:tc>
      </w:tr>
      <w:tr w:rsidR="00A027B2" w:rsidRPr="00A027B2" w14:paraId="6F3AB0FB" w14:textId="77777777" w:rsidTr="00A027B2">
        <w:trPr>
          <w:trHeight w:val="285"/>
        </w:trPr>
        <w:tc>
          <w:tcPr>
            <w:tcW w:w="8640" w:type="dxa"/>
            <w:tcBorders>
              <w:top w:val="nil"/>
              <w:left w:val="nil"/>
              <w:bottom w:val="nil"/>
              <w:right w:val="nil"/>
            </w:tcBorders>
            <w:shd w:val="clear" w:color="auto" w:fill="auto"/>
            <w:noWrap/>
            <w:vAlign w:val="center"/>
            <w:hideMark/>
          </w:tcPr>
          <w:p w14:paraId="4A4C613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D.侵犯商业秘密</w:t>
            </w:r>
          </w:p>
        </w:tc>
      </w:tr>
      <w:tr w:rsidR="00A027B2" w:rsidRPr="00A027B2" w14:paraId="743EF545" w14:textId="77777777" w:rsidTr="00A027B2">
        <w:trPr>
          <w:trHeight w:val="285"/>
        </w:trPr>
        <w:tc>
          <w:tcPr>
            <w:tcW w:w="8640" w:type="dxa"/>
            <w:tcBorders>
              <w:top w:val="nil"/>
              <w:left w:val="nil"/>
              <w:bottom w:val="nil"/>
              <w:right w:val="nil"/>
            </w:tcBorders>
            <w:shd w:val="clear" w:color="auto" w:fill="auto"/>
            <w:noWrap/>
            <w:vAlign w:val="center"/>
            <w:hideMark/>
          </w:tcPr>
          <w:p w14:paraId="39A46EE4"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10.世界知识产权组织的简称是（ ）。</w:t>
            </w:r>
          </w:p>
        </w:tc>
      </w:tr>
      <w:tr w:rsidR="00A027B2" w:rsidRPr="00A027B2" w14:paraId="731ED428" w14:textId="77777777" w:rsidTr="00A027B2">
        <w:trPr>
          <w:trHeight w:val="285"/>
        </w:trPr>
        <w:tc>
          <w:tcPr>
            <w:tcW w:w="8640" w:type="dxa"/>
            <w:tcBorders>
              <w:top w:val="nil"/>
              <w:left w:val="nil"/>
              <w:bottom w:val="nil"/>
              <w:right w:val="nil"/>
            </w:tcBorders>
            <w:shd w:val="clear" w:color="auto" w:fill="auto"/>
            <w:noWrap/>
            <w:vAlign w:val="center"/>
            <w:hideMark/>
          </w:tcPr>
          <w:p w14:paraId="2E544D1B"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lastRenderedPageBreak/>
              <w:t>选项： C.WIPO</w:t>
            </w:r>
          </w:p>
        </w:tc>
      </w:tr>
      <w:tr w:rsidR="00A027B2" w:rsidRPr="00A027B2" w14:paraId="10CA02AC" w14:textId="77777777" w:rsidTr="00A027B2">
        <w:trPr>
          <w:trHeight w:val="285"/>
        </w:trPr>
        <w:tc>
          <w:tcPr>
            <w:tcW w:w="8640" w:type="dxa"/>
            <w:tcBorders>
              <w:top w:val="nil"/>
              <w:left w:val="nil"/>
              <w:bottom w:val="nil"/>
              <w:right w:val="nil"/>
            </w:tcBorders>
            <w:shd w:val="clear" w:color="auto" w:fill="auto"/>
            <w:noWrap/>
            <w:vAlign w:val="center"/>
            <w:hideMark/>
          </w:tcPr>
          <w:p w14:paraId="00BDEA16"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二、多项选择题（每小题4分，共40分）</w:t>
            </w:r>
          </w:p>
        </w:tc>
      </w:tr>
      <w:tr w:rsidR="00A027B2" w:rsidRPr="00A027B2" w14:paraId="7C73F5D7" w14:textId="77777777" w:rsidTr="00A027B2">
        <w:trPr>
          <w:trHeight w:val="285"/>
        </w:trPr>
        <w:tc>
          <w:tcPr>
            <w:tcW w:w="8640" w:type="dxa"/>
            <w:tcBorders>
              <w:top w:val="nil"/>
              <w:left w:val="nil"/>
              <w:bottom w:val="nil"/>
              <w:right w:val="nil"/>
            </w:tcBorders>
            <w:shd w:val="clear" w:color="auto" w:fill="auto"/>
            <w:noWrap/>
            <w:vAlign w:val="center"/>
            <w:hideMark/>
          </w:tcPr>
          <w:p w14:paraId="30D52833"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11.下列关于商业秘密权的说法，正确的是（ ）。</w:t>
            </w:r>
          </w:p>
        </w:tc>
      </w:tr>
      <w:tr w:rsidR="00A027B2" w:rsidRPr="00A027B2" w14:paraId="501CBDD3" w14:textId="77777777" w:rsidTr="00A027B2">
        <w:trPr>
          <w:trHeight w:val="540"/>
        </w:trPr>
        <w:tc>
          <w:tcPr>
            <w:tcW w:w="8640" w:type="dxa"/>
            <w:tcBorders>
              <w:top w:val="nil"/>
              <w:left w:val="nil"/>
              <w:bottom w:val="nil"/>
              <w:right w:val="nil"/>
            </w:tcBorders>
            <w:shd w:val="clear" w:color="auto" w:fill="auto"/>
            <w:noWrap/>
            <w:vAlign w:val="center"/>
            <w:hideMark/>
          </w:tcPr>
          <w:p w14:paraId="07AB4257"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A.商业秘密权的取得无需国家授权，只要其符合法律的规定，便可自动受到法律的保护</w:t>
            </w:r>
          </w:p>
        </w:tc>
      </w:tr>
      <w:tr w:rsidR="00A027B2" w:rsidRPr="00A027B2" w14:paraId="35F70786" w14:textId="77777777" w:rsidTr="00A027B2">
        <w:trPr>
          <w:trHeight w:val="540"/>
        </w:trPr>
        <w:tc>
          <w:tcPr>
            <w:tcW w:w="8640" w:type="dxa"/>
            <w:tcBorders>
              <w:top w:val="nil"/>
              <w:left w:val="nil"/>
              <w:bottom w:val="nil"/>
              <w:right w:val="nil"/>
            </w:tcBorders>
            <w:shd w:val="clear" w:color="auto" w:fill="auto"/>
            <w:noWrap/>
            <w:vAlign w:val="center"/>
            <w:hideMark/>
          </w:tcPr>
          <w:p w14:paraId="79AB26A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B.商业秘密权不受时间和地域的限制，只要不被泄露出去，就一直受到法律的保护</w:t>
            </w:r>
          </w:p>
        </w:tc>
      </w:tr>
      <w:tr w:rsidR="00A027B2" w:rsidRPr="00A027B2" w14:paraId="4F1DD0EC" w14:textId="77777777" w:rsidTr="00A027B2">
        <w:trPr>
          <w:trHeight w:val="540"/>
        </w:trPr>
        <w:tc>
          <w:tcPr>
            <w:tcW w:w="8640" w:type="dxa"/>
            <w:tcBorders>
              <w:top w:val="nil"/>
              <w:left w:val="nil"/>
              <w:bottom w:val="nil"/>
              <w:right w:val="nil"/>
            </w:tcBorders>
            <w:shd w:val="clear" w:color="auto" w:fill="auto"/>
            <w:noWrap/>
            <w:vAlign w:val="center"/>
            <w:hideMark/>
          </w:tcPr>
          <w:p w14:paraId="60E86955"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C.商业秘密权不具有较强的排他性，权利人不能禁止他人对自己开发的商业秘密进行营利性使用</w:t>
            </w:r>
          </w:p>
        </w:tc>
      </w:tr>
      <w:tr w:rsidR="00A027B2" w:rsidRPr="00A027B2" w14:paraId="75E2D766" w14:textId="77777777" w:rsidTr="00A027B2">
        <w:trPr>
          <w:trHeight w:val="285"/>
        </w:trPr>
        <w:tc>
          <w:tcPr>
            <w:tcW w:w="8640" w:type="dxa"/>
            <w:tcBorders>
              <w:top w:val="nil"/>
              <w:left w:val="nil"/>
              <w:bottom w:val="nil"/>
              <w:right w:val="nil"/>
            </w:tcBorders>
            <w:shd w:val="clear" w:color="auto" w:fill="auto"/>
            <w:noWrap/>
            <w:vAlign w:val="center"/>
            <w:hideMark/>
          </w:tcPr>
          <w:p w14:paraId="45E4CEEB"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12.侵犯商业秘密的行为包括（ ）。</w:t>
            </w:r>
          </w:p>
        </w:tc>
      </w:tr>
      <w:tr w:rsidR="00A027B2" w:rsidRPr="00A027B2" w14:paraId="14EFAD6C" w14:textId="77777777" w:rsidTr="00A027B2">
        <w:trPr>
          <w:trHeight w:val="285"/>
        </w:trPr>
        <w:tc>
          <w:tcPr>
            <w:tcW w:w="8640" w:type="dxa"/>
            <w:tcBorders>
              <w:top w:val="nil"/>
              <w:left w:val="nil"/>
              <w:bottom w:val="nil"/>
              <w:right w:val="nil"/>
            </w:tcBorders>
            <w:shd w:val="clear" w:color="auto" w:fill="auto"/>
            <w:noWrap/>
            <w:vAlign w:val="center"/>
            <w:hideMark/>
          </w:tcPr>
          <w:p w14:paraId="1A6E4F94"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A.以不正当手段获取权利人的商业秘密</w:t>
            </w:r>
          </w:p>
        </w:tc>
      </w:tr>
      <w:tr w:rsidR="00A027B2" w:rsidRPr="00A027B2" w14:paraId="330EB2D1" w14:textId="77777777" w:rsidTr="00A027B2">
        <w:trPr>
          <w:trHeight w:val="285"/>
        </w:trPr>
        <w:tc>
          <w:tcPr>
            <w:tcW w:w="8640" w:type="dxa"/>
            <w:tcBorders>
              <w:top w:val="nil"/>
              <w:left w:val="nil"/>
              <w:bottom w:val="nil"/>
              <w:right w:val="nil"/>
            </w:tcBorders>
            <w:shd w:val="clear" w:color="auto" w:fill="auto"/>
            <w:noWrap/>
            <w:vAlign w:val="center"/>
            <w:hideMark/>
          </w:tcPr>
          <w:p w14:paraId="49DCB4BE"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B.有过错的第三人获取、使用或者披露商业秘密</w:t>
            </w:r>
          </w:p>
        </w:tc>
      </w:tr>
      <w:tr w:rsidR="00A027B2" w:rsidRPr="00A027B2" w14:paraId="466BF34C" w14:textId="77777777" w:rsidTr="00A027B2">
        <w:trPr>
          <w:trHeight w:val="285"/>
        </w:trPr>
        <w:tc>
          <w:tcPr>
            <w:tcW w:w="8640" w:type="dxa"/>
            <w:tcBorders>
              <w:top w:val="nil"/>
              <w:left w:val="nil"/>
              <w:bottom w:val="nil"/>
              <w:right w:val="nil"/>
            </w:tcBorders>
            <w:shd w:val="clear" w:color="auto" w:fill="auto"/>
            <w:noWrap/>
            <w:vAlign w:val="center"/>
            <w:hideMark/>
          </w:tcPr>
          <w:p w14:paraId="55EED4F1"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C.披露、使用或允许他人使用以不正当手段获取的商业秘密</w:t>
            </w:r>
          </w:p>
        </w:tc>
      </w:tr>
      <w:tr w:rsidR="00A027B2" w:rsidRPr="00A027B2" w14:paraId="571D1632" w14:textId="77777777" w:rsidTr="00A027B2">
        <w:trPr>
          <w:trHeight w:val="285"/>
        </w:trPr>
        <w:tc>
          <w:tcPr>
            <w:tcW w:w="8640" w:type="dxa"/>
            <w:tcBorders>
              <w:top w:val="nil"/>
              <w:left w:val="nil"/>
              <w:bottom w:val="nil"/>
              <w:right w:val="nil"/>
            </w:tcBorders>
            <w:shd w:val="clear" w:color="auto" w:fill="auto"/>
            <w:noWrap/>
            <w:vAlign w:val="center"/>
            <w:hideMark/>
          </w:tcPr>
          <w:p w14:paraId="36618AF8"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D.披露、使用或允许他人使用合法掌握的权利人的商业秘密</w:t>
            </w:r>
          </w:p>
        </w:tc>
      </w:tr>
      <w:tr w:rsidR="00A027B2" w:rsidRPr="00A027B2" w14:paraId="4346EB7D" w14:textId="77777777" w:rsidTr="00A027B2">
        <w:trPr>
          <w:trHeight w:val="540"/>
        </w:trPr>
        <w:tc>
          <w:tcPr>
            <w:tcW w:w="8640" w:type="dxa"/>
            <w:tcBorders>
              <w:top w:val="nil"/>
              <w:left w:val="nil"/>
              <w:bottom w:val="nil"/>
              <w:right w:val="nil"/>
            </w:tcBorders>
            <w:shd w:val="clear" w:color="auto" w:fill="auto"/>
            <w:noWrap/>
            <w:vAlign w:val="center"/>
            <w:hideMark/>
          </w:tcPr>
          <w:p w14:paraId="11E96EA8"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13.根据我国《植物新品种保护条例》及其实施细则的规定，植物新品种应当具备的条件有（ ）。</w:t>
            </w:r>
          </w:p>
        </w:tc>
      </w:tr>
      <w:tr w:rsidR="00A027B2" w:rsidRPr="00A027B2" w14:paraId="26D2C455" w14:textId="77777777" w:rsidTr="00A027B2">
        <w:trPr>
          <w:trHeight w:val="285"/>
        </w:trPr>
        <w:tc>
          <w:tcPr>
            <w:tcW w:w="8640" w:type="dxa"/>
            <w:tcBorders>
              <w:top w:val="nil"/>
              <w:left w:val="nil"/>
              <w:bottom w:val="nil"/>
              <w:right w:val="nil"/>
            </w:tcBorders>
            <w:shd w:val="clear" w:color="auto" w:fill="auto"/>
            <w:noWrap/>
            <w:vAlign w:val="center"/>
            <w:hideMark/>
          </w:tcPr>
          <w:p w14:paraId="12C4E6B1"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A.一致性</w:t>
            </w:r>
          </w:p>
        </w:tc>
      </w:tr>
      <w:tr w:rsidR="00A027B2" w:rsidRPr="00A027B2" w14:paraId="0EA34C27" w14:textId="77777777" w:rsidTr="00A027B2">
        <w:trPr>
          <w:trHeight w:val="285"/>
        </w:trPr>
        <w:tc>
          <w:tcPr>
            <w:tcW w:w="8640" w:type="dxa"/>
            <w:tcBorders>
              <w:top w:val="nil"/>
              <w:left w:val="nil"/>
              <w:bottom w:val="nil"/>
              <w:right w:val="nil"/>
            </w:tcBorders>
            <w:shd w:val="clear" w:color="auto" w:fill="auto"/>
            <w:noWrap/>
            <w:vAlign w:val="center"/>
            <w:hideMark/>
          </w:tcPr>
          <w:p w14:paraId="7EC2B4E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B.新颖性</w:t>
            </w:r>
          </w:p>
        </w:tc>
      </w:tr>
      <w:tr w:rsidR="00A027B2" w:rsidRPr="00A027B2" w14:paraId="7446A60F" w14:textId="77777777" w:rsidTr="00A027B2">
        <w:trPr>
          <w:trHeight w:val="285"/>
        </w:trPr>
        <w:tc>
          <w:tcPr>
            <w:tcW w:w="8640" w:type="dxa"/>
            <w:tcBorders>
              <w:top w:val="nil"/>
              <w:left w:val="nil"/>
              <w:bottom w:val="nil"/>
              <w:right w:val="nil"/>
            </w:tcBorders>
            <w:shd w:val="clear" w:color="auto" w:fill="auto"/>
            <w:noWrap/>
            <w:vAlign w:val="center"/>
            <w:hideMark/>
          </w:tcPr>
          <w:p w14:paraId="29AD313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C.稳定性</w:t>
            </w:r>
          </w:p>
        </w:tc>
      </w:tr>
      <w:tr w:rsidR="00A027B2" w:rsidRPr="00A027B2" w14:paraId="7CAF03D9" w14:textId="77777777" w:rsidTr="00A027B2">
        <w:trPr>
          <w:trHeight w:val="285"/>
        </w:trPr>
        <w:tc>
          <w:tcPr>
            <w:tcW w:w="8640" w:type="dxa"/>
            <w:tcBorders>
              <w:top w:val="nil"/>
              <w:left w:val="nil"/>
              <w:bottom w:val="nil"/>
              <w:right w:val="nil"/>
            </w:tcBorders>
            <w:shd w:val="clear" w:color="auto" w:fill="auto"/>
            <w:noWrap/>
            <w:vAlign w:val="center"/>
            <w:hideMark/>
          </w:tcPr>
          <w:p w14:paraId="555D706E"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14.我国制定《反不正当竞争法》的立法目的是（ ）。</w:t>
            </w:r>
          </w:p>
        </w:tc>
      </w:tr>
      <w:tr w:rsidR="00A027B2" w:rsidRPr="00A027B2" w14:paraId="1454B2AD" w14:textId="77777777" w:rsidTr="00A027B2">
        <w:trPr>
          <w:trHeight w:val="285"/>
        </w:trPr>
        <w:tc>
          <w:tcPr>
            <w:tcW w:w="8640" w:type="dxa"/>
            <w:tcBorders>
              <w:top w:val="nil"/>
              <w:left w:val="nil"/>
              <w:bottom w:val="nil"/>
              <w:right w:val="nil"/>
            </w:tcBorders>
            <w:shd w:val="clear" w:color="auto" w:fill="auto"/>
            <w:noWrap/>
            <w:vAlign w:val="center"/>
            <w:hideMark/>
          </w:tcPr>
          <w:p w14:paraId="61339E81"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A.鼓励和保护公平竞争</w:t>
            </w:r>
          </w:p>
        </w:tc>
      </w:tr>
      <w:tr w:rsidR="00A027B2" w:rsidRPr="00A027B2" w14:paraId="0257A679" w14:textId="77777777" w:rsidTr="00A027B2">
        <w:trPr>
          <w:trHeight w:val="285"/>
        </w:trPr>
        <w:tc>
          <w:tcPr>
            <w:tcW w:w="8640" w:type="dxa"/>
            <w:tcBorders>
              <w:top w:val="nil"/>
              <w:left w:val="nil"/>
              <w:bottom w:val="nil"/>
              <w:right w:val="nil"/>
            </w:tcBorders>
            <w:shd w:val="clear" w:color="auto" w:fill="auto"/>
            <w:noWrap/>
            <w:vAlign w:val="center"/>
            <w:hideMark/>
          </w:tcPr>
          <w:p w14:paraId="10575B56"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B.制止不正当竞争</w:t>
            </w:r>
          </w:p>
        </w:tc>
      </w:tr>
      <w:tr w:rsidR="00A027B2" w:rsidRPr="00A027B2" w14:paraId="6D06A540" w14:textId="77777777" w:rsidTr="00A027B2">
        <w:trPr>
          <w:trHeight w:val="285"/>
        </w:trPr>
        <w:tc>
          <w:tcPr>
            <w:tcW w:w="8640" w:type="dxa"/>
            <w:tcBorders>
              <w:top w:val="nil"/>
              <w:left w:val="nil"/>
              <w:bottom w:val="nil"/>
              <w:right w:val="nil"/>
            </w:tcBorders>
            <w:shd w:val="clear" w:color="auto" w:fill="auto"/>
            <w:noWrap/>
            <w:vAlign w:val="center"/>
            <w:hideMark/>
          </w:tcPr>
          <w:p w14:paraId="779A1438"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lastRenderedPageBreak/>
              <w:t>选项： C.保护经营者和消费者的合法权益</w:t>
            </w:r>
          </w:p>
        </w:tc>
      </w:tr>
      <w:tr w:rsidR="00A027B2" w:rsidRPr="00A027B2" w14:paraId="664A83FA" w14:textId="77777777" w:rsidTr="00A027B2">
        <w:trPr>
          <w:trHeight w:val="285"/>
        </w:trPr>
        <w:tc>
          <w:tcPr>
            <w:tcW w:w="8640" w:type="dxa"/>
            <w:tcBorders>
              <w:top w:val="nil"/>
              <w:left w:val="nil"/>
              <w:bottom w:val="nil"/>
              <w:right w:val="nil"/>
            </w:tcBorders>
            <w:shd w:val="clear" w:color="auto" w:fill="auto"/>
            <w:noWrap/>
            <w:vAlign w:val="center"/>
            <w:hideMark/>
          </w:tcPr>
          <w:p w14:paraId="32FE713A"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D.保障和促进市场经济的健康发展</w:t>
            </w:r>
          </w:p>
        </w:tc>
      </w:tr>
      <w:tr w:rsidR="00A027B2" w:rsidRPr="00A027B2" w14:paraId="0739D0E7" w14:textId="77777777" w:rsidTr="00A027B2">
        <w:trPr>
          <w:trHeight w:val="285"/>
        </w:trPr>
        <w:tc>
          <w:tcPr>
            <w:tcW w:w="8640" w:type="dxa"/>
            <w:tcBorders>
              <w:top w:val="nil"/>
              <w:left w:val="nil"/>
              <w:bottom w:val="nil"/>
              <w:right w:val="nil"/>
            </w:tcBorders>
            <w:shd w:val="clear" w:color="auto" w:fill="auto"/>
            <w:noWrap/>
            <w:vAlign w:val="center"/>
            <w:hideMark/>
          </w:tcPr>
          <w:p w14:paraId="53B5F9B7"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15.不正当竞争行为导致的行政责任类型包括（ ）。</w:t>
            </w:r>
          </w:p>
        </w:tc>
      </w:tr>
      <w:tr w:rsidR="00A027B2" w:rsidRPr="00A027B2" w14:paraId="0CD94AC5" w14:textId="77777777" w:rsidTr="00A027B2">
        <w:trPr>
          <w:trHeight w:val="285"/>
        </w:trPr>
        <w:tc>
          <w:tcPr>
            <w:tcW w:w="8640" w:type="dxa"/>
            <w:tcBorders>
              <w:top w:val="nil"/>
              <w:left w:val="nil"/>
              <w:bottom w:val="nil"/>
              <w:right w:val="nil"/>
            </w:tcBorders>
            <w:shd w:val="clear" w:color="auto" w:fill="auto"/>
            <w:noWrap/>
            <w:vAlign w:val="center"/>
            <w:hideMark/>
          </w:tcPr>
          <w:p w14:paraId="500FE537"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A.停止违法行为</w:t>
            </w:r>
          </w:p>
        </w:tc>
      </w:tr>
      <w:tr w:rsidR="00A027B2" w:rsidRPr="00A027B2" w14:paraId="790684E9" w14:textId="77777777" w:rsidTr="00A027B2">
        <w:trPr>
          <w:trHeight w:val="285"/>
        </w:trPr>
        <w:tc>
          <w:tcPr>
            <w:tcW w:w="8640" w:type="dxa"/>
            <w:tcBorders>
              <w:top w:val="nil"/>
              <w:left w:val="nil"/>
              <w:bottom w:val="nil"/>
              <w:right w:val="nil"/>
            </w:tcBorders>
            <w:shd w:val="clear" w:color="auto" w:fill="auto"/>
            <w:noWrap/>
            <w:vAlign w:val="center"/>
            <w:hideMark/>
          </w:tcPr>
          <w:p w14:paraId="07162E9A"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B.没收违法商品</w:t>
            </w:r>
          </w:p>
        </w:tc>
      </w:tr>
      <w:tr w:rsidR="00A027B2" w:rsidRPr="00A027B2" w14:paraId="699B1FE2" w14:textId="77777777" w:rsidTr="00A027B2">
        <w:trPr>
          <w:trHeight w:val="285"/>
        </w:trPr>
        <w:tc>
          <w:tcPr>
            <w:tcW w:w="8640" w:type="dxa"/>
            <w:tcBorders>
              <w:top w:val="nil"/>
              <w:left w:val="nil"/>
              <w:bottom w:val="nil"/>
              <w:right w:val="nil"/>
            </w:tcBorders>
            <w:shd w:val="clear" w:color="auto" w:fill="auto"/>
            <w:noWrap/>
            <w:vAlign w:val="center"/>
            <w:hideMark/>
          </w:tcPr>
          <w:p w14:paraId="0A25DCFA"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C.行政罚款</w:t>
            </w:r>
          </w:p>
        </w:tc>
      </w:tr>
      <w:tr w:rsidR="00A027B2" w:rsidRPr="00A027B2" w14:paraId="01F81C8E" w14:textId="77777777" w:rsidTr="00A027B2">
        <w:trPr>
          <w:trHeight w:val="285"/>
        </w:trPr>
        <w:tc>
          <w:tcPr>
            <w:tcW w:w="8640" w:type="dxa"/>
            <w:tcBorders>
              <w:top w:val="nil"/>
              <w:left w:val="nil"/>
              <w:bottom w:val="nil"/>
              <w:right w:val="nil"/>
            </w:tcBorders>
            <w:shd w:val="clear" w:color="auto" w:fill="auto"/>
            <w:noWrap/>
            <w:vAlign w:val="center"/>
            <w:hideMark/>
          </w:tcPr>
          <w:p w14:paraId="7F2322B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D.吊销营业执照</w:t>
            </w:r>
          </w:p>
        </w:tc>
      </w:tr>
      <w:tr w:rsidR="00A027B2" w:rsidRPr="00A027B2" w14:paraId="1DD8A5DA" w14:textId="77777777" w:rsidTr="00A027B2">
        <w:trPr>
          <w:trHeight w:val="540"/>
        </w:trPr>
        <w:tc>
          <w:tcPr>
            <w:tcW w:w="8640" w:type="dxa"/>
            <w:tcBorders>
              <w:top w:val="nil"/>
              <w:left w:val="nil"/>
              <w:bottom w:val="nil"/>
              <w:right w:val="nil"/>
            </w:tcBorders>
            <w:shd w:val="clear" w:color="auto" w:fill="auto"/>
            <w:noWrap/>
            <w:vAlign w:val="center"/>
            <w:hideMark/>
          </w:tcPr>
          <w:p w14:paraId="266C251E"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16.在下列我国参加的国际公约中，属于工业产权保护领域的公约有（ ）。</w:t>
            </w:r>
          </w:p>
        </w:tc>
      </w:tr>
      <w:tr w:rsidR="00A027B2" w:rsidRPr="00A027B2" w14:paraId="34B0D1F0" w14:textId="77777777" w:rsidTr="00A027B2">
        <w:trPr>
          <w:trHeight w:val="285"/>
        </w:trPr>
        <w:tc>
          <w:tcPr>
            <w:tcW w:w="8640" w:type="dxa"/>
            <w:tcBorders>
              <w:top w:val="nil"/>
              <w:left w:val="nil"/>
              <w:bottom w:val="nil"/>
              <w:right w:val="nil"/>
            </w:tcBorders>
            <w:shd w:val="clear" w:color="auto" w:fill="auto"/>
            <w:noWrap/>
            <w:vAlign w:val="center"/>
            <w:hideMark/>
          </w:tcPr>
          <w:p w14:paraId="1B5F5E4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A.《巴黎公约》</w:t>
            </w:r>
          </w:p>
        </w:tc>
      </w:tr>
      <w:tr w:rsidR="00A027B2" w:rsidRPr="00A027B2" w14:paraId="132D4181" w14:textId="77777777" w:rsidTr="00A027B2">
        <w:trPr>
          <w:trHeight w:val="285"/>
        </w:trPr>
        <w:tc>
          <w:tcPr>
            <w:tcW w:w="8640" w:type="dxa"/>
            <w:tcBorders>
              <w:top w:val="nil"/>
              <w:left w:val="nil"/>
              <w:bottom w:val="nil"/>
              <w:right w:val="nil"/>
            </w:tcBorders>
            <w:shd w:val="clear" w:color="auto" w:fill="auto"/>
            <w:noWrap/>
            <w:vAlign w:val="center"/>
            <w:hideMark/>
          </w:tcPr>
          <w:p w14:paraId="7E72BF9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D.《专利合作条约》</w:t>
            </w:r>
          </w:p>
        </w:tc>
      </w:tr>
      <w:tr w:rsidR="00A027B2" w:rsidRPr="00A027B2" w14:paraId="2BEADDDE" w14:textId="77777777" w:rsidTr="00A027B2">
        <w:trPr>
          <w:trHeight w:val="285"/>
        </w:trPr>
        <w:tc>
          <w:tcPr>
            <w:tcW w:w="8640" w:type="dxa"/>
            <w:tcBorders>
              <w:top w:val="nil"/>
              <w:left w:val="nil"/>
              <w:bottom w:val="nil"/>
              <w:right w:val="nil"/>
            </w:tcBorders>
            <w:shd w:val="clear" w:color="auto" w:fill="auto"/>
            <w:noWrap/>
            <w:vAlign w:val="center"/>
            <w:hideMark/>
          </w:tcPr>
          <w:p w14:paraId="4A369B26"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17.下列国际公约中，对著作权予以保护的是（ ）。</w:t>
            </w:r>
          </w:p>
        </w:tc>
      </w:tr>
      <w:tr w:rsidR="00A027B2" w:rsidRPr="00A027B2" w14:paraId="1494D2BA" w14:textId="77777777" w:rsidTr="00A027B2">
        <w:trPr>
          <w:trHeight w:val="285"/>
        </w:trPr>
        <w:tc>
          <w:tcPr>
            <w:tcW w:w="8640" w:type="dxa"/>
            <w:tcBorders>
              <w:top w:val="nil"/>
              <w:left w:val="nil"/>
              <w:bottom w:val="nil"/>
              <w:right w:val="nil"/>
            </w:tcBorders>
            <w:shd w:val="clear" w:color="auto" w:fill="auto"/>
            <w:noWrap/>
            <w:vAlign w:val="center"/>
            <w:hideMark/>
          </w:tcPr>
          <w:p w14:paraId="6C4E580D"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B.《伯尔尼公约》</w:t>
            </w:r>
          </w:p>
        </w:tc>
      </w:tr>
      <w:tr w:rsidR="00A027B2" w:rsidRPr="00A027B2" w14:paraId="352D5F46" w14:textId="77777777" w:rsidTr="00A027B2">
        <w:trPr>
          <w:trHeight w:val="285"/>
        </w:trPr>
        <w:tc>
          <w:tcPr>
            <w:tcW w:w="8640" w:type="dxa"/>
            <w:tcBorders>
              <w:top w:val="nil"/>
              <w:left w:val="nil"/>
              <w:bottom w:val="nil"/>
              <w:right w:val="nil"/>
            </w:tcBorders>
            <w:shd w:val="clear" w:color="auto" w:fill="auto"/>
            <w:noWrap/>
            <w:vAlign w:val="center"/>
            <w:hideMark/>
          </w:tcPr>
          <w:p w14:paraId="2C64E18B"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C.《世界版权公约》</w:t>
            </w:r>
          </w:p>
        </w:tc>
      </w:tr>
      <w:tr w:rsidR="00A027B2" w:rsidRPr="00A027B2" w14:paraId="079DB901" w14:textId="77777777" w:rsidTr="00A027B2">
        <w:trPr>
          <w:trHeight w:val="285"/>
        </w:trPr>
        <w:tc>
          <w:tcPr>
            <w:tcW w:w="8640" w:type="dxa"/>
            <w:tcBorders>
              <w:top w:val="nil"/>
              <w:left w:val="nil"/>
              <w:bottom w:val="nil"/>
              <w:right w:val="nil"/>
            </w:tcBorders>
            <w:shd w:val="clear" w:color="auto" w:fill="auto"/>
            <w:noWrap/>
            <w:vAlign w:val="center"/>
            <w:hideMark/>
          </w:tcPr>
          <w:p w14:paraId="28ACC8BD"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D.《TRIPS协定》</w:t>
            </w:r>
          </w:p>
        </w:tc>
      </w:tr>
      <w:tr w:rsidR="00A027B2" w:rsidRPr="00A027B2" w14:paraId="4B311780" w14:textId="77777777" w:rsidTr="00A027B2">
        <w:trPr>
          <w:trHeight w:val="285"/>
        </w:trPr>
        <w:tc>
          <w:tcPr>
            <w:tcW w:w="8640" w:type="dxa"/>
            <w:tcBorders>
              <w:top w:val="nil"/>
              <w:left w:val="nil"/>
              <w:bottom w:val="nil"/>
              <w:right w:val="nil"/>
            </w:tcBorders>
            <w:shd w:val="clear" w:color="auto" w:fill="auto"/>
            <w:noWrap/>
            <w:vAlign w:val="center"/>
            <w:hideMark/>
          </w:tcPr>
          <w:p w14:paraId="48CF13A2"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18.关于驰名商标，《巴黎公约》规定（ ）。</w:t>
            </w:r>
          </w:p>
        </w:tc>
      </w:tr>
      <w:tr w:rsidR="00A027B2" w:rsidRPr="00A027B2" w14:paraId="28198AC7" w14:textId="77777777" w:rsidTr="00A027B2">
        <w:trPr>
          <w:trHeight w:val="1080"/>
        </w:trPr>
        <w:tc>
          <w:tcPr>
            <w:tcW w:w="8640" w:type="dxa"/>
            <w:tcBorders>
              <w:top w:val="nil"/>
              <w:left w:val="nil"/>
              <w:bottom w:val="nil"/>
              <w:right w:val="nil"/>
            </w:tcBorders>
            <w:shd w:val="clear" w:color="auto" w:fill="auto"/>
            <w:noWrap/>
            <w:vAlign w:val="center"/>
            <w:hideMark/>
          </w:tcPr>
          <w:p w14:paraId="355F67B0"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商标注册国或使用国主管机关认为一项商标在该国已经成为驰名商标，并属于有权享受本公约利益的人所有，而另一商标构成对该驰名商标的复制、仿制或翻译，从而易于产生混淆时，联盟成员国应依职权或依利害关系人的请求拒绝或撤销该另一商标的注册，并禁止其使用</w:t>
            </w:r>
          </w:p>
        </w:tc>
      </w:tr>
      <w:tr w:rsidR="00A027B2" w:rsidRPr="00A027B2" w14:paraId="1AA55010" w14:textId="77777777" w:rsidTr="00A027B2">
        <w:trPr>
          <w:trHeight w:val="540"/>
        </w:trPr>
        <w:tc>
          <w:tcPr>
            <w:tcW w:w="8640" w:type="dxa"/>
            <w:tcBorders>
              <w:top w:val="nil"/>
              <w:left w:val="nil"/>
              <w:bottom w:val="nil"/>
              <w:right w:val="nil"/>
            </w:tcBorders>
            <w:shd w:val="clear" w:color="auto" w:fill="auto"/>
            <w:noWrap/>
            <w:vAlign w:val="center"/>
            <w:hideMark/>
          </w:tcPr>
          <w:p w14:paraId="76EDC4D6"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B.驰名商标权利人提出上述申请的期限为5年或各成员国规定的更长的期限</w:t>
            </w:r>
          </w:p>
        </w:tc>
      </w:tr>
      <w:tr w:rsidR="00A027B2" w:rsidRPr="00A027B2" w14:paraId="56F1B8DD" w14:textId="77777777" w:rsidTr="00A027B2">
        <w:trPr>
          <w:trHeight w:val="540"/>
        </w:trPr>
        <w:tc>
          <w:tcPr>
            <w:tcW w:w="8640" w:type="dxa"/>
            <w:tcBorders>
              <w:top w:val="nil"/>
              <w:left w:val="nil"/>
              <w:bottom w:val="nil"/>
              <w:right w:val="nil"/>
            </w:tcBorders>
            <w:shd w:val="clear" w:color="auto" w:fill="auto"/>
            <w:noWrap/>
            <w:vAlign w:val="center"/>
            <w:hideMark/>
          </w:tcPr>
          <w:p w14:paraId="52FD3547"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lastRenderedPageBreak/>
              <w:t>选项： C.对于恶意取得注册或使用的商标提出取消注册或禁止使用的请求，不应规定时间限制</w:t>
            </w:r>
          </w:p>
        </w:tc>
      </w:tr>
      <w:tr w:rsidR="00A027B2" w:rsidRPr="00A027B2" w14:paraId="4D10FA7D" w14:textId="77777777" w:rsidTr="00A027B2">
        <w:trPr>
          <w:trHeight w:val="540"/>
        </w:trPr>
        <w:tc>
          <w:tcPr>
            <w:tcW w:w="8640" w:type="dxa"/>
            <w:tcBorders>
              <w:top w:val="nil"/>
              <w:left w:val="nil"/>
              <w:bottom w:val="nil"/>
              <w:right w:val="nil"/>
            </w:tcBorders>
            <w:shd w:val="clear" w:color="auto" w:fill="auto"/>
            <w:noWrap/>
            <w:vAlign w:val="center"/>
            <w:hideMark/>
          </w:tcPr>
          <w:p w14:paraId="124DC87C"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19.《TRIPS协议》第2条第2款规定，该协议第一至第四部分的所有规定，均不应背离各成员在（ ）中相互承担的现有义务。</w:t>
            </w:r>
          </w:p>
        </w:tc>
      </w:tr>
      <w:tr w:rsidR="00A027B2" w:rsidRPr="00A027B2" w14:paraId="3643578B" w14:textId="77777777" w:rsidTr="00A027B2">
        <w:trPr>
          <w:trHeight w:val="285"/>
        </w:trPr>
        <w:tc>
          <w:tcPr>
            <w:tcW w:w="8640" w:type="dxa"/>
            <w:tcBorders>
              <w:top w:val="nil"/>
              <w:left w:val="nil"/>
              <w:bottom w:val="nil"/>
              <w:right w:val="nil"/>
            </w:tcBorders>
            <w:shd w:val="clear" w:color="auto" w:fill="auto"/>
            <w:noWrap/>
            <w:vAlign w:val="center"/>
            <w:hideMark/>
          </w:tcPr>
          <w:p w14:paraId="1F666527"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A.《巴黎公约》</w:t>
            </w:r>
          </w:p>
        </w:tc>
      </w:tr>
      <w:tr w:rsidR="00A027B2" w:rsidRPr="00A027B2" w14:paraId="313E7A2D" w14:textId="77777777" w:rsidTr="00A027B2">
        <w:trPr>
          <w:trHeight w:val="285"/>
        </w:trPr>
        <w:tc>
          <w:tcPr>
            <w:tcW w:w="8640" w:type="dxa"/>
            <w:tcBorders>
              <w:top w:val="nil"/>
              <w:left w:val="nil"/>
              <w:bottom w:val="nil"/>
              <w:right w:val="nil"/>
            </w:tcBorders>
            <w:shd w:val="clear" w:color="auto" w:fill="auto"/>
            <w:noWrap/>
            <w:vAlign w:val="center"/>
            <w:hideMark/>
          </w:tcPr>
          <w:p w14:paraId="5082492F"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B.《伯尔尼公约》</w:t>
            </w:r>
          </w:p>
        </w:tc>
      </w:tr>
      <w:tr w:rsidR="00A027B2" w:rsidRPr="00A027B2" w14:paraId="254D39E0" w14:textId="77777777" w:rsidTr="00A027B2">
        <w:trPr>
          <w:trHeight w:val="285"/>
        </w:trPr>
        <w:tc>
          <w:tcPr>
            <w:tcW w:w="8640" w:type="dxa"/>
            <w:tcBorders>
              <w:top w:val="nil"/>
              <w:left w:val="nil"/>
              <w:bottom w:val="nil"/>
              <w:right w:val="nil"/>
            </w:tcBorders>
            <w:shd w:val="clear" w:color="auto" w:fill="auto"/>
            <w:noWrap/>
            <w:vAlign w:val="center"/>
            <w:hideMark/>
          </w:tcPr>
          <w:p w14:paraId="44E1CB9E"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C.《罗马公约》</w:t>
            </w:r>
          </w:p>
        </w:tc>
      </w:tr>
      <w:tr w:rsidR="00A027B2" w:rsidRPr="00A027B2" w14:paraId="317C7BCF" w14:textId="77777777" w:rsidTr="00A027B2">
        <w:trPr>
          <w:trHeight w:val="285"/>
        </w:trPr>
        <w:tc>
          <w:tcPr>
            <w:tcW w:w="8640" w:type="dxa"/>
            <w:tcBorders>
              <w:top w:val="nil"/>
              <w:left w:val="nil"/>
              <w:bottom w:val="nil"/>
              <w:right w:val="nil"/>
            </w:tcBorders>
            <w:shd w:val="clear" w:color="auto" w:fill="auto"/>
            <w:noWrap/>
            <w:vAlign w:val="center"/>
            <w:hideMark/>
          </w:tcPr>
          <w:p w14:paraId="1EB2192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D.《集成电路知识产权条约》</w:t>
            </w:r>
          </w:p>
        </w:tc>
      </w:tr>
      <w:tr w:rsidR="00A027B2" w:rsidRPr="00A027B2" w14:paraId="0422619E" w14:textId="77777777" w:rsidTr="00A027B2">
        <w:trPr>
          <w:trHeight w:val="285"/>
        </w:trPr>
        <w:tc>
          <w:tcPr>
            <w:tcW w:w="8640" w:type="dxa"/>
            <w:tcBorders>
              <w:top w:val="nil"/>
              <w:left w:val="nil"/>
              <w:bottom w:val="nil"/>
              <w:right w:val="nil"/>
            </w:tcBorders>
            <w:shd w:val="clear" w:color="auto" w:fill="auto"/>
            <w:noWrap/>
            <w:vAlign w:val="center"/>
            <w:hideMark/>
          </w:tcPr>
          <w:p w14:paraId="0FA69157"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20.下列属于《TRIPS协议》的保护范围的有（ ）。</w:t>
            </w:r>
          </w:p>
        </w:tc>
      </w:tr>
      <w:tr w:rsidR="00A027B2" w:rsidRPr="00A027B2" w14:paraId="5EC19AB7" w14:textId="77777777" w:rsidTr="00A027B2">
        <w:trPr>
          <w:trHeight w:val="285"/>
        </w:trPr>
        <w:tc>
          <w:tcPr>
            <w:tcW w:w="8640" w:type="dxa"/>
            <w:tcBorders>
              <w:top w:val="nil"/>
              <w:left w:val="nil"/>
              <w:bottom w:val="nil"/>
              <w:right w:val="nil"/>
            </w:tcBorders>
            <w:shd w:val="clear" w:color="auto" w:fill="auto"/>
            <w:noWrap/>
            <w:vAlign w:val="center"/>
            <w:hideMark/>
          </w:tcPr>
          <w:p w14:paraId="3607A7EA"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A.地理标志</w:t>
            </w:r>
          </w:p>
        </w:tc>
      </w:tr>
      <w:tr w:rsidR="00A027B2" w:rsidRPr="00A027B2" w14:paraId="313C4C26" w14:textId="77777777" w:rsidTr="00A027B2">
        <w:trPr>
          <w:trHeight w:val="285"/>
        </w:trPr>
        <w:tc>
          <w:tcPr>
            <w:tcW w:w="8640" w:type="dxa"/>
            <w:tcBorders>
              <w:top w:val="nil"/>
              <w:left w:val="nil"/>
              <w:bottom w:val="nil"/>
              <w:right w:val="nil"/>
            </w:tcBorders>
            <w:shd w:val="clear" w:color="auto" w:fill="auto"/>
            <w:noWrap/>
            <w:vAlign w:val="center"/>
            <w:hideMark/>
          </w:tcPr>
          <w:p w14:paraId="44594F1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B.工业品外观设计</w:t>
            </w:r>
          </w:p>
        </w:tc>
      </w:tr>
      <w:tr w:rsidR="00A027B2" w:rsidRPr="00A027B2" w14:paraId="0E20A2D9" w14:textId="77777777" w:rsidTr="00A027B2">
        <w:trPr>
          <w:trHeight w:val="285"/>
        </w:trPr>
        <w:tc>
          <w:tcPr>
            <w:tcW w:w="8640" w:type="dxa"/>
            <w:tcBorders>
              <w:top w:val="nil"/>
              <w:left w:val="nil"/>
              <w:bottom w:val="nil"/>
              <w:right w:val="nil"/>
            </w:tcBorders>
            <w:shd w:val="clear" w:color="auto" w:fill="auto"/>
            <w:noWrap/>
            <w:vAlign w:val="center"/>
            <w:hideMark/>
          </w:tcPr>
          <w:p w14:paraId="71420E04"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C.集成电路布图设计</w:t>
            </w:r>
          </w:p>
        </w:tc>
      </w:tr>
      <w:tr w:rsidR="00A027B2" w:rsidRPr="00A027B2" w14:paraId="3C7CC47A" w14:textId="77777777" w:rsidTr="00A027B2">
        <w:trPr>
          <w:trHeight w:val="285"/>
        </w:trPr>
        <w:tc>
          <w:tcPr>
            <w:tcW w:w="8640" w:type="dxa"/>
            <w:tcBorders>
              <w:top w:val="nil"/>
              <w:left w:val="nil"/>
              <w:bottom w:val="nil"/>
              <w:right w:val="nil"/>
            </w:tcBorders>
            <w:shd w:val="clear" w:color="auto" w:fill="auto"/>
            <w:noWrap/>
            <w:vAlign w:val="center"/>
            <w:hideMark/>
          </w:tcPr>
          <w:p w14:paraId="151407D2"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D.未披露信息</w:t>
            </w:r>
          </w:p>
        </w:tc>
      </w:tr>
      <w:tr w:rsidR="00A027B2" w:rsidRPr="00A027B2" w14:paraId="6B4072C1" w14:textId="77777777" w:rsidTr="00A027B2">
        <w:trPr>
          <w:trHeight w:val="285"/>
        </w:trPr>
        <w:tc>
          <w:tcPr>
            <w:tcW w:w="8640" w:type="dxa"/>
            <w:tcBorders>
              <w:top w:val="nil"/>
              <w:left w:val="nil"/>
              <w:bottom w:val="nil"/>
              <w:right w:val="nil"/>
            </w:tcBorders>
            <w:shd w:val="clear" w:color="auto" w:fill="auto"/>
            <w:noWrap/>
            <w:vAlign w:val="center"/>
            <w:hideMark/>
          </w:tcPr>
          <w:p w14:paraId="198A5736"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三、判断题</w:t>
            </w:r>
          </w:p>
        </w:tc>
      </w:tr>
      <w:tr w:rsidR="00A027B2" w:rsidRPr="00A027B2" w14:paraId="07285552" w14:textId="77777777" w:rsidTr="00A027B2">
        <w:trPr>
          <w:trHeight w:val="285"/>
        </w:trPr>
        <w:tc>
          <w:tcPr>
            <w:tcW w:w="8640" w:type="dxa"/>
            <w:tcBorders>
              <w:top w:val="nil"/>
              <w:left w:val="nil"/>
              <w:bottom w:val="nil"/>
              <w:right w:val="nil"/>
            </w:tcBorders>
            <w:shd w:val="clear" w:color="auto" w:fill="auto"/>
            <w:noWrap/>
            <w:vAlign w:val="center"/>
            <w:hideMark/>
          </w:tcPr>
          <w:p w14:paraId="227F4289"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21.集成电路布图设计权不包括精神权利。（ ）</w:t>
            </w:r>
          </w:p>
        </w:tc>
      </w:tr>
      <w:tr w:rsidR="00A027B2" w:rsidRPr="00A027B2" w14:paraId="766FE78A" w14:textId="77777777" w:rsidTr="00A027B2">
        <w:trPr>
          <w:trHeight w:val="285"/>
        </w:trPr>
        <w:tc>
          <w:tcPr>
            <w:tcW w:w="8640" w:type="dxa"/>
            <w:tcBorders>
              <w:top w:val="nil"/>
              <w:left w:val="nil"/>
              <w:bottom w:val="nil"/>
              <w:right w:val="nil"/>
            </w:tcBorders>
            <w:shd w:val="clear" w:color="auto" w:fill="auto"/>
            <w:noWrap/>
            <w:vAlign w:val="center"/>
            <w:hideMark/>
          </w:tcPr>
          <w:p w14:paraId="315DCC35"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69DC320F" w14:textId="77777777" w:rsidTr="00A027B2">
        <w:trPr>
          <w:trHeight w:val="540"/>
        </w:trPr>
        <w:tc>
          <w:tcPr>
            <w:tcW w:w="8640" w:type="dxa"/>
            <w:tcBorders>
              <w:top w:val="nil"/>
              <w:left w:val="nil"/>
              <w:bottom w:val="nil"/>
              <w:right w:val="nil"/>
            </w:tcBorders>
            <w:shd w:val="clear" w:color="auto" w:fill="auto"/>
            <w:noWrap/>
            <w:vAlign w:val="center"/>
            <w:hideMark/>
          </w:tcPr>
          <w:p w14:paraId="3E12949D"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22.为实施反向工程而复制他人受保护的布图设计，不构成侵权行为。（ ）</w:t>
            </w:r>
          </w:p>
        </w:tc>
      </w:tr>
      <w:tr w:rsidR="00A027B2" w:rsidRPr="00A027B2" w14:paraId="2E6FAD82" w14:textId="77777777" w:rsidTr="00A027B2">
        <w:trPr>
          <w:trHeight w:val="285"/>
        </w:trPr>
        <w:tc>
          <w:tcPr>
            <w:tcW w:w="8640" w:type="dxa"/>
            <w:tcBorders>
              <w:top w:val="nil"/>
              <w:left w:val="nil"/>
              <w:bottom w:val="nil"/>
              <w:right w:val="nil"/>
            </w:tcBorders>
            <w:shd w:val="clear" w:color="auto" w:fill="auto"/>
            <w:noWrap/>
            <w:vAlign w:val="center"/>
            <w:hideMark/>
          </w:tcPr>
          <w:p w14:paraId="3F79604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3A789A84" w14:textId="77777777" w:rsidTr="00A027B2">
        <w:trPr>
          <w:trHeight w:val="285"/>
        </w:trPr>
        <w:tc>
          <w:tcPr>
            <w:tcW w:w="8640" w:type="dxa"/>
            <w:tcBorders>
              <w:top w:val="nil"/>
              <w:left w:val="nil"/>
              <w:bottom w:val="nil"/>
              <w:right w:val="nil"/>
            </w:tcBorders>
            <w:shd w:val="clear" w:color="auto" w:fill="auto"/>
            <w:noWrap/>
            <w:vAlign w:val="center"/>
            <w:hideMark/>
          </w:tcPr>
          <w:p w14:paraId="0D6017AA"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23.地理标志权的权利主体主要是单一的企业或者个人。（ ）</w:t>
            </w:r>
          </w:p>
        </w:tc>
      </w:tr>
      <w:tr w:rsidR="00A027B2" w:rsidRPr="00A027B2" w14:paraId="26ECBD4F" w14:textId="77777777" w:rsidTr="00A027B2">
        <w:trPr>
          <w:trHeight w:val="285"/>
        </w:trPr>
        <w:tc>
          <w:tcPr>
            <w:tcW w:w="8640" w:type="dxa"/>
            <w:tcBorders>
              <w:top w:val="nil"/>
              <w:left w:val="nil"/>
              <w:bottom w:val="nil"/>
              <w:right w:val="nil"/>
            </w:tcBorders>
            <w:shd w:val="clear" w:color="auto" w:fill="auto"/>
            <w:noWrap/>
            <w:vAlign w:val="center"/>
            <w:hideMark/>
          </w:tcPr>
          <w:p w14:paraId="3FCC97EA"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B.否</w:t>
            </w:r>
          </w:p>
        </w:tc>
      </w:tr>
      <w:tr w:rsidR="00A027B2" w:rsidRPr="00A027B2" w14:paraId="7258F1B7" w14:textId="77777777" w:rsidTr="00A027B2">
        <w:trPr>
          <w:trHeight w:val="285"/>
        </w:trPr>
        <w:tc>
          <w:tcPr>
            <w:tcW w:w="8640" w:type="dxa"/>
            <w:tcBorders>
              <w:top w:val="nil"/>
              <w:left w:val="nil"/>
              <w:bottom w:val="nil"/>
              <w:right w:val="nil"/>
            </w:tcBorders>
            <w:shd w:val="clear" w:color="auto" w:fill="auto"/>
            <w:noWrap/>
            <w:vAlign w:val="center"/>
            <w:hideMark/>
          </w:tcPr>
          <w:p w14:paraId="6327363F"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24.《TRIPS协议》是最早保护地理标志的国际公约。（ ）</w:t>
            </w:r>
          </w:p>
        </w:tc>
      </w:tr>
      <w:tr w:rsidR="00A027B2" w:rsidRPr="00A027B2" w14:paraId="373C3BF1" w14:textId="77777777" w:rsidTr="00A027B2">
        <w:trPr>
          <w:trHeight w:val="285"/>
        </w:trPr>
        <w:tc>
          <w:tcPr>
            <w:tcW w:w="8640" w:type="dxa"/>
            <w:tcBorders>
              <w:top w:val="nil"/>
              <w:left w:val="nil"/>
              <w:bottom w:val="nil"/>
              <w:right w:val="nil"/>
            </w:tcBorders>
            <w:shd w:val="clear" w:color="auto" w:fill="auto"/>
            <w:noWrap/>
            <w:vAlign w:val="center"/>
            <w:hideMark/>
          </w:tcPr>
          <w:p w14:paraId="593DE9B9"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B.否</w:t>
            </w:r>
          </w:p>
        </w:tc>
      </w:tr>
      <w:tr w:rsidR="00A027B2" w:rsidRPr="00A027B2" w14:paraId="1CBEEC9D" w14:textId="77777777" w:rsidTr="00A027B2">
        <w:trPr>
          <w:trHeight w:val="285"/>
        </w:trPr>
        <w:tc>
          <w:tcPr>
            <w:tcW w:w="8640" w:type="dxa"/>
            <w:tcBorders>
              <w:top w:val="nil"/>
              <w:left w:val="nil"/>
              <w:bottom w:val="nil"/>
              <w:right w:val="nil"/>
            </w:tcBorders>
            <w:shd w:val="clear" w:color="auto" w:fill="auto"/>
            <w:noWrap/>
            <w:vAlign w:val="center"/>
            <w:hideMark/>
          </w:tcPr>
          <w:p w14:paraId="1CD46F4F"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lastRenderedPageBreak/>
              <w:t>25.商号和商标在有些情况下可以合二为一。（ ）</w:t>
            </w:r>
          </w:p>
        </w:tc>
      </w:tr>
      <w:tr w:rsidR="00A027B2" w:rsidRPr="00A027B2" w14:paraId="7336A3AE" w14:textId="77777777" w:rsidTr="00A027B2">
        <w:trPr>
          <w:trHeight w:val="285"/>
        </w:trPr>
        <w:tc>
          <w:tcPr>
            <w:tcW w:w="8640" w:type="dxa"/>
            <w:tcBorders>
              <w:top w:val="nil"/>
              <w:left w:val="nil"/>
              <w:bottom w:val="nil"/>
              <w:right w:val="nil"/>
            </w:tcBorders>
            <w:shd w:val="clear" w:color="auto" w:fill="auto"/>
            <w:noWrap/>
            <w:vAlign w:val="center"/>
            <w:hideMark/>
          </w:tcPr>
          <w:p w14:paraId="6387FE60"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2CB1499A" w14:textId="77777777" w:rsidTr="00A027B2">
        <w:trPr>
          <w:trHeight w:val="285"/>
        </w:trPr>
        <w:tc>
          <w:tcPr>
            <w:tcW w:w="8640" w:type="dxa"/>
            <w:tcBorders>
              <w:top w:val="nil"/>
              <w:left w:val="nil"/>
              <w:bottom w:val="nil"/>
              <w:right w:val="nil"/>
            </w:tcBorders>
            <w:shd w:val="clear" w:color="auto" w:fill="auto"/>
            <w:noWrap/>
            <w:vAlign w:val="center"/>
            <w:hideMark/>
          </w:tcPr>
          <w:p w14:paraId="12323F41"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26.最早保护商号权的国际公约是《巴黎公约》。（ ）</w:t>
            </w:r>
          </w:p>
        </w:tc>
      </w:tr>
      <w:tr w:rsidR="00A027B2" w:rsidRPr="00A027B2" w14:paraId="39CBA53E" w14:textId="77777777" w:rsidTr="00A027B2">
        <w:trPr>
          <w:trHeight w:val="285"/>
        </w:trPr>
        <w:tc>
          <w:tcPr>
            <w:tcW w:w="8640" w:type="dxa"/>
            <w:tcBorders>
              <w:top w:val="nil"/>
              <w:left w:val="nil"/>
              <w:bottom w:val="nil"/>
              <w:right w:val="nil"/>
            </w:tcBorders>
            <w:shd w:val="clear" w:color="auto" w:fill="auto"/>
            <w:noWrap/>
            <w:vAlign w:val="center"/>
            <w:hideMark/>
          </w:tcPr>
          <w:p w14:paraId="28615A22"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0C596ED2" w14:textId="77777777" w:rsidTr="00A027B2">
        <w:trPr>
          <w:trHeight w:val="810"/>
        </w:trPr>
        <w:tc>
          <w:tcPr>
            <w:tcW w:w="8640" w:type="dxa"/>
            <w:tcBorders>
              <w:top w:val="nil"/>
              <w:left w:val="nil"/>
              <w:bottom w:val="nil"/>
              <w:right w:val="nil"/>
            </w:tcBorders>
            <w:shd w:val="clear" w:color="auto" w:fill="auto"/>
            <w:noWrap/>
            <w:vAlign w:val="center"/>
            <w:hideMark/>
          </w:tcPr>
          <w:p w14:paraId="548EFBA9"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27.国民待遇原则和最惠国待遇原则都是针对外国人知识产权保护所设定的规则，前者意在给予外国人与本国人以同等待遇，后者意在给予其他外国人与特定外国人以同等待遇。（ ）</w:t>
            </w:r>
          </w:p>
        </w:tc>
      </w:tr>
      <w:tr w:rsidR="00A027B2" w:rsidRPr="00A027B2" w14:paraId="5210D8DE" w14:textId="77777777" w:rsidTr="00A027B2">
        <w:trPr>
          <w:trHeight w:val="285"/>
        </w:trPr>
        <w:tc>
          <w:tcPr>
            <w:tcW w:w="8640" w:type="dxa"/>
            <w:tcBorders>
              <w:top w:val="nil"/>
              <w:left w:val="nil"/>
              <w:bottom w:val="nil"/>
              <w:right w:val="nil"/>
            </w:tcBorders>
            <w:shd w:val="clear" w:color="auto" w:fill="auto"/>
            <w:noWrap/>
            <w:vAlign w:val="center"/>
            <w:hideMark/>
          </w:tcPr>
          <w:p w14:paraId="5DFD1B65"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r w:rsidR="00A027B2" w:rsidRPr="00A027B2" w14:paraId="5AB56331" w14:textId="77777777" w:rsidTr="00A027B2">
        <w:trPr>
          <w:trHeight w:val="285"/>
        </w:trPr>
        <w:tc>
          <w:tcPr>
            <w:tcW w:w="8640" w:type="dxa"/>
            <w:tcBorders>
              <w:top w:val="nil"/>
              <w:left w:val="nil"/>
              <w:bottom w:val="nil"/>
              <w:right w:val="nil"/>
            </w:tcBorders>
            <w:shd w:val="clear" w:color="auto" w:fill="auto"/>
            <w:noWrap/>
            <w:vAlign w:val="center"/>
            <w:hideMark/>
          </w:tcPr>
          <w:p w14:paraId="6B5C9B0E"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28.《巴黎公约》规定的优先权适用于一切工业产权。（ ）</w:t>
            </w:r>
          </w:p>
        </w:tc>
      </w:tr>
      <w:tr w:rsidR="00A027B2" w:rsidRPr="00A027B2" w14:paraId="72C6D047" w14:textId="77777777" w:rsidTr="00A027B2">
        <w:trPr>
          <w:trHeight w:val="285"/>
        </w:trPr>
        <w:tc>
          <w:tcPr>
            <w:tcW w:w="8640" w:type="dxa"/>
            <w:tcBorders>
              <w:top w:val="nil"/>
              <w:left w:val="nil"/>
              <w:bottom w:val="nil"/>
              <w:right w:val="nil"/>
            </w:tcBorders>
            <w:shd w:val="clear" w:color="auto" w:fill="auto"/>
            <w:noWrap/>
            <w:vAlign w:val="center"/>
            <w:hideMark/>
          </w:tcPr>
          <w:p w14:paraId="7BAB396C"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B.否</w:t>
            </w:r>
          </w:p>
        </w:tc>
      </w:tr>
      <w:tr w:rsidR="00A027B2" w:rsidRPr="00A027B2" w14:paraId="0A3D140B" w14:textId="77777777" w:rsidTr="00A027B2">
        <w:trPr>
          <w:trHeight w:val="540"/>
        </w:trPr>
        <w:tc>
          <w:tcPr>
            <w:tcW w:w="8640" w:type="dxa"/>
            <w:tcBorders>
              <w:top w:val="nil"/>
              <w:left w:val="nil"/>
              <w:bottom w:val="nil"/>
              <w:right w:val="nil"/>
            </w:tcBorders>
            <w:shd w:val="clear" w:color="auto" w:fill="auto"/>
            <w:noWrap/>
            <w:vAlign w:val="center"/>
            <w:hideMark/>
          </w:tcPr>
          <w:p w14:paraId="5031314C"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29.《世界版权公约》是目前著作权国际保护领域中影响最大的多边条约。（ ）</w:t>
            </w:r>
          </w:p>
        </w:tc>
      </w:tr>
      <w:tr w:rsidR="00A027B2" w:rsidRPr="00A027B2" w14:paraId="1E7A9A2D" w14:textId="77777777" w:rsidTr="00A027B2">
        <w:trPr>
          <w:trHeight w:val="285"/>
        </w:trPr>
        <w:tc>
          <w:tcPr>
            <w:tcW w:w="8640" w:type="dxa"/>
            <w:tcBorders>
              <w:top w:val="nil"/>
              <w:left w:val="nil"/>
              <w:bottom w:val="nil"/>
              <w:right w:val="nil"/>
            </w:tcBorders>
            <w:shd w:val="clear" w:color="auto" w:fill="auto"/>
            <w:noWrap/>
            <w:vAlign w:val="center"/>
            <w:hideMark/>
          </w:tcPr>
          <w:p w14:paraId="64369EE5"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B.否</w:t>
            </w:r>
          </w:p>
        </w:tc>
      </w:tr>
      <w:tr w:rsidR="00A027B2" w:rsidRPr="00A027B2" w14:paraId="2BA9CAD1" w14:textId="77777777" w:rsidTr="00A027B2">
        <w:trPr>
          <w:trHeight w:val="285"/>
        </w:trPr>
        <w:tc>
          <w:tcPr>
            <w:tcW w:w="8640" w:type="dxa"/>
            <w:tcBorders>
              <w:top w:val="nil"/>
              <w:left w:val="nil"/>
              <w:bottom w:val="nil"/>
              <w:right w:val="nil"/>
            </w:tcBorders>
            <w:shd w:val="clear" w:color="auto" w:fill="auto"/>
            <w:noWrap/>
            <w:vAlign w:val="center"/>
            <w:hideMark/>
          </w:tcPr>
          <w:p w14:paraId="607961CC" w14:textId="77777777" w:rsidR="00A027B2" w:rsidRPr="00A027B2" w:rsidRDefault="00A027B2" w:rsidP="00A027B2">
            <w:pPr>
              <w:widowControl/>
              <w:rPr>
                <w:rFonts w:ascii="等线" w:eastAsia="等线" w:hAnsi="等线" w:cs="宋体" w:hint="eastAsia"/>
                <w:color w:val="000000"/>
                <w:kern w:val="0"/>
                <w:sz w:val="24"/>
                <w:szCs w:val="24"/>
                <w14:ligatures w14:val="none"/>
              </w:rPr>
            </w:pPr>
            <w:r w:rsidRPr="00A027B2">
              <w:rPr>
                <w:rFonts w:ascii="等线" w:eastAsia="等线" w:hAnsi="等线" w:cs="宋体" w:hint="eastAsia"/>
                <w:color w:val="000000"/>
                <w:kern w:val="0"/>
                <w:sz w:val="24"/>
                <w:szCs w:val="24"/>
                <w14:ligatures w14:val="none"/>
              </w:rPr>
              <w:t>30.根据《TRIPS协议》的规定，计算机程序应受到知识产权的保护。（ ）</w:t>
            </w:r>
          </w:p>
        </w:tc>
      </w:tr>
      <w:tr w:rsidR="00A027B2" w:rsidRPr="00A027B2" w14:paraId="6065913F" w14:textId="77777777" w:rsidTr="00A027B2">
        <w:trPr>
          <w:trHeight w:val="285"/>
        </w:trPr>
        <w:tc>
          <w:tcPr>
            <w:tcW w:w="8640" w:type="dxa"/>
            <w:tcBorders>
              <w:top w:val="nil"/>
              <w:left w:val="nil"/>
              <w:bottom w:val="nil"/>
              <w:right w:val="nil"/>
            </w:tcBorders>
            <w:shd w:val="clear" w:color="auto" w:fill="auto"/>
            <w:noWrap/>
            <w:vAlign w:val="center"/>
            <w:hideMark/>
          </w:tcPr>
          <w:p w14:paraId="2BD6897F" w14:textId="77777777" w:rsidR="00A027B2" w:rsidRPr="00A027B2" w:rsidRDefault="00A027B2" w:rsidP="00A027B2">
            <w:pPr>
              <w:widowControl/>
              <w:rPr>
                <w:rFonts w:ascii="等线" w:eastAsia="等线" w:hAnsi="等线" w:cs="宋体" w:hint="eastAsia"/>
                <w:color w:val="FF0000"/>
                <w:kern w:val="0"/>
                <w:sz w:val="24"/>
                <w:szCs w:val="24"/>
                <w14:ligatures w14:val="none"/>
              </w:rPr>
            </w:pPr>
            <w:r w:rsidRPr="00A027B2">
              <w:rPr>
                <w:rFonts w:ascii="等线" w:eastAsia="等线" w:hAnsi="等线" w:cs="宋体" w:hint="eastAsia"/>
                <w:color w:val="FF0000"/>
                <w:kern w:val="0"/>
                <w:sz w:val="24"/>
                <w:szCs w:val="24"/>
                <w14:ligatures w14:val="none"/>
              </w:rPr>
              <w:t>选项： A.是</w:t>
            </w:r>
          </w:p>
        </w:tc>
      </w:tr>
    </w:tbl>
    <w:p w14:paraId="0CB5F477" w14:textId="5A29B2C5" w:rsidR="00820145" w:rsidRPr="00A027B2" w:rsidRDefault="00820145" w:rsidP="00A027B2">
      <w:pPr>
        <w:rPr>
          <w:sz w:val="24"/>
          <w:szCs w:val="24"/>
        </w:rPr>
      </w:pPr>
    </w:p>
    <w:sectPr w:rsidR="00820145" w:rsidRPr="00A027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BA"/>
    <w:rsid w:val="005263AE"/>
    <w:rsid w:val="006F58BA"/>
    <w:rsid w:val="00820145"/>
    <w:rsid w:val="00A0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CF439-54C8-4CEE-AD9B-53DF189B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58B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F58B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F58B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F58B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F58B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F58B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F58B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F58B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F58B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58B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F58B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F58B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F58BA"/>
    <w:rPr>
      <w:rFonts w:cstheme="majorBidi"/>
      <w:color w:val="0F4761" w:themeColor="accent1" w:themeShade="BF"/>
      <w:sz w:val="28"/>
      <w:szCs w:val="28"/>
    </w:rPr>
  </w:style>
  <w:style w:type="character" w:customStyle="1" w:styleId="50">
    <w:name w:val="标题 5 字符"/>
    <w:basedOn w:val="a0"/>
    <w:link w:val="5"/>
    <w:uiPriority w:val="9"/>
    <w:semiHidden/>
    <w:rsid w:val="006F58BA"/>
    <w:rPr>
      <w:rFonts w:cstheme="majorBidi"/>
      <w:color w:val="0F4761" w:themeColor="accent1" w:themeShade="BF"/>
      <w:sz w:val="24"/>
      <w:szCs w:val="24"/>
    </w:rPr>
  </w:style>
  <w:style w:type="character" w:customStyle="1" w:styleId="60">
    <w:name w:val="标题 6 字符"/>
    <w:basedOn w:val="a0"/>
    <w:link w:val="6"/>
    <w:uiPriority w:val="9"/>
    <w:semiHidden/>
    <w:rsid w:val="006F58BA"/>
    <w:rPr>
      <w:rFonts w:cstheme="majorBidi"/>
      <w:b/>
      <w:bCs/>
      <w:color w:val="0F4761" w:themeColor="accent1" w:themeShade="BF"/>
    </w:rPr>
  </w:style>
  <w:style w:type="character" w:customStyle="1" w:styleId="70">
    <w:name w:val="标题 7 字符"/>
    <w:basedOn w:val="a0"/>
    <w:link w:val="7"/>
    <w:uiPriority w:val="9"/>
    <w:semiHidden/>
    <w:rsid w:val="006F58BA"/>
    <w:rPr>
      <w:rFonts w:cstheme="majorBidi"/>
      <w:b/>
      <w:bCs/>
      <w:color w:val="595959" w:themeColor="text1" w:themeTint="A6"/>
    </w:rPr>
  </w:style>
  <w:style w:type="character" w:customStyle="1" w:styleId="80">
    <w:name w:val="标题 8 字符"/>
    <w:basedOn w:val="a0"/>
    <w:link w:val="8"/>
    <w:uiPriority w:val="9"/>
    <w:semiHidden/>
    <w:rsid w:val="006F58BA"/>
    <w:rPr>
      <w:rFonts w:cstheme="majorBidi"/>
      <w:color w:val="595959" w:themeColor="text1" w:themeTint="A6"/>
    </w:rPr>
  </w:style>
  <w:style w:type="character" w:customStyle="1" w:styleId="90">
    <w:name w:val="标题 9 字符"/>
    <w:basedOn w:val="a0"/>
    <w:link w:val="9"/>
    <w:uiPriority w:val="9"/>
    <w:semiHidden/>
    <w:rsid w:val="006F58BA"/>
    <w:rPr>
      <w:rFonts w:eastAsiaTheme="majorEastAsia" w:cstheme="majorBidi"/>
      <w:color w:val="595959" w:themeColor="text1" w:themeTint="A6"/>
    </w:rPr>
  </w:style>
  <w:style w:type="paragraph" w:styleId="a3">
    <w:name w:val="Title"/>
    <w:basedOn w:val="a"/>
    <w:next w:val="a"/>
    <w:link w:val="a4"/>
    <w:uiPriority w:val="10"/>
    <w:qFormat/>
    <w:rsid w:val="006F58B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F58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58B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F58B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58BA"/>
    <w:pPr>
      <w:spacing w:before="160" w:after="160"/>
      <w:jc w:val="center"/>
    </w:pPr>
    <w:rPr>
      <w:i/>
      <w:iCs/>
      <w:color w:val="404040" w:themeColor="text1" w:themeTint="BF"/>
    </w:rPr>
  </w:style>
  <w:style w:type="character" w:customStyle="1" w:styleId="a8">
    <w:name w:val="引用 字符"/>
    <w:basedOn w:val="a0"/>
    <w:link w:val="a7"/>
    <w:uiPriority w:val="29"/>
    <w:rsid w:val="006F58BA"/>
    <w:rPr>
      <w:i/>
      <w:iCs/>
      <w:color w:val="404040" w:themeColor="text1" w:themeTint="BF"/>
    </w:rPr>
  </w:style>
  <w:style w:type="paragraph" w:styleId="a9">
    <w:name w:val="List Paragraph"/>
    <w:basedOn w:val="a"/>
    <w:uiPriority w:val="34"/>
    <w:qFormat/>
    <w:rsid w:val="006F58BA"/>
    <w:pPr>
      <w:ind w:left="720"/>
      <w:contextualSpacing/>
    </w:pPr>
  </w:style>
  <w:style w:type="character" w:styleId="aa">
    <w:name w:val="Intense Emphasis"/>
    <w:basedOn w:val="a0"/>
    <w:uiPriority w:val="21"/>
    <w:qFormat/>
    <w:rsid w:val="006F58BA"/>
    <w:rPr>
      <w:i/>
      <w:iCs/>
      <w:color w:val="0F4761" w:themeColor="accent1" w:themeShade="BF"/>
    </w:rPr>
  </w:style>
  <w:style w:type="paragraph" w:styleId="ab">
    <w:name w:val="Intense Quote"/>
    <w:basedOn w:val="a"/>
    <w:next w:val="a"/>
    <w:link w:val="ac"/>
    <w:uiPriority w:val="30"/>
    <w:qFormat/>
    <w:rsid w:val="006F5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F58BA"/>
    <w:rPr>
      <w:i/>
      <w:iCs/>
      <w:color w:val="0F4761" w:themeColor="accent1" w:themeShade="BF"/>
    </w:rPr>
  </w:style>
  <w:style w:type="character" w:styleId="ad">
    <w:name w:val="Intense Reference"/>
    <w:basedOn w:val="a0"/>
    <w:uiPriority w:val="32"/>
    <w:qFormat/>
    <w:rsid w:val="006F58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96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1322</Words>
  <Characters>7541</Characters>
  <Application>Microsoft Office Word</Application>
  <DocSecurity>0</DocSecurity>
  <Lines>62</Lines>
  <Paragraphs>17</Paragraphs>
  <ScaleCrop>false</ScaleCrop>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2024-05-26T12:05:00Z</dcterms:created>
  <dcterms:modified xsi:type="dcterms:W3CDTF">2024-05-26T12:06:00Z</dcterms:modified>
</cp:coreProperties>
</file>