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1、Split分离解析（视图解析）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-作用：当不同的客户端解析同一个域名时，解析结果不同；为客户端提供最近的资源。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-分离解析的配置：/etc/named.conf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配置完后在/var/named建立对应的地址库文件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view "nsd" {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#视图名称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color w:val="FF0000"/>
          <w:sz w:val="21"/>
          <w:szCs w:val="21"/>
        </w:rPr>
        <w:t>match-clients</w:t>
      </w:r>
      <w:r>
        <w:rPr>
          <w:i/>
          <w:iCs/>
          <w:sz w:val="21"/>
          <w:szCs w:val="21"/>
        </w:rPr>
        <w:t xml:space="preserve"> { 192.168.4.207; };  #来源地址1; ...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zone "tedu.cn" IN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type master;</w:t>
      </w:r>
      <w:r>
        <w:rPr>
          <w:i/>
          <w:iCs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file "tedu.cn.zone";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#地址库文件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zone ... { };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#定义多个zone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view "other"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match-clients { </w:t>
      </w:r>
      <w:r>
        <w:rPr>
          <w:i/>
          <w:iCs/>
          <w:color w:val="FF0000"/>
          <w:sz w:val="21"/>
          <w:szCs w:val="21"/>
        </w:rPr>
        <w:t>any</w:t>
      </w:r>
      <w:r>
        <w:rPr>
          <w:i/>
          <w:iCs/>
          <w:sz w:val="21"/>
          <w:szCs w:val="21"/>
        </w:rPr>
        <w:t>;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zone "tedu.cn" IN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type master;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file "tedu.cn.other";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Zone ...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i/>
          <w:iCs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-注意事项：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</w:t>
      </w:r>
      <w:r>
        <w:rPr>
          <w:color w:val="FF0000"/>
          <w:sz w:val="24"/>
          <w:szCs w:val="24"/>
        </w:rPr>
        <w:t>所有</w:t>
      </w:r>
      <w:r>
        <w:rPr>
          <w:sz w:val="24"/>
          <w:szCs w:val="24"/>
        </w:rPr>
        <w:t>的客户端必须都要找到自己的分类；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2）类别的view匹配，由上及下，匹配即停止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3）所有的zone都必须在view中，</w:t>
      </w:r>
      <w:r>
        <w:rPr>
          <w:color w:val="FF0000"/>
          <w:sz w:val="24"/>
          <w:szCs w:val="24"/>
        </w:rPr>
        <w:t>每个view的zone数量必须一致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acl地址列表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acl test { 192.168.4.207; 192.168.1.0/24; };  #定义test地址/网段列表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view "nsd" {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match-clients { </w:t>
      </w:r>
      <w:r>
        <w:rPr>
          <w:i/>
          <w:iCs/>
          <w:color w:val="FF0000"/>
          <w:sz w:val="21"/>
          <w:szCs w:val="21"/>
        </w:rPr>
        <w:t>test</w:t>
      </w:r>
      <w:r>
        <w:rPr>
          <w:i/>
          <w:iCs/>
          <w:sz w:val="21"/>
          <w:szCs w:val="21"/>
        </w:rPr>
        <w:t xml:space="preserve">; };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3、RAID磁盘阵列（廉价冗余）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-作用：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通过硬件/软件技术，将多个较小/低速的磁盘整合成一个大磁盘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阵列的价值：提升I/O效率、硬件级别的数据冗余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不同RAID级别的功能、特性各不相同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硬RAID实现方式</w:t>
      </w:r>
      <w:r>
        <w:rPr>
          <w:sz w:val="24"/>
          <w:szCs w:val="24"/>
        </w:rPr>
        <w:t>：主板--&gt;磁盘--&gt;阵列卡--&gt;操作系统--&gt;数据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RAID0，条带模式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-同一个文档分散存放在不同磁盘，并行读写以提高效率，无容错功能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-至少需要2块磁盘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RAID1，镜像模式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-一个文档复制成多份，分别写入不同磁盘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-多份拷贝提高可靠性，效率无提升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-至少需要2块磁盘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RAID5，高性价比模式（企业常用）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-RAID0和RAID1的折中方案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-至少1块磁盘的容量随机存放校验数据，可通过校验反推原数据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-至少需要3块磁盘，可多加一张磁盘作热备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RAID6，高性价比/可靠模式（银行常用）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-相当于拓展的RAID5阵列，提供2份独立校验方案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-需要至少2块磁盘的容量来存放校验数据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-至少需要4块磁盘组成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RAID10/01（面试会问到） RAID10：下层为1，上层为0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进程的简介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-程序：静态的代码，仅仅占用磁盘空间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-进程：正在运行的代码，会占用CPU与内存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进程树：后台的整个进程，父进程kill，所有子进程都kill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进程唯一标识编号：PID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查看进程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-查看进程树（结构鲜明）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pstree -uap lisi （-u可忽略）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#-u查看lisi的进程，-a显示完整的命令行，-p列出对应PID编号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-查看进程快照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ps aux</w:t>
      </w:r>
      <w:r>
        <w:rPr>
          <w:sz w:val="24"/>
          <w:szCs w:val="24"/>
        </w:rPr>
        <w:t xml:space="preserve">  #列出正在运行的所有进程，进程的信息详细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用户 进程ID %CPU %内存 虚拟内存 固定内存 终端状态 起始时间 CPU时间 程序指令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-a所有进程 -u可以指定用户(不写默认所有)  -x没有控制终端的进程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ps -elf</w:t>
      </w:r>
      <w:r>
        <w:rPr>
          <w:sz w:val="24"/>
          <w:szCs w:val="24"/>
        </w:rPr>
        <w:t xml:space="preserve">   #包含父进程信息PPID，进程优先级等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>-进程动态排名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top [-d 刷新秒数] [-U 用户名]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键盘P，按占用CPU大小排名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键盘M，按占用内存大小排名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top - 14:45:37 up  6:12,  1 user,  load average: 0.00, 0.01, 0.05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(打开终端的数量)          （ 1 5 15进程平均承载量）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Tasks: 108 total, 1 running, 107 sleeping, 0 stopped, 0 zombie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>-查看cpu状态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uptime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09:16:50 up 40 min,  1 user,  load average: 0.00, 0.04, 0.05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-检索进程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pgrep [选项] 查询条件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-l输出进程名+PID  -U检索指定用户进程  -t检索指定终端的进程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-x精确匹配完整的进程进程名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例：pgrep systemd  #显示systemd的PID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pgrep [-x] systemd  #不加-x为模糊检索，-x精确匹配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pgrep -lU lisi -t pts/2 #查看第三个终端，lisi用户的进程名与PID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3、进程的前后台调度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>-后台启动：在命令行末尾添加</w:t>
      </w:r>
      <w:r>
        <w:rPr>
          <w:rFonts w:hint="default"/>
          <w:sz w:val="24"/>
          <w:szCs w:val="24"/>
        </w:rPr>
        <w:t>”&amp;”符号，不占用当前终端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&amp;：后台运行程序（关闭终端即停止）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nohup bash xx.sh &gt;&gt;access.log 2&gt;&amp; &amp;：后台运行（关闭终端仍运行）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关闭方法：ps aux | grep xx.sh &amp;&amp; kill PID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Ctrl+z：挂起当前进程（暂停并转入后台）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jobs [-l]：查看后台任务列表，[-l]显示PID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fg ：将后台任务恢复到前台运行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bg：激活后台被挂起的任务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例：sleep 1000  #终端暂停1000s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^z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#暂停并转入后台运行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bg 1         #继续运行1号进程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fg 1         #1号进程恢复到前台运行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杀死进程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-干掉进程的不同方法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Ctrl+c：中断当前命令程序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kill [-9] PID...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#-9强制杀死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killall [-9] 进程名...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pkill 查找条件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#模糊杀死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5、日志管理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-作用：记录系统、程序运行时发生的事件；便于了解及排除故障。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-由系统服务</w:t>
      </w:r>
      <w:r>
        <w:rPr>
          <w:color w:val="FF0000"/>
          <w:sz w:val="24"/>
          <w:szCs w:val="24"/>
        </w:rPr>
        <w:t>rsyslog</w:t>
      </w:r>
      <w:r>
        <w:rPr>
          <w:sz w:val="24"/>
          <w:szCs w:val="24"/>
        </w:rPr>
        <w:t>统一记录/管理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/var/log</w:t>
      </w:r>
      <w:r>
        <w:rPr>
          <w:sz w:val="24"/>
          <w:szCs w:val="24"/>
        </w:rPr>
        <w:t>/messages</w:t>
      </w:r>
      <w:r>
        <w:rPr>
          <w:sz w:val="24"/>
          <w:szCs w:val="24"/>
        </w:rPr>
        <w:tab/>
      </w:r>
      <w:r>
        <w:rPr>
          <w:sz w:val="24"/>
          <w:szCs w:val="24"/>
        </w:rPr>
        <w:t>记录内核消息，各种服务的公共信息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/var/log/dmesg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记录系统启动过程的各种信息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/var/log/cron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记录与cron计划任务相关的消息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/var/log/maillog  </w:t>
      </w:r>
      <w:r>
        <w:rPr>
          <w:sz w:val="24"/>
          <w:szCs w:val="24"/>
        </w:rPr>
        <w:tab/>
      </w:r>
      <w:r>
        <w:rPr>
          <w:sz w:val="24"/>
          <w:szCs w:val="24"/>
        </w:rPr>
        <w:t>记录邮件收发相关的消息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/var/log/secure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记录与访问限制相关的安全信息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-日志分析工具：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tail、tailf、less、grep等浏览/检索命令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awk、sed...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-用户登陆分析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users、</w:t>
      </w:r>
      <w:r>
        <w:rPr>
          <w:color w:val="FF0000"/>
          <w:sz w:val="24"/>
          <w:szCs w:val="24"/>
        </w:rPr>
        <w:t>who</w:t>
      </w:r>
      <w:r>
        <w:rPr>
          <w:sz w:val="24"/>
          <w:szCs w:val="24"/>
        </w:rPr>
        <w:t>、w命令  #查看已登陆的用户信息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#root     pts/0        2018-09-25 08:38 (192.168.4.254)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#用户名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 xml:space="preserve">   终端号       登陆时间（从哪里登陆）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last</w:t>
      </w:r>
      <w:r>
        <w:rPr>
          <w:sz w:val="24"/>
          <w:szCs w:val="24"/>
        </w:rPr>
        <w:t>、lastb命令  #查看最近登陆成功/失败的用户信息，last 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-日志消息的优先级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-共</w:t>
      </w:r>
      <w:r>
        <w:rPr>
          <w:color w:val="FF0000"/>
          <w:sz w:val="24"/>
          <w:szCs w:val="24"/>
        </w:rPr>
        <w:t>8</w:t>
      </w:r>
      <w:r>
        <w:rPr>
          <w:sz w:val="24"/>
          <w:szCs w:val="24"/>
        </w:rPr>
        <w:t>个优先级，数值越小越紧急。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-0～4比较重要，5～7一般不影响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-journalctl工具（查看所有日志）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journalctl -u 服务名 [-p 优先级]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6、systemctl控制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color w:val="auto"/>
          <w:sz w:val="24"/>
          <w:szCs w:val="24"/>
        </w:rPr>
        <w:t>systemd：</w:t>
      </w:r>
      <w:r>
        <w:rPr>
          <w:sz w:val="24"/>
          <w:szCs w:val="24"/>
        </w:rPr>
        <w:t>Liunx运行第一个进程，由内核直接运行，所有进程的父进程。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-对于服务的管理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systemctl restart 服务名  #重启服务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systemctl enable 服务名  #设为开机自启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Systemctl is-enable 服务名  #查看服务是否开机自启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-运行级别（RHEL6）：0～6共7个级别，init 数字 #切换运行级别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0 : 关机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1：单用户形式，只root进行维护(安全模式)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2：多用户，不能使用net file system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3：完全多用户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4：保留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5：图形化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6：重启</w:t>
      </w:r>
      <w:r>
        <w:rPr>
          <w:sz w:val="24"/>
          <w:szCs w:val="24"/>
        </w:rPr>
        <w:tab/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-运行模式（RHEL7）：2个模式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systemctl isolate </w:t>
      </w:r>
      <w:r>
        <w:rPr>
          <w:color w:val="FF0000"/>
          <w:sz w:val="24"/>
          <w:szCs w:val="24"/>
        </w:rPr>
        <w:t>multi-user.target</w:t>
      </w:r>
      <w:r>
        <w:rPr>
          <w:sz w:val="24"/>
          <w:szCs w:val="24"/>
        </w:rPr>
        <w:t xml:space="preserve"> #当前切换到字符模式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systemctl isolate </w:t>
      </w:r>
      <w:r>
        <w:rPr>
          <w:color w:val="FF0000"/>
          <w:sz w:val="24"/>
          <w:szCs w:val="24"/>
        </w:rPr>
        <w:t>graphical.target</w:t>
      </w:r>
      <w:r>
        <w:rPr>
          <w:sz w:val="24"/>
          <w:szCs w:val="24"/>
        </w:rPr>
        <w:t xml:space="preserve"> #当前切换到图形模式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systemctl get-default  #查看开机默认进入模式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systemctl set-default graphical.target #设置永久开机模式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b/>
          <w:bCs/>
          <w:sz w:val="32"/>
          <w:szCs w:val="32"/>
        </w:rPr>
        <w:t>作业：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12080" cy="2463800"/>
            <wp:effectExtent l="0" t="0" r="7620" b="12700"/>
            <wp:docPr id="1" name="图片 1" descr="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ns"/>
                    <pic:cNvPicPr>
                      <a:picLocks noChangeAspect="1"/>
                    </pic:cNvPicPr>
                  </pic:nvPicPr>
                  <pic:blipFill>
                    <a:blip r:embed="rId4"/>
                    <a:srcRect l="2625" r="14933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注意点：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搭建yum可通过在虚拟机B进行远程传递。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scp /etc/yum.repos.d/rhel.repo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HYPERLINK "mailto:root@192.168.4.10" </w:instrText>
      </w:r>
      <w:r>
        <w:rPr>
          <w:color w:val="auto"/>
          <w:sz w:val="24"/>
          <w:szCs w:val="24"/>
        </w:rPr>
        <w:fldChar w:fldCharType="separate"/>
      </w:r>
      <w:r>
        <w:rPr>
          <w:rStyle w:val="3"/>
          <w:color w:val="auto"/>
          <w:sz w:val="24"/>
          <w:szCs w:val="24"/>
        </w:rPr>
        <w:t>root@192.168.4.10:/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>etc/yum.repos.d/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2）分离解析，按192.168.4.7与other分两类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7922693">
    <w:nsid w:val="5BAAD685"/>
    <w:multiLevelType w:val="singleLevel"/>
    <w:tmpl w:val="5BAAD685"/>
    <w:lvl w:ilvl="0" w:tentative="1">
      <w:start w:val="1"/>
      <w:numFmt w:val="decimal"/>
      <w:suff w:val="nothing"/>
      <w:lvlText w:val="%1）"/>
      <w:lvlJc w:val="left"/>
    </w:lvl>
  </w:abstractNum>
  <w:abstractNum w:abstractNumId="1537844262">
    <w:nsid w:val="5BA9A426"/>
    <w:multiLevelType w:val="singleLevel"/>
    <w:tmpl w:val="5BA9A426"/>
    <w:lvl w:ilvl="0" w:tentative="1">
      <w:start w:val="2"/>
      <w:numFmt w:val="decimal"/>
      <w:suff w:val="nothing"/>
      <w:lvlText w:val="%1、"/>
      <w:lvlJc w:val="left"/>
    </w:lvl>
  </w:abstractNum>
  <w:abstractNum w:abstractNumId="1537846507">
    <w:nsid w:val="5BA9ACEB"/>
    <w:multiLevelType w:val="singleLevel"/>
    <w:tmpl w:val="5BA9ACEB"/>
    <w:lvl w:ilvl="0" w:tentative="1">
      <w:start w:val="1"/>
      <w:numFmt w:val="decimal"/>
      <w:suff w:val="nothing"/>
      <w:lvlText w:val="%1）"/>
      <w:lvlJc w:val="left"/>
    </w:lvl>
  </w:abstractNum>
  <w:abstractNum w:abstractNumId="1537855744">
    <w:nsid w:val="5BA9D100"/>
    <w:multiLevelType w:val="multilevel"/>
    <w:tmpl w:val="5BA9D100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7861782">
    <w:nsid w:val="5BA9E896"/>
    <w:multiLevelType w:val="multilevel"/>
    <w:tmpl w:val="5BA9E896"/>
    <w:lvl w:ilvl="0" w:tentative="1">
      <w:start w:val="4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7844262"/>
  </w:num>
  <w:num w:numId="2">
    <w:abstractNumId w:val="1537846507"/>
  </w:num>
  <w:num w:numId="3">
    <w:abstractNumId w:val="1537855744"/>
  </w:num>
  <w:num w:numId="4">
    <w:abstractNumId w:val="1537861782"/>
  </w:num>
  <w:num w:numId="5">
    <w:abstractNumId w:val="15379226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F0332"/>
    <w:rsid w:val="0B7DDBE5"/>
    <w:rsid w:val="1DDAEED6"/>
    <w:rsid w:val="2DBF3965"/>
    <w:rsid w:val="37E90E91"/>
    <w:rsid w:val="3C7F8605"/>
    <w:rsid w:val="3FDB8D69"/>
    <w:rsid w:val="3FED26DF"/>
    <w:rsid w:val="4DBBB206"/>
    <w:rsid w:val="4E2FDFD3"/>
    <w:rsid w:val="56FDFF3D"/>
    <w:rsid w:val="57EF9269"/>
    <w:rsid w:val="596579BF"/>
    <w:rsid w:val="59BD914D"/>
    <w:rsid w:val="5CFFAF97"/>
    <w:rsid w:val="5D7F0332"/>
    <w:rsid w:val="5EF5166A"/>
    <w:rsid w:val="5FAD2FDE"/>
    <w:rsid w:val="5FBBD06D"/>
    <w:rsid w:val="5FFBE82E"/>
    <w:rsid w:val="663FE683"/>
    <w:rsid w:val="6AFBF3C4"/>
    <w:rsid w:val="6B960E0C"/>
    <w:rsid w:val="6FF98959"/>
    <w:rsid w:val="73AEADD2"/>
    <w:rsid w:val="76EF1D1E"/>
    <w:rsid w:val="777FE26C"/>
    <w:rsid w:val="77BB1EE6"/>
    <w:rsid w:val="77ED893A"/>
    <w:rsid w:val="78BCFE90"/>
    <w:rsid w:val="791BD8F8"/>
    <w:rsid w:val="79F75EED"/>
    <w:rsid w:val="7AFDA6C7"/>
    <w:rsid w:val="7B5F99BF"/>
    <w:rsid w:val="7B7737FE"/>
    <w:rsid w:val="7BACC769"/>
    <w:rsid w:val="7BAFC5C8"/>
    <w:rsid w:val="7D3B4358"/>
    <w:rsid w:val="7D3F882D"/>
    <w:rsid w:val="7DBED497"/>
    <w:rsid w:val="7DBF234C"/>
    <w:rsid w:val="7DDF3667"/>
    <w:rsid w:val="7DFAF5C1"/>
    <w:rsid w:val="7DFB86E0"/>
    <w:rsid w:val="7E7FBF9F"/>
    <w:rsid w:val="7F73CC3E"/>
    <w:rsid w:val="7F7BBE5A"/>
    <w:rsid w:val="7FDC12A9"/>
    <w:rsid w:val="7FEF0286"/>
    <w:rsid w:val="7FF506C4"/>
    <w:rsid w:val="7FF60104"/>
    <w:rsid w:val="7FFB65C4"/>
    <w:rsid w:val="7FFBD3EB"/>
    <w:rsid w:val="7FFF22C0"/>
    <w:rsid w:val="7FFF56C7"/>
    <w:rsid w:val="7FFF5AAE"/>
    <w:rsid w:val="8FCFDF40"/>
    <w:rsid w:val="9BFD5FF9"/>
    <w:rsid w:val="9EFFF0B9"/>
    <w:rsid w:val="A8BF2AA0"/>
    <w:rsid w:val="AFBFED9C"/>
    <w:rsid w:val="BAEF444F"/>
    <w:rsid w:val="BB632DBC"/>
    <w:rsid w:val="BD07983B"/>
    <w:rsid w:val="BF2FE495"/>
    <w:rsid w:val="BF795E1A"/>
    <w:rsid w:val="BFEC149A"/>
    <w:rsid w:val="BFEC6523"/>
    <w:rsid w:val="BFFDC042"/>
    <w:rsid w:val="C6ADAF9F"/>
    <w:rsid w:val="C7BBFE11"/>
    <w:rsid w:val="CBDEE3BC"/>
    <w:rsid w:val="D24D3DF1"/>
    <w:rsid w:val="D27D9F3E"/>
    <w:rsid w:val="D6BF4C73"/>
    <w:rsid w:val="DA75E8A0"/>
    <w:rsid w:val="E8FFDFB5"/>
    <w:rsid w:val="EBDF31B8"/>
    <w:rsid w:val="EBFE9BFA"/>
    <w:rsid w:val="EC97E52D"/>
    <w:rsid w:val="EEB51166"/>
    <w:rsid w:val="EEB74A28"/>
    <w:rsid w:val="EEF932FB"/>
    <w:rsid w:val="EFBD103C"/>
    <w:rsid w:val="F2FB7670"/>
    <w:rsid w:val="F2FFD89A"/>
    <w:rsid w:val="F3A7ED06"/>
    <w:rsid w:val="F7DAEFEA"/>
    <w:rsid w:val="FBEF1800"/>
    <w:rsid w:val="FD7F80B2"/>
    <w:rsid w:val="FDFE14BA"/>
    <w:rsid w:val="FDFF9F24"/>
    <w:rsid w:val="FEEFDC6B"/>
    <w:rsid w:val="FEFF3D6C"/>
    <w:rsid w:val="FF371DDA"/>
    <w:rsid w:val="FF3A7E06"/>
    <w:rsid w:val="FF3BB09F"/>
    <w:rsid w:val="FF3E81E9"/>
    <w:rsid w:val="FF3FE155"/>
    <w:rsid w:val="FF5F0C0C"/>
    <w:rsid w:val="FFBBDD4B"/>
    <w:rsid w:val="FFDF3D38"/>
    <w:rsid w:val="FFDFE941"/>
    <w:rsid w:val="FFEE3AF5"/>
    <w:rsid w:val="FFFA8E9E"/>
    <w:rsid w:val="FFFB0AFA"/>
    <w:rsid w:val="FFFCE65B"/>
    <w:rsid w:val="FFFDC386"/>
    <w:rsid w:val="FFFF52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2018-09-28T08:36:00Z</dcterms:created>
  <dc:creator>root</dc:creator>
  <cp:lastModifiedBy>root</cp:lastModifiedBy>
  <dcterms:modified xsi:type="dcterms:W3CDTF">2018-12-12T11:51:48Z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