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案例1：</w:t>
      </w: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克隆 4 台新虚拟机,IP 配置如下: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虚拟机 7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eth2:201.1.1.100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虚拟机 8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eth2:201.1.1.5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eth3:201.1.2.5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虚拟机 9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eth3:201.1.2.100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虚拟机 10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eth3:201.1.2.200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a) 在虚拟机 7 上源码安装 Nginx 软件,要求如下: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b) 通过./configure --help 查看该软件支持的模块(--with开头)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c) 要求安装 ssl 模块、stream 模块以及 stub_status 模块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d) 安装前创建用户 nginx,安装时指定安装用户为 nginx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e) 百度搜索 nginx 的 stub_status 模块的作用,以及如何修改配置文件,通过 stub_status 查看 nginx 服务器的状态</w:t>
      </w:r>
    </w:p>
    <w:p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###配置一键安装Nginx脚本###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vim /root/1.sh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#!/bin/bash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tar -xvf lnmp_soft.tar.gz 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cd lnmp_soft/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tar -xvf nginx-1.12.2.tar.gz 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cd nginx-1.12.2/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useradd -s /sbin/nologin nginx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yum -y install gcc pcre-devel openssl-devel zlib-devel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./configure --user=nginx --group=nginx --with-http_ssl_module --with-stream --with-http_stub_status_module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make &amp;&amp; make install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clear 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ln -s /usr/local/nginx/sbin/nginx /sbin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ln -s /usr/local/nginx/conf/nginx.conf /nginx.conf.link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nginx -V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nginx</w:t>
      </w:r>
    </w:p>
    <w:p>
      <w:pPr>
        <w:ind w:firstLine="420" w:firstLineChars="0"/>
        <w:jc w:val="left"/>
        <w:rPr>
          <w:sz w:val="24"/>
          <w:szCs w:val="24"/>
        </w:rPr>
      </w:pPr>
    </w:p>
    <w:p>
      <w:pPr>
        <w:ind w:firstLine="420" w:firstLineChars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sz w:val="24"/>
          <w:szCs w:val="24"/>
        </w:rPr>
      </w:pPr>
      <w:r>
        <w:rPr>
          <w:b/>
          <w:bCs/>
          <w:sz w:val="24"/>
          <w:szCs w:val="24"/>
        </w:rPr>
        <w:t>案例2：</w:t>
      </w:r>
    </w:p>
    <w:p>
      <w:p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在虚拟机 7 上修改 nginx 配置文件,实现基于域名的虚拟主机: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a) 域名分别为 www.tarena.com 和 www.tedu.cn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b) 注意客户端验证需要修改/etc/hosts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c) 访问 www.tedu.cn 时会提示输入用户名与密码,输入正确才可以显示流量页面</w:t>
      </w: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>d) 页面内容任意</w:t>
      </w:r>
    </w:p>
    <w:p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###服务端配置基于域名的虚拟主机###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vim /nginx.conf.link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server {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listen       80;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server_name  www.tarena.com;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charset utf-8;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location / {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root   html;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index  index.html index.htm;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server {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listen       80;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server_name www.tedu.cn;</w:t>
      </w:r>
    </w:p>
    <w:p>
      <w:pPr>
        <w:ind w:left="420" w:leftChars="0" w:firstLine="420" w:firstLineChars="0"/>
        <w:jc w:val="left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>auth_basic "Input passwd:";</w:t>
      </w:r>
    </w:p>
    <w:p>
      <w:pPr>
        <w:ind w:left="420" w:leftChars="0" w:firstLine="420" w:firstLineChars="0"/>
        <w:jc w:val="left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>auth_basic_user_file "/usr/local/nginx/pass";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location / {</w:t>
      </w:r>
    </w:p>
    <w:p>
      <w:pPr>
        <w:ind w:left="420" w:leftChars="0" w:firstLine="420" w:firstLineChars="0"/>
        <w:jc w:val="left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>stub_status on ;</w:t>
      </w:r>
    </w:p>
    <w:p>
      <w:pPr>
        <w:ind w:left="420" w:leftChars="0" w:firstLine="420" w:firstLineChars="0"/>
        <w:jc w:val="left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>allow 201.1.1.5;</w:t>
      </w:r>
    </w:p>
    <w:p>
      <w:pPr>
        <w:ind w:left="420" w:leftChars="0" w:firstLine="420" w:firstLineChars="0"/>
        <w:jc w:val="left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>allow 127.0.0.1;</w:t>
      </w:r>
    </w:p>
    <w:p>
      <w:pPr>
        <w:ind w:left="420" w:leftChars="0" w:firstLine="420" w:firstLineChars="0"/>
        <w:jc w:val="left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>deny all;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ind w:left="420" w:leftChars="0"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yum -y install httpd-tools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htpasswd -c /usr/local/nginx/pass tom</w:t>
      </w:r>
    </w:p>
    <w:p>
      <w:pPr>
        <w:ind w:firstLine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htpasswd /usr/local/nginx/pass jerry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echo </w:t>
      </w:r>
      <w:r>
        <w:rPr>
          <w:rFonts w:hint="default"/>
          <w:sz w:val="24"/>
          <w:szCs w:val="24"/>
        </w:rPr>
        <w:t>“这是TARENA.COM 河马。” &gt; /usr/local/nginx/html/index.html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nginx -s reload</w:t>
      </w:r>
    </w:p>
    <w:p>
      <w:pPr>
        <w:jc w:val="left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###客户端验证域名内容###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echo “201.1.1.100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"http://www.tarena.com"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www.tarena.com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"http://www.tedu.cn"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www.tedu.cn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” &gt;&gt; /etc/hosts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firefox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"http://terena.com"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http://www.terena.com</w:t>
      </w:r>
      <w:r>
        <w:rPr>
          <w:rFonts w:hint="default"/>
          <w:sz w:val="24"/>
          <w:szCs w:val="24"/>
        </w:rPr>
        <w:fldChar w:fldCharType="end"/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firefox http://www.tedu.cn 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ind w:firstLine="420" w:firstLineChars="0"/>
        <w:jc w:val="left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default"/>
          <w:sz w:val="24"/>
          <w:szCs w:val="24"/>
        </w:rPr>
      </w:pPr>
      <w:r>
        <w:rPr>
          <w:b/>
          <w:bCs/>
          <w:sz w:val="24"/>
          <w:szCs w:val="24"/>
        </w:rPr>
        <w:t>案例3：</w:t>
      </w:r>
    </w:p>
    <w:p>
      <w:pP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虚拟机 8,9,10 均安装 nginx 软件作为服务器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a) 虚拟机 7 作为客户端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b) 虚拟机 8 的 nginx 配置为集群调度器,算法为轮询算法,集群池为 201.1.2.100 和 201.1.2.200,配置最大失败次数为 1,失败超时时间为 30 秒,201.1.2.100 的权重为 2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c)虚拟机 9 和虚拟机 10 配置为 LNMP 环境,支持 PHP 动态页面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d)在虚拟机 9 上创建测试页面(静态页面至少一个,连接数据库的动态页面至少一个,参考lnmp_soft/php_scripts/mysql.php)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e)配置 rsync 自动将虚拟机 9 上的页面自动同步到虚拟机 10,确保两台主机的页面一致</w:t>
      </w:r>
    </w:p>
    <w:p>
      <w:pPr>
        <w:jc w:val="left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###编写虚拟机9-10一键搭建LNMP环境脚本###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虚拟机9、10：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vim /root/2.sh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#!/bin/bash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 -y install mariadb-server mariadb mariadb-devel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 -y install php php-mysql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cd /root/lnmp_soft/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yum -y install php-fpm-5.4.16-42.el7.x86_64.rpm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systemctl start mariadb php-fpm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systemctl enable mariadb php-fpm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cd /root/lnmp_soft/php_scripts/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cp mysql.php /usr/local/nginx/html/</w:t>
      </w:r>
    </w:p>
    <w:p>
      <w:pPr>
        <w:jc w:val="left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###编写虚拟9实时同步脚本###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tar -xvf inotify-tools-3.13.tar.gz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cd inotify-tools-3.13/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./configure &amp;&amp; make &amp;&amp; make install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vim /root/3.sh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#!/bin/bash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while inotifywait -rq /usr/local/nginx/ &amp;&gt;&gt; /inoti.log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rsync -az --delete /usr/local/nginx/ root@201.1.2.200:/usr/local/nginx/ &amp;&gt;&gt;/rsync.log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done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/root/3.sh &amp;</w:t>
      </w:r>
    </w:p>
    <w:p>
      <w:pPr>
        <w:jc w:val="left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###虚拟机9配置动静分离###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vim /nginx.conf.link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location ~ \.php$ {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root           html;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fastcgi_pass   127.0.0.1:9000;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fastcgi_index  index.php;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include        fastcgi_params;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jc w:val="left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###虚拟机8搭建HTTP调度###</w:t>
      </w:r>
    </w:p>
    <w:p>
      <w:pPr>
        <w:ind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vim /nginx.conf.link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http {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>upstream webs {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  <w:highlight w:val="yellow"/>
        </w:rPr>
        <w:tab/>
      </w:r>
      <w:r>
        <w:rPr>
          <w:rFonts w:hint="default"/>
          <w:sz w:val="24"/>
          <w:szCs w:val="24"/>
          <w:highlight w:val="yellow"/>
        </w:rPr>
        <w:t>server 201.1.2.100 weight=2 max_fails=1 fail_timeout=30;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server 201.1.2.200 weight=1 max_fails=1 fail_timeout=30;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server {  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location / {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  <w:highlight w:val="yellow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  <w:highlight w:val="yellow"/>
        </w:rPr>
        <w:t>proxy_pass http://webs;</w:t>
      </w:r>
    </w:p>
    <w:p>
      <w:pPr>
        <w:ind w:left="84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jc w:val="left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###虚拟机7测试反向代理效果###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firefox 201.1.1.5/mysql.php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#刷新3次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default"/>
          <w:color w:val="auto"/>
          <w:sz w:val="24"/>
          <w:szCs w:val="24"/>
        </w:rPr>
      </w:pPr>
      <w:r>
        <w:rPr>
          <w:b/>
          <w:bCs/>
          <w:sz w:val="24"/>
          <w:szCs w:val="24"/>
        </w:rPr>
        <w:t>案例4：</w:t>
      </w:r>
    </w:p>
    <w:p>
      <w:pPr>
        <w:jc w:val="left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4"/>
          <w:szCs w:val="24"/>
        </w:rPr>
        <w:t>延续前面的实验,优化所有的 nginx 软件,要求如下: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a) 所有 nignx 均不要显示版本号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b) 并发连接数调整为 65536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c) 调整后使用 ab 软件测试并发量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d) 使用“watch -n 1 ss -s”命令观察服务器连接数变化(每秒执行一次 ss 命令)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e)百度搜索 ss -s 命令的用法</w:t>
      </w:r>
    </w:p>
    <w:p>
      <w:pPr>
        <w:jc w:val="left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###取消nginx版本号显示###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vim /usr/local/nginx/conf/nginx.conf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server {</w:t>
      </w:r>
    </w:p>
    <w:p>
      <w:pPr>
        <w:ind w:left="420" w:leftChars="0" w:firstLine="420" w:firstLineChars="0"/>
        <w:jc w:val="left"/>
        <w:rPr>
          <w:rFonts w:hint="default"/>
          <w:color w:val="auto"/>
          <w:sz w:val="24"/>
          <w:szCs w:val="24"/>
          <w:highlight w:val="yellow"/>
        </w:rPr>
      </w:pPr>
      <w:r>
        <w:rPr>
          <w:rFonts w:hint="default"/>
          <w:color w:val="auto"/>
          <w:sz w:val="24"/>
          <w:szCs w:val="24"/>
          <w:highlight w:val="yellow"/>
        </w:rPr>
        <w:t>server_tokens off;</w:t>
      </w:r>
    </w:p>
    <w:p>
      <w:pPr>
        <w:ind w:left="420" w:leftChars="0"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...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}</w:t>
      </w:r>
    </w:p>
    <w:p>
      <w:pPr>
        <w:jc w:val="left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###提高并发量并测试###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vim /usr/local/nginx/conf/nginx.conf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events {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worker_connections  65535;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}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ulimit -Hn 100000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ulimit -Sn 100000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vim /etc/security/limits.conf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#重启即生效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*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soft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nofile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100000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*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hard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nofile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100000</w:t>
      </w: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ab -c2000 -n2000 http://127.0.0.1/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default"/>
          <w:b/>
          <w:bCs/>
          <w:color w:val="auto"/>
          <w:sz w:val="32"/>
          <w:szCs w:val="32"/>
        </w:rPr>
      </w:pPr>
      <w:r>
        <w:rPr>
          <w:rFonts w:hint="default"/>
          <w:b/>
          <w:bCs/>
          <w:color w:val="auto"/>
          <w:sz w:val="32"/>
          <w:szCs w:val="32"/>
        </w:rPr>
        <w:t>Evening：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/>
          <w:color w:val="auto"/>
          <w:sz w:val="24"/>
          <w:szCs w:val="24"/>
        </w:rPr>
      </w:pPr>
      <w:bookmarkStart w:id="0" w:name="_GoBack"/>
      <w:r>
        <w:rPr>
          <w:rFonts w:hint="default"/>
          <w:color w:val="FF0000"/>
          <w:sz w:val="24"/>
          <w:szCs w:val="24"/>
        </w:rPr>
        <w:t xml:space="preserve">rsyslog </w:t>
      </w:r>
      <w:bookmarkEnd w:id="0"/>
      <w:r>
        <w:rPr>
          <w:rFonts w:hint="default"/>
          <w:color w:val="auto"/>
          <w:sz w:val="24"/>
          <w:szCs w:val="24"/>
        </w:rPr>
        <w:t>系统日志守护进程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2、系统日志配置文件：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/etc/rsyslog.d/listen.conf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/etc/rsyslog.conf  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#定义Linux所有日志的位置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规则（选择器+动作）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选择器：设施（种类）+级别（7个等级） 用.号分隔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3、日志设置样例： 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cron.* /var/log/cron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#将cron守护进程所有信息记录在cron中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mail.warn /var/log/mail.warn</w:t>
      </w:r>
      <w:r>
        <w:rPr>
          <w:rFonts w:hint="default"/>
          <w:color w:val="auto"/>
          <w:sz w:val="24"/>
          <w:szCs w:val="24"/>
        </w:rPr>
        <w:tab/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#将mail守护进程</w:t>
      </w:r>
      <w:r>
        <w:rPr>
          <w:rFonts w:hint="default"/>
          <w:color w:val="FF0000"/>
          <w:sz w:val="24"/>
          <w:szCs w:val="24"/>
        </w:rPr>
        <w:t>所有高于等于warn的消息</w:t>
      </w:r>
      <w:r>
        <w:rPr>
          <w:rFonts w:hint="default"/>
          <w:color w:val="auto"/>
          <w:sz w:val="24"/>
          <w:szCs w:val="24"/>
        </w:rPr>
        <w:t>都记录到mail.warn中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mail.=info /var/log/mail.info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#=号强制记录单一级别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mail.!info /var/log/mail.info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#！排除这类信息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none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#关闭日志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logger  -p  lpr.info  -t  ooxx  ‘xixihaha’ 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#写日志命令，-p（日志种类+等级），-t（标题），’’（内容）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实验：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vim /etc/rsyslog.d/listen.conf</w:t>
      </w:r>
    </w:p>
    <w:p>
      <w:pPr>
        <w:ind w:left="420" w:leftChars="0"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local0.inflocal0 /var/log/info1.log</w:t>
      </w:r>
    </w:p>
    <w:p>
      <w:pPr>
        <w:ind w:left="420" w:leftChars="0"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local0=info /var/log/info0.log</w:t>
      </w:r>
    </w:p>
    <w:p>
      <w:pPr>
        <w:ind w:left="420" w:leftChars="0"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local0!info /var/log/info2.log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logger -p local0.info -t abc ‘test111’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#查看info0.log、info1.log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logger -p local0.debug -t abc ‘test222’#查看info2.log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mail.*  -/var/log/maillog 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#-号为异步日志，有可能会丢失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虚拟机1：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#$ModLoad imudp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#$UDPServerRun 514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#把UDP监听端口打开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#$ModLoad imtcp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#$InputTCPServerRun 514 #把TCP监听端口打开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local2.notice /var/log/test1.log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#设置日志接收位置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虚拟机2：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local2.notice @192.168.1.15:514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#定义UDP网络日志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local2.notice @@192.168.1.15:514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</w:rPr>
        <w:t>#定义TCP网络日志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logger -p local2.notice -t abc test12345</w:t>
      </w:r>
    </w:p>
    <w:p>
      <w:pPr>
        <w:ind w:firstLine="420" w:firstLineChars="0"/>
        <w:jc w:val="left"/>
        <w:rPr>
          <w:rFonts w:hint="default"/>
          <w:color w:val="auto"/>
          <w:sz w:val="24"/>
          <w:szCs w:val="24"/>
        </w:rPr>
      </w:pPr>
    </w:p>
    <w:p>
      <w:pPr>
        <w:jc w:val="left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drawing>
          <wp:inline distT="0" distB="0" distL="114300" distR="114300">
            <wp:extent cx="5067935" cy="6836410"/>
            <wp:effectExtent l="0" t="0" r="18415" b="2540"/>
            <wp:docPr id="1" name="图片 1" descr="2018-11-02 19-37-0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1-02 19-37-08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 l="14825" t="12219" r="50440" b="4449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156936">
    <w:nsid w:val="5BDC3048"/>
    <w:multiLevelType w:val="singleLevel"/>
    <w:tmpl w:val="5BDC3048"/>
    <w:lvl w:ilvl="0" w:tentative="1">
      <w:start w:val="1"/>
      <w:numFmt w:val="decimal"/>
      <w:suff w:val="nothing"/>
      <w:lvlText w:val="%1、"/>
      <w:lvlJc w:val="left"/>
    </w:lvl>
  </w:abstractNum>
  <w:abstractNum w:abstractNumId="1541161794">
    <w:nsid w:val="5BDC4342"/>
    <w:multiLevelType w:val="singleLevel"/>
    <w:tmpl w:val="5BDC4342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41156936"/>
  </w:num>
  <w:num w:numId="2">
    <w:abstractNumId w:val="15411617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6722FA"/>
    <w:rsid w:val="1BFF73BB"/>
    <w:rsid w:val="1FB5E2D4"/>
    <w:rsid w:val="3BEB74DB"/>
    <w:rsid w:val="3EFBBD48"/>
    <w:rsid w:val="3EFE0E9E"/>
    <w:rsid w:val="3F7D77E7"/>
    <w:rsid w:val="3FDF04C5"/>
    <w:rsid w:val="55FBFBD1"/>
    <w:rsid w:val="5B9F5070"/>
    <w:rsid w:val="5CFFD357"/>
    <w:rsid w:val="5DBFD301"/>
    <w:rsid w:val="5DBFDF53"/>
    <w:rsid w:val="5F77AC7B"/>
    <w:rsid w:val="5FD768F6"/>
    <w:rsid w:val="5FD79BE5"/>
    <w:rsid w:val="5FFB322C"/>
    <w:rsid w:val="67FB49D7"/>
    <w:rsid w:val="6FC62BBE"/>
    <w:rsid w:val="6FFFF1FF"/>
    <w:rsid w:val="745ADB33"/>
    <w:rsid w:val="77E9DA45"/>
    <w:rsid w:val="77FFCBE8"/>
    <w:rsid w:val="79FB5F8E"/>
    <w:rsid w:val="79FD89B6"/>
    <w:rsid w:val="7BE81CFC"/>
    <w:rsid w:val="7BFE2165"/>
    <w:rsid w:val="7BFE524C"/>
    <w:rsid w:val="7D6E61DC"/>
    <w:rsid w:val="7DEDFEAD"/>
    <w:rsid w:val="7F6E099E"/>
    <w:rsid w:val="7F9671BE"/>
    <w:rsid w:val="7FDCB1D9"/>
    <w:rsid w:val="7FF141B5"/>
    <w:rsid w:val="7FFD14EE"/>
    <w:rsid w:val="8C7D8648"/>
    <w:rsid w:val="9734C4A1"/>
    <w:rsid w:val="9ABFBF02"/>
    <w:rsid w:val="9CBD9126"/>
    <w:rsid w:val="9D6722FA"/>
    <w:rsid w:val="9DBF4033"/>
    <w:rsid w:val="9F7D4F2D"/>
    <w:rsid w:val="BBC720F1"/>
    <w:rsid w:val="BF8E3D6A"/>
    <w:rsid w:val="CFEEC35B"/>
    <w:rsid w:val="D6ED3653"/>
    <w:rsid w:val="DD7F17D5"/>
    <w:rsid w:val="DDFBD9A2"/>
    <w:rsid w:val="DFEFB8E3"/>
    <w:rsid w:val="EB636965"/>
    <w:rsid w:val="EDD6622A"/>
    <w:rsid w:val="EE1FC07E"/>
    <w:rsid w:val="EF1DDE67"/>
    <w:rsid w:val="EFBE175C"/>
    <w:rsid w:val="F1B72A19"/>
    <w:rsid w:val="F77D2ACB"/>
    <w:rsid w:val="F7FCE176"/>
    <w:rsid w:val="F97E2745"/>
    <w:rsid w:val="F9D975A0"/>
    <w:rsid w:val="FAF9E671"/>
    <w:rsid w:val="FB6D70BB"/>
    <w:rsid w:val="FB7D661E"/>
    <w:rsid w:val="FBF17CF9"/>
    <w:rsid w:val="FCEDE7ED"/>
    <w:rsid w:val="FDDF19FF"/>
    <w:rsid w:val="FDFB87B8"/>
    <w:rsid w:val="FDFC35EE"/>
    <w:rsid w:val="FF2F9BB2"/>
    <w:rsid w:val="FF734F89"/>
    <w:rsid w:val="FF772098"/>
    <w:rsid w:val="FFBEE4A8"/>
    <w:rsid w:val="FFC7AABF"/>
    <w:rsid w:val="FFDB6F08"/>
    <w:rsid w:val="FFEB9E05"/>
    <w:rsid w:val="FFEF7F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2018-11-05T01:50:00Z</dcterms:created>
  <dc:creator>root</dc:creator>
  <cp:lastModifiedBy>root</cp:lastModifiedBy>
  <dcterms:modified xsi:type="dcterms:W3CDTF">2018-12-26T20:24:45Z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