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一、时间方法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1、时间表示方式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时间戳：从1970-1-1 00:00:00开始按秒计算的偏移量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UTC：世界协调时间(时区)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九元组：年、月、日、时、分、秒、一年中的第几周、一年中的第几天、是否是夏季节约时间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2、time模块方法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time.</w:t>
      </w:r>
      <w:r>
        <w:rPr>
          <w:color w:val="FF0000"/>
          <w:sz w:val="22"/>
          <w:szCs w:val="22"/>
          <w:highlight w:val="none"/>
        </w:rPr>
        <w:t>time()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#当前时间戳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1547712318.8084626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time.</w:t>
      </w:r>
      <w:r>
        <w:rPr>
          <w:color w:val="FF0000"/>
          <w:sz w:val="22"/>
          <w:szCs w:val="22"/>
          <w:highlight w:val="none"/>
        </w:rPr>
        <w:t>ctime()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#当前UTC时间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'Thu Jan 17 16:05:25 2019'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00B05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 = time.</w:t>
      </w:r>
      <w:r>
        <w:rPr>
          <w:color w:val="FF0000"/>
          <w:sz w:val="22"/>
          <w:szCs w:val="22"/>
          <w:highlight w:val="none"/>
        </w:rPr>
        <w:t>localtime()</w:t>
      </w:r>
      <w:r>
        <w:rPr>
          <w:color w:val="FF0000"/>
          <w:sz w:val="22"/>
          <w:szCs w:val="22"/>
          <w:highlight w:val="none"/>
        </w:rPr>
        <w:tab/>
      </w:r>
      <w:r>
        <w:rPr>
          <w:color w:val="00B050"/>
          <w:sz w:val="22"/>
          <w:szCs w:val="22"/>
          <w:highlight w:val="none"/>
        </w:rPr>
        <w:t>#当前时间的九元组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time.struct_time(tm_year=2019, tm_mon=1, tm_mday=17, tm_hour=16, tm_min=5, tm_sec=50, tm_wday=3, tm_yday=17, tm_isdst=0)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t.tm_year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2019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time.</w:t>
      </w:r>
      <w:r>
        <w:rPr>
          <w:color w:val="FF0000"/>
          <w:sz w:val="22"/>
          <w:szCs w:val="22"/>
          <w:highlight w:val="none"/>
        </w:rPr>
        <w:t>strftime('%Y-%m-%d %A %H:%M:%S')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'2019-01-17 Thursday 16:22:52'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datetime模块方法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from datetime import datetime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#相当于datetime.datetime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 = datetime.now()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datetime.datetime(2019, 1, 17, 16, 29, 27, 416845)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color w:val="00B050"/>
          <w:sz w:val="22"/>
          <w:szCs w:val="22"/>
          <w:highlight w:val="none"/>
        </w:rPr>
        <w:t>#返回对象有：年、月、日、时、分、秒、毫秒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t.year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2019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时间计算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from datetime import datetime, timedelta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t = datetime.today()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days = timedelta(days=60)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t - days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datetime.datetime(2018, 11, 18, 16, 35, 43, 464375)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&gt;&gt;&gt; </w:t>
      </w:r>
      <w:r>
        <w:rPr>
          <w:color w:val="FF0000"/>
          <w:sz w:val="22"/>
          <w:szCs w:val="22"/>
          <w:highlight w:val="none"/>
        </w:rPr>
        <w:t>t + days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datetime.datetime(2019, 3, 18, 16, 35, 43, 464375)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二、异常处理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>程序发生异常时，程序崩溃，终止执行。因此要引入异常处理。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1、完整语法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try:</w:t>
      </w:r>
      <w:r>
        <w:rPr>
          <w:rFonts w:hint="eastAsia"/>
          <w:sz w:val="22"/>
          <w:szCs w:val="22"/>
          <w:highlight w:val="none"/>
        </w:rPr>
        <w:t xml:space="preserve">        </w:t>
      </w:r>
      <w:r>
        <w:rPr>
          <w:rFonts w:hint="eastAsia"/>
          <w:color w:val="00B050"/>
          <w:sz w:val="22"/>
          <w:szCs w:val="22"/>
          <w:highlight w:val="none"/>
        </w:rPr>
        <w:t>#有可能发生异常的语句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num = int(input('number:'))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result = 100 / 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color w:val="00B050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except</w:t>
      </w:r>
      <w:r>
        <w:rPr>
          <w:rFonts w:hint="eastAsia"/>
          <w:sz w:val="22"/>
          <w:szCs w:val="22"/>
          <w:highlight w:val="none"/>
        </w:rPr>
        <w:t xml:space="preserve"> (ValueError, ZeroDivisionError):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color w:val="00B050"/>
          <w:sz w:val="22"/>
          <w:szCs w:val="22"/>
          <w:highlight w:val="none"/>
        </w:rPr>
        <w:t>#异常的捕获与处理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print('Invalid input.')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except EOFError</w:t>
      </w:r>
      <w:r>
        <w:rPr>
          <w:rFonts w:hint="default"/>
          <w:sz w:val="22"/>
          <w:szCs w:val="22"/>
          <w:highlight w:val="none"/>
        </w:rPr>
        <w:t xml:space="preserve"> </w:t>
      </w:r>
      <w:r>
        <w:rPr>
          <w:rFonts w:hint="default"/>
          <w:color w:val="FF0000"/>
          <w:sz w:val="22"/>
          <w:szCs w:val="22"/>
          <w:highlight w:val="none"/>
        </w:rPr>
        <w:t>as e</w:t>
      </w:r>
      <w:r>
        <w:rPr>
          <w:rFonts w:hint="eastAsia"/>
          <w:sz w:val="22"/>
          <w:szCs w:val="22"/>
          <w:highlight w:val="none"/>
        </w:rPr>
        <w:t>: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default"/>
          <w:color w:val="00B050"/>
          <w:sz w:val="22"/>
          <w:szCs w:val="22"/>
          <w:highlight w:val="none"/>
        </w:rPr>
        <w:t>#把错误保存到变量e中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print('</w:t>
      </w:r>
      <w:r>
        <w:rPr>
          <w:rFonts w:hint="default"/>
          <w:sz w:val="22"/>
          <w:szCs w:val="22"/>
          <w:highlight w:val="none"/>
        </w:rPr>
        <w:t>错误:</w:t>
      </w:r>
      <w:r>
        <w:rPr>
          <w:rFonts w:hint="eastAsia"/>
          <w:sz w:val="22"/>
          <w:szCs w:val="22"/>
          <w:highlight w:val="none"/>
        </w:rPr>
        <w:t>'</w:t>
      </w:r>
      <w:r>
        <w:rPr>
          <w:rFonts w:hint="default"/>
          <w:sz w:val="22"/>
          <w:szCs w:val="22"/>
          <w:highlight w:val="none"/>
        </w:rPr>
        <w:t xml:space="preserve">, </w:t>
      </w:r>
      <w:r>
        <w:rPr>
          <w:rFonts w:hint="default"/>
          <w:color w:val="FF0000"/>
          <w:sz w:val="22"/>
          <w:szCs w:val="22"/>
          <w:highlight w:val="none"/>
        </w:rPr>
        <w:t>e</w:t>
      </w:r>
      <w:r>
        <w:rPr>
          <w:rFonts w:hint="eastAsia"/>
          <w:sz w:val="22"/>
          <w:szCs w:val="22"/>
          <w:highlight w:val="none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else:</w:t>
      </w:r>
      <w:r>
        <w:rPr>
          <w:rFonts w:hint="eastAsia"/>
          <w:sz w:val="22"/>
          <w:szCs w:val="22"/>
          <w:highlight w:val="none"/>
        </w:rPr>
        <w:t xml:space="preserve">   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eastAsia"/>
          <w:color w:val="00B050"/>
          <w:sz w:val="22"/>
          <w:szCs w:val="22"/>
          <w:highlight w:val="none"/>
        </w:rPr>
        <w:t>#不发生异常才执行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print(result)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color w:val="FF0000"/>
          <w:sz w:val="22"/>
          <w:szCs w:val="22"/>
          <w:highlight w:val="none"/>
        </w:rPr>
        <w:t>finally:</w:t>
      </w:r>
      <w:r>
        <w:rPr>
          <w:rFonts w:hint="eastAsia"/>
          <w:sz w:val="22"/>
          <w:szCs w:val="22"/>
          <w:highlight w:val="none"/>
        </w:rPr>
        <w:t xml:space="preserve">   </w:t>
      </w:r>
      <w:r>
        <w:rPr>
          <w:rFonts w:hint="default"/>
          <w:sz w:val="22"/>
          <w:szCs w:val="22"/>
          <w:highlight w:val="none"/>
        </w:rPr>
        <w:tab/>
      </w:r>
      <w:r>
        <w:rPr>
          <w:rFonts w:hint="eastAsia"/>
          <w:color w:val="00B050"/>
          <w:sz w:val="22"/>
          <w:szCs w:val="22"/>
          <w:highlight w:val="none"/>
        </w:rPr>
        <w:t>#不管是否发生异常，都会执行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 xml:space="preserve">    print('Done')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color w:val="FF0000"/>
          <w:sz w:val="22"/>
          <w:szCs w:val="22"/>
          <w:highlight w:val="yellow"/>
        </w:rPr>
        <w:t>#常用：try-excpt结构、try-finally结构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2、触发异常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set_age(name, age):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if not 0 &lt; age &lt; 120: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    </w:t>
      </w:r>
      <w:r>
        <w:rPr>
          <w:color w:val="FF0000"/>
          <w:sz w:val="22"/>
          <w:szCs w:val="22"/>
          <w:highlight w:val="none"/>
        </w:rPr>
        <w:t>raise</w:t>
      </w:r>
      <w:r>
        <w:rPr>
          <w:sz w:val="22"/>
          <w:szCs w:val="22"/>
          <w:highlight w:val="none"/>
        </w:rPr>
        <w:t xml:space="preserve"> </w:t>
      </w:r>
      <w:r>
        <w:rPr>
          <w:color w:val="FF0000"/>
          <w:sz w:val="22"/>
          <w:szCs w:val="22"/>
          <w:highlight w:val="none"/>
        </w:rPr>
        <w:t>ValueError('年龄超出范围')</w:t>
      </w:r>
      <w:r>
        <w:rPr>
          <w:sz w:val="22"/>
          <w:szCs w:val="22"/>
          <w:highlight w:val="none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#触发异常</w:t>
      </w:r>
      <w:r>
        <w:rPr>
          <w:color w:val="auto"/>
          <w:sz w:val="22"/>
          <w:szCs w:val="22"/>
          <w:highlight w:val="none"/>
        </w:rPr>
        <w:t>，自定义的异常名称必须为系统异常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print('%s is %d years old' % (name, age))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def set_age2(name, age):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</w:t>
      </w:r>
      <w:r>
        <w:rPr>
          <w:color w:val="FF0000"/>
          <w:sz w:val="22"/>
          <w:szCs w:val="22"/>
          <w:highlight w:val="none"/>
        </w:rPr>
        <w:t>assert 0 &lt; age &lt; 120, '年龄超出范围'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yellow"/>
        </w:rPr>
        <w:t>#断言异常</w:t>
      </w:r>
      <w:r>
        <w:rPr>
          <w:sz w:val="22"/>
          <w:szCs w:val="22"/>
          <w:highlight w:val="none"/>
        </w:rPr>
        <w:t>，返回AssertionError:'年龄超出范围'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print('%s is %d years old' % (name, age))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if __name__ == '__main__':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# set_age("bob", 233)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    set_age2("bob", 233)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OS相关模块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1、pickle模块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文件的常规write方法只支持字符串写入，不支持其他数据类型，因此向读取出原来的数据类型比较困难；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pickle允许把</w:t>
      </w:r>
      <w:r>
        <w:rPr>
          <w:sz w:val="22"/>
          <w:szCs w:val="22"/>
          <w:highlight w:val="yellow"/>
        </w:rPr>
        <w:t>任意数据类型</w:t>
      </w:r>
      <w:r>
        <w:rPr>
          <w:sz w:val="22"/>
          <w:szCs w:val="22"/>
          <w:highlight w:val="none"/>
        </w:rPr>
        <w:t>写入文件，将来还可以无损的取出。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</w:t>
      </w:r>
      <w:r>
        <w:rPr>
          <w:color w:val="auto"/>
          <w:sz w:val="22"/>
          <w:szCs w:val="22"/>
          <w:highlight w:val="none"/>
        </w:rPr>
        <w:t>&gt;&gt; import pickle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with open('/tmp/mydata', 'wb')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...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>shopping_list = ['egg', 'apple', 'banana']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color w:val="FF0000"/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...    </w:t>
      </w:r>
      <w:r>
        <w:rPr>
          <w:sz w:val="22"/>
          <w:szCs w:val="22"/>
          <w:highlight w:val="none"/>
        </w:rPr>
        <w:tab/>
      </w:r>
      <w:r>
        <w:rPr>
          <w:color w:val="FF0000"/>
          <w:sz w:val="22"/>
          <w:szCs w:val="22"/>
          <w:highlight w:val="none"/>
        </w:rPr>
        <w:t>pickle.dump(shopping_list, 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&gt;&gt;&gt; with open('/tmp/mydata', 'rb') as fobj: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...    </w:t>
      </w:r>
      <w:r>
        <w:rPr>
          <w:sz w:val="22"/>
          <w:szCs w:val="22"/>
          <w:highlight w:val="none"/>
        </w:rPr>
        <w:tab/>
      </w:r>
      <w:r>
        <w:rPr>
          <w:sz w:val="22"/>
          <w:szCs w:val="22"/>
          <w:highlight w:val="none"/>
        </w:rPr>
        <w:t xml:space="preserve">mylist = </w:t>
      </w:r>
      <w:r>
        <w:rPr>
          <w:color w:val="FF0000"/>
          <w:sz w:val="22"/>
          <w:szCs w:val="22"/>
          <w:highlight w:val="none"/>
        </w:rPr>
        <w:t>pickle.load(fobj)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>print(type(mylist))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/>
          <w:bCs/>
          <w:sz w:val="22"/>
          <w:szCs w:val="22"/>
          <w:highlight w:val="none"/>
        </w:rPr>
      </w:pPr>
      <w:r>
        <w:rPr>
          <w:b/>
          <w:bCs/>
          <w:sz w:val="22"/>
          <w:szCs w:val="22"/>
          <w:highlight w:val="none"/>
        </w:rPr>
        <w:t>2、os模块</w:t>
      </w:r>
    </w:p>
    <w:tbl>
      <w:tblPr>
        <w:tblStyle w:val="4"/>
        <w:tblW w:w="7982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1"/>
        <w:gridCol w:w="3851"/>
      </w:tblGrid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sz w:val="22"/>
                <w:szCs w:val="22"/>
                <w:highlight w:val="none"/>
                <w:vertAlign w:val="baseline"/>
              </w:rPr>
            </w:pPr>
            <w:r>
              <w:rPr>
                <w:b/>
                <w:bCs/>
                <w:sz w:val="22"/>
                <w:szCs w:val="22"/>
                <w:highlight w:val="none"/>
                <w:vertAlign w:val="baseline"/>
              </w:rPr>
              <w:t>os模块方法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center"/>
              <w:textAlignment w:val="auto"/>
              <w:outlineLvl w:val="9"/>
              <w:rPr>
                <w:b/>
                <w:bCs/>
                <w:sz w:val="22"/>
                <w:szCs w:val="22"/>
                <w:highlight w:val="none"/>
                <w:vertAlign w:val="baseline"/>
              </w:rPr>
            </w:pPr>
            <w:r>
              <w:rPr>
                <w:b/>
                <w:bCs/>
                <w:sz w:val="22"/>
                <w:szCs w:val="22"/>
                <w:highlight w:val="none"/>
                <w:vertAlign w:val="baseline"/>
              </w:rPr>
              <w:t>作用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os.getcwd()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pwd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os.listdir()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ls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os.mkdir('/tmp/demo')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mkdir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os.listdir('/tmp/demo')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ls /tmp/demo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os.chdir('/tmp/demo')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cd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os.symlink('/etc/hosts', '/tmp/zhuji')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ln -s /etc/hosts /tmp/zhuji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os.mknod('hi.txt')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touch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os.chmod('hi.txt', 0o600)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chmod</w:t>
            </w:r>
          </w:p>
        </w:tc>
      </w:tr>
      <w:tr>
        <w:trPr>
          <w:trHeight w:val="0" w:hRule="atLeast"/>
        </w:trPr>
        <w:tc>
          <w:tcPr>
            <w:tcW w:w="4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os.walk('/tmp/demo')</w:t>
            </w:r>
          </w:p>
        </w:tc>
        <w:tc>
          <w:tcPr>
            <w:tcW w:w="385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返回一个生成器对象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(path, [folders], [files])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os.path.isfile('/etc')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是文件吗？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 xml:space="preserve">os.path.isdir('/etc') 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是目录吗？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os.path.islink('/etc')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是软连接吗？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os.path.exists('/etc')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存在吗？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os.path.abspath('hi.txt')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得到当前目录下文件的绝对路径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os.path.basename('/tmp/hi.txt')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'hi.txt'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os.path.dirname('/tmp/hi.txt')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'/tmp/demo'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os.path.split('/tmp/hi.txt')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('/tmp/demo', 'hi.txt')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os.path.join('/tmp/hi.txt')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'/tmp/demo/hi.txt'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os.path.getsize('/tmp/hi.txt')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文件大小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os.link(app_path, dest_path)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os.unlink(dest_path)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创建</w:t>
            </w:r>
            <w:r>
              <w:rPr>
                <w:sz w:val="22"/>
                <w:szCs w:val="22"/>
                <w:highlight w:val="none"/>
                <w:vertAlign w:val="baseline"/>
              </w:rPr>
              <w:t>硬</w:t>
            </w:r>
            <w:r>
              <w:rPr>
                <w:sz w:val="22"/>
                <w:szCs w:val="22"/>
                <w:highlight w:val="none"/>
                <w:vertAlign w:val="baseline"/>
              </w:rPr>
              <w:t>连接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取消</w:t>
            </w:r>
            <w:r>
              <w:rPr>
                <w:sz w:val="22"/>
                <w:szCs w:val="22"/>
                <w:highlight w:val="none"/>
                <w:vertAlign w:val="baseline"/>
              </w:rPr>
              <w:t>硬</w:t>
            </w:r>
            <w:r>
              <w:rPr>
                <w:sz w:val="22"/>
                <w:szCs w:val="22"/>
                <w:highlight w:val="none"/>
                <w:vertAlign w:val="baseline"/>
              </w:rPr>
              <w:t>连接</w:t>
            </w:r>
          </w:p>
        </w:tc>
      </w:tr>
      <w:tr>
        <w:tc>
          <w:tcPr>
            <w:tcW w:w="413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os.symlink(app_path, dest_path)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os.un</w:t>
            </w:r>
            <w:bookmarkStart w:id="0" w:name="_GoBack"/>
            <w:bookmarkEnd w:id="0"/>
            <w:r>
              <w:rPr>
                <w:sz w:val="22"/>
                <w:szCs w:val="22"/>
                <w:highlight w:val="none"/>
                <w:vertAlign w:val="baseline"/>
              </w:rPr>
              <w:t>link(dest_path)</w:t>
            </w:r>
          </w:p>
        </w:tc>
        <w:tc>
          <w:tcPr>
            <w:tcW w:w="385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创建软连接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right="0" w:rightChars="0"/>
              <w:jc w:val="left"/>
              <w:textAlignment w:val="auto"/>
              <w:outlineLvl w:val="9"/>
              <w:rPr>
                <w:sz w:val="22"/>
                <w:szCs w:val="22"/>
                <w:highlight w:val="none"/>
                <w:vertAlign w:val="baseline"/>
              </w:rPr>
            </w:pPr>
            <w:r>
              <w:rPr>
                <w:sz w:val="22"/>
                <w:szCs w:val="22"/>
                <w:highlight w:val="none"/>
                <w:vertAlign w:val="baseline"/>
              </w:rPr>
              <w:t>取消软连接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sz w:val="28"/>
          <w:szCs w:val="28"/>
          <w:highlight w:val="none"/>
        </w:rPr>
      </w:pPr>
      <w:r>
        <w:rPr>
          <w:rFonts w:hint="default"/>
          <w:sz w:val="28"/>
          <w:szCs w:val="28"/>
          <w:highlight w:val="none"/>
        </w:rPr>
        <w:t>四、</w:t>
      </w:r>
      <w:r>
        <w:rPr>
          <w:rFonts w:hint="eastAsia"/>
          <w:sz w:val="28"/>
          <w:szCs w:val="28"/>
          <w:highlight w:val="none"/>
        </w:rPr>
        <w:t>案例</w:t>
      </w:r>
      <w:r>
        <w:rPr>
          <w:rFonts w:hint="default"/>
          <w:sz w:val="28"/>
          <w:szCs w:val="28"/>
          <w:highlight w:val="none"/>
        </w:rPr>
        <w:t>：</w:t>
      </w:r>
      <w:r>
        <w:rPr>
          <w:rFonts w:hint="eastAsia"/>
          <w:sz w:val="28"/>
          <w:szCs w:val="28"/>
          <w:highlight w:val="none"/>
        </w:rPr>
        <w:t>记账程序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1</w:t>
      </w:r>
      <w:r>
        <w:rPr>
          <w:rFonts w:hint="default"/>
          <w:sz w:val="22"/>
          <w:szCs w:val="22"/>
          <w:highlight w:val="none"/>
        </w:rPr>
        <w:t>）</w:t>
      </w:r>
      <w:r>
        <w:rPr>
          <w:rFonts w:hint="eastAsia"/>
          <w:sz w:val="22"/>
          <w:szCs w:val="22"/>
          <w:highlight w:val="none"/>
        </w:rPr>
        <w:t>假设在记账时,有一万元钱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2</w:t>
      </w:r>
      <w:r>
        <w:rPr>
          <w:rFonts w:hint="default"/>
          <w:sz w:val="22"/>
          <w:szCs w:val="22"/>
          <w:highlight w:val="none"/>
        </w:rPr>
        <w:t>）</w:t>
      </w:r>
      <w:r>
        <w:rPr>
          <w:rFonts w:hint="eastAsia"/>
          <w:sz w:val="22"/>
          <w:szCs w:val="22"/>
          <w:highlight w:val="none"/>
        </w:rPr>
        <w:t>无论是开销还是收入都要进行记账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3</w:t>
      </w:r>
      <w:r>
        <w:rPr>
          <w:rFonts w:hint="default"/>
          <w:sz w:val="22"/>
          <w:szCs w:val="22"/>
          <w:highlight w:val="none"/>
        </w:rPr>
        <w:t>）</w:t>
      </w:r>
      <w:r>
        <w:rPr>
          <w:rFonts w:hint="eastAsia"/>
          <w:sz w:val="22"/>
          <w:szCs w:val="22"/>
          <w:highlight w:val="none"/>
        </w:rPr>
        <w:t>记账内容包括时间、金额和说明等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sz w:val="22"/>
          <w:szCs w:val="22"/>
          <w:highlight w:val="none"/>
        </w:rPr>
      </w:pPr>
      <w:r>
        <w:rPr>
          <w:rFonts w:hint="eastAsia"/>
          <w:sz w:val="22"/>
          <w:szCs w:val="22"/>
          <w:highlight w:val="none"/>
        </w:rPr>
        <w:t>4</w:t>
      </w:r>
      <w:r>
        <w:rPr>
          <w:rFonts w:hint="default"/>
          <w:sz w:val="22"/>
          <w:szCs w:val="22"/>
          <w:highlight w:val="none"/>
        </w:rPr>
        <w:t>）</w:t>
      </w:r>
      <w:r>
        <w:rPr>
          <w:rFonts w:hint="eastAsia"/>
          <w:sz w:val="22"/>
          <w:szCs w:val="22"/>
          <w:highlight w:val="none"/>
        </w:rPr>
        <w:t>记账数据要求永久存储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2"/>
          <w:szCs w:val="22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7714947">
    <w:nsid w:val="5C404183"/>
    <w:multiLevelType w:val="singleLevel"/>
    <w:tmpl w:val="5C404183"/>
    <w:lvl w:ilvl="0" w:tentative="1">
      <w:start w:val="2"/>
      <w:numFmt w:val="decimal"/>
      <w:suff w:val="nothing"/>
      <w:lvlText w:val="%1、"/>
      <w:lvlJc w:val="left"/>
    </w:lvl>
  </w:abstractNum>
  <w:abstractNum w:abstractNumId="1547719236">
    <w:nsid w:val="5C405244"/>
    <w:multiLevelType w:val="singleLevel"/>
    <w:tmpl w:val="5C405244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547714947"/>
  </w:num>
  <w:num w:numId="2">
    <w:abstractNumId w:val="15477192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FF1E8D"/>
    <w:rsid w:val="0FB7260D"/>
    <w:rsid w:val="1A757F4C"/>
    <w:rsid w:val="1FDF396B"/>
    <w:rsid w:val="1FFCC5F1"/>
    <w:rsid w:val="220F2ACC"/>
    <w:rsid w:val="25BF3915"/>
    <w:rsid w:val="26BD8140"/>
    <w:rsid w:val="27DFC3B4"/>
    <w:rsid w:val="2BFEC7D1"/>
    <w:rsid w:val="2DDAB0DF"/>
    <w:rsid w:val="2EB66122"/>
    <w:rsid w:val="2F361027"/>
    <w:rsid w:val="2F678D34"/>
    <w:rsid w:val="2FDE359E"/>
    <w:rsid w:val="33EB87EE"/>
    <w:rsid w:val="356FCE80"/>
    <w:rsid w:val="35D457DA"/>
    <w:rsid w:val="3B36D868"/>
    <w:rsid w:val="3CDF2DFD"/>
    <w:rsid w:val="3DF25EC7"/>
    <w:rsid w:val="3E1F98BC"/>
    <w:rsid w:val="3EE06EB5"/>
    <w:rsid w:val="3F3EBE05"/>
    <w:rsid w:val="3F6E2593"/>
    <w:rsid w:val="3F7FA906"/>
    <w:rsid w:val="3FF5AB70"/>
    <w:rsid w:val="3FFBC414"/>
    <w:rsid w:val="447E6EA8"/>
    <w:rsid w:val="479DA7D1"/>
    <w:rsid w:val="47F716C0"/>
    <w:rsid w:val="48F22A41"/>
    <w:rsid w:val="4FFF1B3D"/>
    <w:rsid w:val="576FB2D7"/>
    <w:rsid w:val="5773A52D"/>
    <w:rsid w:val="577F3A4B"/>
    <w:rsid w:val="579F34EC"/>
    <w:rsid w:val="58DC82FC"/>
    <w:rsid w:val="59721949"/>
    <w:rsid w:val="5B7B0022"/>
    <w:rsid w:val="5BBE664D"/>
    <w:rsid w:val="5BF75B3B"/>
    <w:rsid w:val="5BFAF5AC"/>
    <w:rsid w:val="5CDF85DC"/>
    <w:rsid w:val="5DBF0BEF"/>
    <w:rsid w:val="5EFE2129"/>
    <w:rsid w:val="5F32BC03"/>
    <w:rsid w:val="5F5EF7C2"/>
    <w:rsid w:val="5F78E739"/>
    <w:rsid w:val="5FD709AE"/>
    <w:rsid w:val="5FFF7423"/>
    <w:rsid w:val="663DA6CF"/>
    <w:rsid w:val="66FE07C5"/>
    <w:rsid w:val="67D6F728"/>
    <w:rsid w:val="67DA715B"/>
    <w:rsid w:val="67FEAC7E"/>
    <w:rsid w:val="68ED292D"/>
    <w:rsid w:val="68F30C24"/>
    <w:rsid w:val="6AC9DEBE"/>
    <w:rsid w:val="6AF8FC18"/>
    <w:rsid w:val="6B7EB0B8"/>
    <w:rsid w:val="6BB6FD39"/>
    <w:rsid w:val="6BB902E3"/>
    <w:rsid w:val="6CF7D15F"/>
    <w:rsid w:val="6EF62A61"/>
    <w:rsid w:val="6EFD927F"/>
    <w:rsid w:val="6EFF4CDC"/>
    <w:rsid w:val="6FA5A9D0"/>
    <w:rsid w:val="6FEE4E38"/>
    <w:rsid w:val="737D5C68"/>
    <w:rsid w:val="73FA7271"/>
    <w:rsid w:val="73FFFA56"/>
    <w:rsid w:val="74BD8035"/>
    <w:rsid w:val="74DBA553"/>
    <w:rsid w:val="753D5EB6"/>
    <w:rsid w:val="75EF78D8"/>
    <w:rsid w:val="7675995D"/>
    <w:rsid w:val="76D2A70D"/>
    <w:rsid w:val="773DAFCF"/>
    <w:rsid w:val="7747B6B4"/>
    <w:rsid w:val="777F445C"/>
    <w:rsid w:val="7797A0FF"/>
    <w:rsid w:val="77DDE44E"/>
    <w:rsid w:val="7AFA46FF"/>
    <w:rsid w:val="7B17CE2F"/>
    <w:rsid w:val="7B7FD409"/>
    <w:rsid w:val="7BA2C7C9"/>
    <w:rsid w:val="7BED89B3"/>
    <w:rsid w:val="7BF67E94"/>
    <w:rsid w:val="7BFA786C"/>
    <w:rsid w:val="7C5EB176"/>
    <w:rsid w:val="7CEDAF4D"/>
    <w:rsid w:val="7D9FF912"/>
    <w:rsid w:val="7DB70C9E"/>
    <w:rsid w:val="7DD968E3"/>
    <w:rsid w:val="7DFE0D83"/>
    <w:rsid w:val="7E3C318C"/>
    <w:rsid w:val="7EA75BF5"/>
    <w:rsid w:val="7ECF1752"/>
    <w:rsid w:val="7EDFD812"/>
    <w:rsid w:val="7F2E2E73"/>
    <w:rsid w:val="7F69A4B5"/>
    <w:rsid w:val="7F6FA362"/>
    <w:rsid w:val="7F7B3D1E"/>
    <w:rsid w:val="7F7E3FEB"/>
    <w:rsid w:val="7F7F7474"/>
    <w:rsid w:val="7F7FD31F"/>
    <w:rsid w:val="7FAE3EBC"/>
    <w:rsid w:val="7FAF2E30"/>
    <w:rsid w:val="7FAFCBB1"/>
    <w:rsid w:val="7FC2D67C"/>
    <w:rsid w:val="7FDBF115"/>
    <w:rsid w:val="7FDDFA29"/>
    <w:rsid w:val="7FEFC4C2"/>
    <w:rsid w:val="7FFB9A77"/>
    <w:rsid w:val="7FFDB6BC"/>
    <w:rsid w:val="7FFF2CB3"/>
    <w:rsid w:val="7FFF31A1"/>
    <w:rsid w:val="7FFFC26D"/>
    <w:rsid w:val="8EEEF018"/>
    <w:rsid w:val="92EB8699"/>
    <w:rsid w:val="93FF9524"/>
    <w:rsid w:val="96DFA5CA"/>
    <w:rsid w:val="9FE7515C"/>
    <w:rsid w:val="9FF9C755"/>
    <w:rsid w:val="A7BFA078"/>
    <w:rsid w:val="A9F7A1AD"/>
    <w:rsid w:val="AEBECD2B"/>
    <w:rsid w:val="AF1B5716"/>
    <w:rsid w:val="AFD21F0D"/>
    <w:rsid w:val="AFFED319"/>
    <w:rsid w:val="B6F604C2"/>
    <w:rsid w:val="B7FF1DA4"/>
    <w:rsid w:val="BBDA123A"/>
    <w:rsid w:val="BBDE72BB"/>
    <w:rsid w:val="BDA62D01"/>
    <w:rsid w:val="BDD5F868"/>
    <w:rsid w:val="BDF6E331"/>
    <w:rsid w:val="BEBFF5D6"/>
    <w:rsid w:val="BF9EB56F"/>
    <w:rsid w:val="BFEC8A7D"/>
    <w:rsid w:val="BFFDD6B3"/>
    <w:rsid w:val="BFFF152C"/>
    <w:rsid w:val="C3DA6F64"/>
    <w:rsid w:val="CCF2D485"/>
    <w:rsid w:val="CD5D1AFF"/>
    <w:rsid w:val="CF6F7CA5"/>
    <w:rsid w:val="CFDB5E07"/>
    <w:rsid w:val="D41D7F1F"/>
    <w:rsid w:val="DB53FE38"/>
    <w:rsid w:val="DB5FA40D"/>
    <w:rsid w:val="DBFDB3BF"/>
    <w:rsid w:val="DDE991CB"/>
    <w:rsid w:val="DDFFEF62"/>
    <w:rsid w:val="DE7F9E00"/>
    <w:rsid w:val="DEF7B9D3"/>
    <w:rsid w:val="DEFE88EB"/>
    <w:rsid w:val="DFBB49F7"/>
    <w:rsid w:val="DFBF19EF"/>
    <w:rsid w:val="DFBF60B0"/>
    <w:rsid w:val="DFFC8338"/>
    <w:rsid w:val="DFFF86AC"/>
    <w:rsid w:val="E3FB104A"/>
    <w:rsid w:val="E5BF6B6E"/>
    <w:rsid w:val="E6FADA65"/>
    <w:rsid w:val="E79BF910"/>
    <w:rsid w:val="E7AFCE3D"/>
    <w:rsid w:val="E7DF31C6"/>
    <w:rsid w:val="E9F1E573"/>
    <w:rsid w:val="EB7BEF77"/>
    <w:rsid w:val="ECBE647A"/>
    <w:rsid w:val="EE8AB9C8"/>
    <w:rsid w:val="EED3D3F4"/>
    <w:rsid w:val="EEEFC2F8"/>
    <w:rsid w:val="EEF783EA"/>
    <w:rsid w:val="EF7FFB42"/>
    <w:rsid w:val="EFBEF514"/>
    <w:rsid w:val="EFBF5F80"/>
    <w:rsid w:val="EFF49830"/>
    <w:rsid w:val="EFFD13C0"/>
    <w:rsid w:val="EFFEAECD"/>
    <w:rsid w:val="F379C56A"/>
    <w:rsid w:val="F56FF2CD"/>
    <w:rsid w:val="F59A6544"/>
    <w:rsid w:val="F5FB5192"/>
    <w:rsid w:val="F69FE95F"/>
    <w:rsid w:val="F6BBB124"/>
    <w:rsid w:val="F6E2895D"/>
    <w:rsid w:val="F6FC570E"/>
    <w:rsid w:val="F736C51E"/>
    <w:rsid w:val="F7707088"/>
    <w:rsid w:val="F77F6E74"/>
    <w:rsid w:val="F7CAEF3E"/>
    <w:rsid w:val="F7D76822"/>
    <w:rsid w:val="F7D7A173"/>
    <w:rsid w:val="F8FDA858"/>
    <w:rsid w:val="F97E872B"/>
    <w:rsid w:val="FA5D94A4"/>
    <w:rsid w:val="FAFE1D7A"/>
    <w:rsid w:val="FBE57A72"/>
    <w:rsid w:val="FC5FA660"/>
    <w:rsid w:val="FCBF9F3C"/>
    <w:rsid w:val="FCFF4E48"/>
    <w:rsid w:val="FDBF1CB3"/>
    <w:rsid w:val="FDED4B95"/>
    <w:rsid w:val="FDF3D7F2"/>
    <w:rsid w:val="FDF63EC2"/>
    <w:rsid w:val="FDF7A795"/>
    <w:rsid w:val="FDFC9D58"/>
    <w:rsid w:val="FDFF8D5F"/>
    <w:rsid w:val="FE7F72B9"/>
    <w:rsid w:val="FEFCA110"/>
    <w:rsid w:val="FEFE281B"/>
    <w:rsid w:val="FF5CE370"/>
    <w:rsid w:val="FF5F5D0B"/>
    <w:rsid w:val="FF6308CF"/>
    <w:rsid w:val="FF710586"/>
    <w:rsid w:val="FF788F6D"/>
    <w:rsid w:val="FF7E1AE9"/>
    <w:rsid w:val="FF7FAEBE"/>
    <w:rsid w:val="FF9FF3EB"/>
    <w:rsid w:val="FFBA0DF8"/>
    <w:rsid w:val="FFBF27BB"/>
    <w:rsid w:val="FFCF581F"/>
    <w:rsid w:val="FFD7A5E1"/>
    <w:rsid w:val="FFDB13C0"/>
    <w:rsid w:val="FFDD1B6C"/>
    <w:rsid w:val="FFDF6BE9"/>
    <w:rsid w:val="FFE831E3"/>
    <w:rsid w:val="FFEBFCC7"/>
    <w:rsid w:val="FFF59177"/>
    <w:rsid w:val="FFF7396F"/>
    <w:rsid w:val="FFFF05D4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2019-01-17T01:00:00Z</dcterms:created>
  <dc:creator>root</dc:creator>
  <cp:lastModifiedBy>root</cp:lastModifiedBy>
  <dcterms:modified xsi:type="dcterms:W3CDTF">2019-01-28T17:43:38Z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