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1、DHCP服务（动态主机配置协议）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-原理：DHCP地址分配的四次会话（以</w:t>
      </w:r>
      <w:r>
        <w:rPr>
          <w:color w:val="FF0000"/>
          <w:sz w:val="24"/>
          <w:szCs w:val="24"/>
        </w:rPr>
        <w:t>广播</w:t>
      </w:r>
      <w:r>
        <w:rPr>
          <w:sz w:val="24"/>
          <w:szCs w:val="24"/>
        </w:rPr>
        <w:t>方式进行，先到先得）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DISCOVERY --&gt; OFFER --&gt; REQUEST --&gt; 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一个网络当中只能有一个DHCP服务器，防止IP紊乱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-基本概念：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租期、作用域（分配网段）、地址池（IP范围）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端口：67（客户端）、68（服务端</w:t>
      </w:r>
      <w:bookmarkStart w:id="0" w:name="_GoBack"/>
      <w:bookmarkEnd w:id="0"/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-部署dhcp服务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</w:t>
      </w:r>
      <w:r>
        <w:rPr>
          <w:color w:val="FF0000"/>
          <w:sz w:val="24"/>
          <w:szCs w:val="24"/>
        </w:rPr>
        <w:t>dhcp</w:t>
      </w:r>
      <w:r>
        <w:rPr>
          <w:sz w:val="24"/>
          <w:szCs w:val="24"/>
        </w:rPr>
        <w:t>软件包，服务名</w:t>
      </w:r>
      <w:r>
        <w:rPr>
          <w:color w:val="FF0000"/>
          <w:sz w:val="24"/>
          <w:szCs w:val="24"/>
        </w:rPr>
        <w:t>dhcpd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2）修改主配置文件</w:t>
      </w:r>
      <w:r>
        <w:rPr>
          <w:color w:val="FF0000"/>
          <w:sz w:val="24"/>
          <w:szCs w:val="24"/>
        </w:rPr>
        <w:t>/etc/dhcp/dhcpd.conf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末行模式</w:t>
      </w:r>
      <w:r>
        <w:rPr>
          <w:sz w:val="22"/>
          <w:szCs w:val="22"/>
        </w:rPr>
        <w:t>:r /usr/share/doc/dhcp*/dhcpd.conf.example  #读文件内容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subnet 192.168.4.0 netmask 255.255.255.0 {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#分配的网段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range 192.168.4.100  192.168.4.200;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#分配IP范围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option domain-name-servers 192.168.4.7;  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#DNS服务器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option routers 192.168.4.254;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          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#网关地址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default-lease-time 600;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max-lease-time 7200;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重启服务dhcpd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网络装机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-优点：规模化、自动化、远程实现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-PXE网络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-与运行执行环境，在操作系统之前执行，可用于远程安装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-客户端的网卡需集成PXE client软件；计算机引导时，从网卡芯片中</w:t>
      </w:r>
      <w:r>
        <w:rPr>
          <w:sz w:val="24"/>
          <w:szCs w:val="24"/>
        </w:rPr>
        <w:tab/>
      </w:r>
      <w:r>
        <w:rPr>
          <w:sz w:val="24"/>
          <w:szCs w:val="24"/>
        </w:rPr>
        <w:t>把PXE client调入内存执行，获取PXE服务器的配置。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-服务端需要的组件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DHCP服务：分配IP地址、定位引导程序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TFTP服务：提供引导程序下载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HTTP服务：提供yum安装源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-客户端需要的条件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网卡芯片支持PXE协议，主板支持从网卡启动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开机启动项：1.硬盘 2.光驱设备 3.移动存储设备 4.网络安装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1、配置PXE服务组件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一、配置DHCP服务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修改配置文件/etc/dhcp/dhcpd.conf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subnet 192.168.4.0 netmask 255.255.255.0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next-server 192.168.4.7;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#指定下一个服务器地址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filename "</w:t>
      </w:r>
      <w:r>
        <w:rPr>
          <w:i/>
          <w:iCs/>
          <w:color w:val="FF0000"/>
          <w:sz w:val="21"/>
          <w:szCs w:val="21"/>
        </w:rPr>
        <w:t>pxelinux.0</w:t>
      </w:r>
      <w:r>
        <w:rPr>
          <w:i/>
          <w:iCs/>
          <w:sz w:val="21"/>
          <w:szCs w:val="21"/>
        </w:rPr>
        <w:t xml:space="preserve">";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#指定网卡引导文件（安装说明书），二进制文件安装软件可得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2）重启dhcpd服务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二、搭建tftp服务（简单的文本传输协议,69）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安装软件包</w:t>
      </w:r>
      <w:r>
        <w:rPr>
          <w:color w:val="FF0000"/>
          <w:sz w:val="24"/>
          <w:szCs w:val="24"/>
        </w:rPr>
        <w:t>tftp-server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重启服务</w:t>
      </w:r>
      <w:r>
        <w:rPr>
          <w:color w:val="FF0000"/>
          <w:sz w:val="24"/>
          <w:szCs w:val="24"/>
        </w:rPr>
        <w:t>tftp</w:t>
      </w:r>
      <w:r>
        <w:rPr>
          <w:color w:val="auto"/>
          <w:sz w:val="24"/>
          <w:szCs w:val="24"/>
        </w:rPr>
        <w:t>，默认共享位置</w:t>
      </w:r>
      <w:r>
        <w:rPr>
          <w:color w:val="FF0000"/>
          <w:sz w:val="24"/>
          <w:szCs w:val="24"/>
        </w:rPr>
        <w:t>/var/lib/tftpboot/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部署pxelinux.0文件，共享到/var/lib/tftpboot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color w:val="auto"/>
          <w:sz w:val="21"/>
          <w:szCs w:val="21"/>
        </w:rPr>
        <w:t>yum provides */pxelinu</w:t>
      </w:r>
      <w:r>
        <w:rPr>
          <w:i/>
          <w:iCs/>
          <w:sz w:val="21"/>
          <w:szCs w:val="21"/>
        </w:rPr>
        <w:t xml:space="preserve">x.0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</w:t>
      </w:r>
      <w:r>
        <w:rPr>
          <w:i/>
          <w:iCs/>
          <w:color w:val="FF0000"/>
          <w:sz w:val="21"/>
          <w:szCs w:val="21"/>
        </w:rPr>
        <w:t>逆向查询</w:t>
      </w:r>
      <w:r>
        <w:rPr>
          <w:i/>
          <w:iCs/>
          <w:sz w:val="21"/>
          <w:szCs w:val="21"/>
        </w:rPr>
        <w:t>软件包名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yum -y install </w:t>
      </w:r>
      <w:r>
        <w:rPr>
          <w:i/>
          <w:iCs/>
          <w:color w:val="FF0000"/>
          <w:sz w:val="21"/>
          <w:szCs w:val="21"/>
        </w:rPr>
        <w:t>syslinux</w:t>
      </w:r>
      <w:r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</w:t>
      </w:r>
      <w:r>
        <w:rPr>
          <w:i/>
          <w:iCs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cp  </w:t>
      </w:r>
      <w:r>
        <w:rPr>
          <w:i/>
          <w:iCs/>
          <w:color w:val="FF0000"/>
          <w:sz w:val="21"/>
          <w:szCs w:val="21"/>
        </w:rPr>
        <w:t>/usr/share/syslinux/pxelinux.0</w:t>
      </w:r>
      <w:r>
        <w:rPr>
          <w:i/>
          <w:iCs/>
          <w:sz w:val="21"/>
          <w:szCs w:val="21"/>
        </w:rPr>
        <w:t xml:space="preserve">  /var/lib/tftpboot/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#文件</w:t>
      </w:r>
      <w:r>
        <w:rPr>
          <w:b/>
          <w:bCs/>
          <w:i/>
          <w:iCs/>
          <w:sz w:val="21"/>
          <w:szCs w:val="21"/>
        </w:rPr>
        <w:t>pxelinux.0</w:t>
      </w:r>
      <w:r>
        <w:rPr>
          <w:i/>
          <w:iCs/>
          <w:sz w:val="21"/>
          <w:szCs w:val="21"/>
        </w:rPr>
        <w:t>放到共享目录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4）部署菜单文件，默认文件</w:t>
      </w:r>
      <w:r>
        <w:rPr>
          <w:color w:val="auto"/>
          <w:sz w:val="24"/>
          <w:szCs w:val="24"/>
        </w:rPr>
        <w:t>/var/lib/tftpboot/</w:t>
      </w:r>
      <w:r>
        <w:rPr>
          <w:color w:val="FF0000"/>
          <w:sz w:val="24"/>
          <w:szCs w:val="24"/>
        </w:rPr>
        <w:t>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mkdir /var/lib/tftpboot/pxelinux.cfg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mount /dev/cdrom /mnt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#挂载iso镜像文件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cp /mnt/isolinux/</w:t>
      </w:r>
      <w:r>
        <w:rPr>
          <w:b w:val="0"/>
          <w:bCs w:val="0"/>
          <w:i/>
          <w:iCs/>
          <w:sz w:val="21"/>
          <w:szCs w:val="21"/>
        </w:rPr>
        <w:t>isolinux.cfg /v</w:t>
      </w:r>
      <w:r>
        <w:rPr>
          <w:i/>
          <w:iCs/>
          <w:sz w:val="21"/>
          <w:szCs w:val="21"/>
        </w:rPr>
        <w:t>ar/lib/tftpboot/pxelinux.cfg/default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b/>
          <w:bCs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#菜单文件</w:t>
      </w:r>
      <w:r>
        <w:rPr>
          <w:b w:val="0"/>
          <w:bCs w:val="0"/>
          <w:i/>
          <w:iCs/>
          <w:sz w:val="21"/>
          <w:szCs w:val="21"/>
        </w:rPr>
        <w:t>isolinux.cfg</w:t>
      </w:r>
      <w:r>
        <w:rPr>
          <w:i/>
          <w:iCs/>
          <w:sz w:val="21"/>
          <w:szCs w:val="21"/>
        </w:rPr>
        <w:t>，复制到默认目录改名为</w:t>
      </w:r>
      <w:r>
        <w:rPr>
          <w:b/>
          <w:bCs/>
          <w:i/>
          <w:iCs/>
          <w:sz w:val="21"/>
          <w:szCs w:val="21"/>
        </w:rPr>
        <w:t>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color w:val="FF0000"/>
          <w:sz w:val="21"/>
          <w:szCs w:val="21"/>
        </w:rPr>
        <w:t>chmod u+w</w:t>
      </w:r>
      <w:r>
        <w:rPr>
          <w:i/>
          <w:iCs/>
          <w:sz w:val="21"/>
          <w:szCs w:val="21"/>
        </w:rPr>
        <w:t xml:space="preserve"> /var/lib/tftpboot/pxelinux.cfg/default #给root写权限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部署图形的模块及背景图片，共享到/var/lib/tftpboot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cp /mnt/isolinux/vesamenu.c32 /mnt/isolinux/splash.png /var/lib/tftpboot/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</w:t>
      </w:r>
      <w:r>
        <w:rPr>
          <w:b/>
          <w:bCs/>
          <w:i/>
          <w:iCs/>
          <w:sz w:val="21"/>
          <w:szCs w:val="21"/>
        </w:rPr>
        <w:t>vesamenu.c32</w:t>
      </w:r>
      <w:r>
        <w:rPr>
          <w:i/>
          <w:iCs/>
          <w:sz w:val="21"/>
          <w:szCs w:val="21"/>
        </w:rPr>
        <w:t>图形的模块，</w:t>
      </w:r>
      <w:r>
        <w:rPr>
          <w:b/>
          <w:bCs/>
          <w:i/>
          <w:iCs/>
          <w:sz w:val="21"/>
          <w:szCs w:val="21"/>
        </w:rPr>
        <w:t>splash.png</w:t>
      </w:r>
      <w:r>
        <w:rPr>
          <w:i/>
          <w:iCs/>
          <w:sz w:val="21"/>
          <w:szCs w:val="21"/>
        </w:rPr>
        <w:t>背景图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部署启动内核与驱动程序，共享到/var/lib/tftpboot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cp /mnt/isolinux/vmlinuz /mnt/isolinux/initrd.img /var/lib/tftpboot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#</w:t>
      </w:r>
      <w:r>
        <w:rPr>
          <w:b/>
          <w:bCs/>
          <w:i/>
          <w:iCs/>
          <w:sz w:val="21"/>
          <w:szCs w:val="21"/>
        </w:rPr>
        <w:t>vmlinuz</w:t>
      </w:r>
      <w:r>
        <w:rPr>
          <w:i/>
          <w:iCs/>
          <w:sz w:val="21"/>
          <w:szCs w:val="21"/>
        </w:rPr>
        <w:t>启动内核，</w:t>
      </w:r>
      <w:r>
        <w:rPr>
          <w:b/>
          <w:bCs/>
          <w:i/>
          <w:iCs/>
          <w:sz w:val="21"/>
          <w:szCs w:val="21"/>
        </w:rPr>
        <w:t>initrd.img</w:t>
      </w:r>
      <w:r>
        <w:rPr>
          <w:i/>
          <w:iCs/>
          <w:sz w:val="21"/>
          <w:szCs w:val="21"/>
        </w:rPr>
        <w:t>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7）修改菜单文件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vim /var/lib/tftpboot/pxelinux.cfg/default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 w:val="0"/>
          <w:iCs w:val="0"/>
          <w:sz w:val="24"/>
          <w:szCs w:val="24"/>
        </w:rPr>
        <w:t xml:space="preserve">  </w:t>
      </w:r>
      <w:r>
        <w:rPr>
          <w:i/>
          <w:iCs/>
          <w:sz w:val="21"/>
          <w:szCs w:val="21"/>
        </w:rPr>
        <w:t>1 default vesamenu.c32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#默认加载图形的模块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2 timeout 600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#读秒时间 1/10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10 menu background splash.png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#指定背景图片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11 menu title NSD1808 PXE Server !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#菜单显示的标题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61 label linux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#label为菜单选项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62 menu label Install RHEL7.4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#选项显示内容 63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color w:val="FF0000"/>
          <w:sz w:val="21"/>
          <w:szCs w:val="21"/>
        </w:rPr>
      </w:pPr>
      <w:r>
        <w:rPr>
          <w:i/>
          <w:iCs/>
          <w:color w:val="FF0000"/>
          <w:sz w:val="21"/>
          <w:szCs w:val="21"/>
        </w:rPr>
        <w:t xml:space="preserve"> 63 menu default</w:t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ab/>
      </w:r>
      <w:r>
        <w:rPr>
          <w:i/>
          <w:iCs/>
          <w:color w:val="FF0000"/>
          <w:sz w:val="21"/>
          <w:szCs w:val="21"/>
        </w:rPr>
        <w:t xml:space="preserve">   #读秒结束后默认选择(写在选项后)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64 kernel vmlinuz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#加载内核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65 append initrd=initrd.img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#加载驱动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重启tftp服务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三、搭建httpd服务（为配置共享应答文件、default定义ks路径所用）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安装软件包httpd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将光盘放入DocumentRoot（/var/www/html挂载或拷贝都可以）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mkdir /var/www/html/rhel7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mount /dev/cdrom /var/www/html/rhel7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重启服务httpd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四、实现无人值守安装，生成应答文件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安装一个图形的工具（</w:t>
      </w:r>
      <w:r>
        <w:rPr>
          <w:i w:val="0"/>
          <w:iCs w:val="0"/>
          <w:color w:val="FF0000"/>
          <w:sz w:val="24"/>
          <w:szCs w:val="24"/>
        </w:rPr>
        <w:t>system-config-kickstart</w:t>
      </w:r>
      <w:r>
        <w:rPr>
          <w:i w:val="0"/>
          <w:iCs w:val="0"/>
          <w:sz w:val="24"/>
          <w:szCs w:val="24"/>
        </w:rPr>
        <w:t>）进行生成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运行system-config-kickstart进行配置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首先确认软件包的选择是否可以使用，需要本机yum的支持，必须要求yum仓库标识</w:t>
      </w:r>
      <w:r>
        <w:rPr>
          <w:i w:val="0"/>
          <w:iCs w:val="0"/>
          <w:color w:val="FF0000"/>
          <w:sz w:val="24"/>
          <w:szCs w:val="24"/>
        </w:rPr>
        <w:t>[development]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vim /etc/yum.repos.d/rhel7.repo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[development]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name=...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在界面中编写安装后脚本（增用户、搭建yum）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useradd harry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echo 123 | passwd --stdin harry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cd /etc/yum.repos.d/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wget </w:t>
      </w:r>
      <w:r>
        <w:rPr>
          <w:i w:val="0"/>
          <w:iCs w:val="0"/>
          <w:sz w:val="24"/>
          <w:szCs w:val="24"/>
        </w:rPr>
        <w:fldChar w:fldCharType="begin"/>
      </w:r>
      <w:r>
        <w:rPr>
          <w:i w:val="0"/>
          <w:iCs w:val="0"/>
          <w:sz w:val="24"/>
          <w:szCs w:val="24"/>
        </w:rPr>
        <w:instrText xml:space="preserve"> HYPERLINK "http://192.168.4.7/rhel7.repo" </w:instrText>
      </w:r>
      <w:r>
        <w:rPr>
          <w:i w:val="0"/>
          <w:iCs w:val="0"/>
          <w:sz w:val="24"/>
          <w:szCs w:val="24"/>
        </w:rPr>
        <w:fldChar w:fldCharType="separate"/>
      </w:r>
      <w:r>
        <w:rPr>
          <w:rStyle w:val="3"/>
          <w:i w:val="0"/>
          <w:iCs w:val="0"/>
          <w:sz w:val="24"/>
          <w:szCs w:val="24"/>
        </w:rPr>
        <w:t>http://192.168.4.7/rhel7.repo</w:t>
      </w:r>
      <w:r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#下载yum仓库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配置完成后，保存为应答文件ks.cfg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五、共享ks应答文件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1）通过http共享ks文件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cp /root/ks.cfg /var/www/html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通过菜单文件进行指定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vim /var/lib/tftpboot/pxelinux.cfg/default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append initrd=initrd.img </w:t>
      </w:r>
      <w:r>
        <w:rPr>
          <w:i/>
          <w:iCs/>
          <w:color w:val="FF0000"/>
          <w:sz w:val="21"/>
          <w:szCs w:val="21"/>
          <w:u w:val="single"/>
        </w:rPr>
        <w:t>ks=http://172.168.4.7/ks.cfg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i w:val="0"/>
          <w:iCs w:val="0"/>
          <w:sz w:val="24"/>
          <w:szCs w:val="24"/>
        </w:rPr>
        <w:t>2、</w:t>
      </w:r>
      <w:r>
        <w:rPr>
          <w:sz w:val="24"/>
          <w:szCs w:val="24"/>
        </w:rPr>
        <w:t>总结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DHCP --&gt; IP地址 --&gt; next-server --&gt; pxelinux.0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tftp --&gt; pxelinux.0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pxelinux.0 --&gt; /var/lib/tftpboot/pxelinux.cfg/default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default --&gt; vesamenu.c32\splash.png\vmlinuz\initrd.img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--&gt; ks.cfg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ks.cfg --&gt; 语言、时区、分区...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--&gt; 安装方法“http://192.168.4.7/rhel7”(系统安装包)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--&gt; 安装后脚本yum仓库：cp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"http://192.168.4.7/rhel7.repo"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http://192.168.4.7/rhel7.repo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搭建PXE双系统服务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祥见《</w:t>
      </w:r>
      <w:r>
        <w:rPr>
          <w:rFonts w:hint="eastAsia"/>
          <w:sz w:val="24"/>
          <w:szCs w:val="24"/>
        </w:rPr>
        <w:t>DAY04：PXE-server双系统</w:t>
      </w:r>
      <w:r>
        <w:rPr>
          <w:rFonts w:hint="default"/>
          <w:sz w:val="24"/>
          <w:szCs w:val="24"/>
        </w:rPr>
        <w:t>.txt》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928452">
    <w:nsid w:val="5BAAED04"/>
    <w:multiLevelType w:val="singleLevel"/>
    <w:tmpl w:val="5BAAED04"/>
    <w:lvl w:ilvl="0" w:tentative="1">
      <w:start w:val="1"/>
      <w:numFmt w:val="decimal"/>
      <w:suff w:val="nothing"/>
      <w:lvlText w:val="%1）"/>
      <w:lvlJc w:val="left"/>
    </w:lvl>
  </w:abstractNum>
  <w:abstractNum w:abstractNumId="1537926571">
    <w:nsid w:val="5BAAE5AB"/>
    <w:multiLevelType w:val="singleLevel"/>
    <w:tmpl w:val="5BAAE5AB"/>
    <w:lvl w:ilvl="0" w:tentative="1">
      <w:start w:val="2"/>
      <w:numFmt w:val="decimal"/>
      <w:suff w:val="nothing"/>
      <w:lvlText w:val="%1、"/>
      <w:lvlJc w:val="left"/>
    </w:lvl>
  </w:abstractNum>
  <w:abstractNum w:abstractNumId="1537927781">
    <w:nsid w:val="5BAAEA65"/>
    <w:multiLevelType w:val="singleLevel"/>
    <w:tmpl w:val="5BAAEA65"/>
    <w:lvl w:ilvl="0" w:tentative="1">
      <w:start w:val="1"/>
      <w:numFmt w:val="decimal"/>
      <w:suff w:val="nothing"/>
      <w:lvlText w:val="%1）"/>
      <w:lvlJc w:val="left"/>
    </w:lvl>
  </w:abstractNum>
  <w:abstractNum w:abstractNumId="1537931480">
    <w:nsid w:val="5BAAF8D8"/>
    <w:multiLevelType w:val="multilevel"/>
    <w:tmpl w:val="5BAAF8D8"/>
    <w:lvl w:ilvl="0" w:tentative="1">
      <w:start w:val="5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926423">
    <w:nsid w:val="5BAAE517"/>
    <w:multiLevelType w:val="singleLevel"/>
    <w:tmpl w:val="5BAAE517"/>
    <w:lvl w:ilvl="0" w:tentative="1">
      <w:start w:val="3"/>
      <w:numFmt w:val="decimal"/>
      <w:suff w:val="nothing"/>
      <w:lvlText w:val="%1）"/>
      <w:lvlJc w:val="left"/>
    </w:lvl>
  </w:abstractNum>
  <w:abstractNum w:abstractNumId="1537934708">
    <w:nsid w:val="5BAB0574"/>
    <w:multiLevelType w:val="singleLevel"/>
    <w:tmpl w:val="5BAB0574"/>
    <w:lvl w:ilvl="0" w:tentative="1">
      <w:start w:val="8"/>
      <w:numFmt w:val="decimal"/>
      <w:suff w:val="nothing"/>
      <w:lvlText w:val="%1）"/>
      <w:lvlJc w:val="left"/>
    </w:lvl>
  </w:abstractNum>
  <w:abstractNum w:abstractNumId="1537942130">
    <w:nsid w:val="5BAB2272"/>
    <w:multiLevelType w:val="singleLevel"/>
    <w:tmpl w:val="5BAB2272"/>
    <w:lvl w:ilvl="0" w:tentative="1">
      <w:start w:val="1"/>
      <w:numFmt w:val="decimal"/>
      <w:suff w:val="nothing"/>
      <w:lvlText w:val="%1）"/>
      <w:lvlJc w:val="left"/>
    </w:lvl>
  </w:abstractNum>
  <w:abstractNum w:abstractNumId="1537943014">
    <w:nsid w:val="5BAB25E6"/>
    <w:multiLevelType w:val="multilevel"/>
    <w:tmpl w:val="5BAB25E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946297">
    <w:nsid w:val="5BAB32B9"/>
    <w:multiLevelType w:val="singleLevel"/>
    <w:tmpl w:val="5BAB32B9"/>
    <w:lvl w:ilvl="0" w:tentative="1">
      <w:start w:val="2"/>
      <w:numFmt w:val="decimal"/>
      <w:suff w:val="nothing"/>
      <w:lvlText w:val="%1）"/>
      <w:lvlJc w:val="left"/>
    </w:lvl>
  </w:abstractNum>
  <w:abstractNum w:abstractNumId="1537934074">
    <w:nsid w:val="5BAB02FA"/>
    <w:multiLevelType w:val="singleLevel"/>
    <w:tmpl w:val="5BAB02FA"/>
    <w:lvl w:ilvl="0" w:tentative="1">
      <w:start w:val="1"/>
      <w:numFmt w:val="decimal"/>
      <w:suff w:val="nothing"/>
      <w:lvlText w:val="%1）"/>
      <w:lvlJc w:val="left"/>
    </w:lvl>
  </w:abstractNum>
  <w:abstractNum w:abstractNumId="1538020301">
    <w:nsid w:val="5BAC53CD"/>
    <w:multiLevelType w:val="singleLevel"/>
    <w:tmpl w:val="5BAC53CD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37926423"/>
  </w:num>
  <w:num w:numId="2">
    <w:abstractNumId w:val="1537926571"/>
  </w:num>
  <w:num w:numId="3">
    <w:abstractNumId w:val="1537927781"/>
  </w:num>
  <w:num w:numId="4">
    <w:abstractNumId w:val="1537928452"/>
  </w:num>
  <w:num w:numId="5">
    <w:abstractNumId w:val="1537931480"/>
  </w:num>
  <w:num w:numId="6">
    <w:abstractNumId w:val="1537934708"/>
  </w:num>
  <w:num w:numId="7">
    <w:abstractNumId w:val="1537942130"/>
  </w:num>
  <w:num w:numId="8">
    <w:abstractNumId w:val="1537943014"/>
  </w:num>
  <w:num w:numId="9">
    <w:abstractNumId w:val="1537946297"/>
  </w:num>
  <w:num w:numId="10">
    <w:abstractNumId w:val="1537934074"/>
  </w:num>
  <w:num w:numId="11">
    <w:abstractNumId w:val="15380203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E7FA"/>
    <w:rsid w:val="03FEDAEA"/>
    <w:rsid w:val="1DCE15D3"/>
    <w:rsid w:val="2747ADC6"/>
    <w:rsid w:val="2DAE9BE1"/>
    <w:rsid w:val="2FFCE06E"/>
    <w:rsid w:val="37F79D16"/>
    <w:rsid w:val="393FD6FE"/>
    <w:rsid w:val="3AF5AE4F"/>
    <w:rsid w:val="47F6B50C"/>
    <w:rsid w:val="4BFD4339"/>
    <w:rsid w:val="57DF7268"/>
    <w:rsid w:val="59FA1CA2"/>
    <w:rsid w:val="5CF702D1"/>
    <w:rsid w:val="5D5D106A"/>
    <w:rsid w:val="5D5FC86D"/>
    <w:rsid w:val="5F9EF00F"/>
    <w:rsid w:val="5F9F765A"/>
    <w:rsid w:val="5FDD1BD2"/>
    <w:rsid w:val="6A9A952E"/>
    <w:rsid w:val="6B6778DD"/>
    <w:rsid w:val="6DBF504A"/>
    <w:rsid w:val="6DFFCA12"/>
    <w:rsid w:val="6EDBA3EF"/>
    <w:rsid w:val="6F7648E4"/>
    <w:rsid w:val="6FF79863"/>
    <w:rsid w:val="6FFCC625"/>
    <w:rsid w:val="6FFFCB76"/>
    <w:rsid w:val="719AE55B"/>
    <w:rsid w:val="72BFC514"/>
    <w:rsid w:val="740D11A9"/>
    <w:rsid w:val="75BB7149"/>
    <w:rsid w:val="75FE9E0E"/>
    <w:rsid w:val="7729D545"/>
    <w:rsid w:val="77FB5664"/>
    <w:rsid w:val="78FFE354"/>
    <w:rsid w:val="7B4EB000"/>
    <w:rsid w:val="7B5A9379"/>
    <w:rsid w:val="7B7E3856"/>
    <w:rsid w:val="7B7F9518"/>
    <w:rsid w:val="7B9E360D"/>
    <w:rsid w:val="7DFFE7FA"/>
    <w:rsid w:val="7EB91AC2"/>
    <w:rsid w:val="7F5A585A"/>
    <w:rsid w:val="7FE2801E"/>
    <w:rsid w:val="7FEF0FE8"/>
    <w:rsid w:val="7FEF26D4"/>
    <w:rsid w:val="8A5A2F11"/>
    <w:rsid w:val="9EBF3278"/>
    <w:rsid w:val="AFB7A5B1"/>
    <w:rsid w:val="AFFB7BA5"/>
    <w:rsid w:val="AFFE2325"/>
    <w:rsid w:val="B28AB8B9"/>
    <w:rsid w:val="B28FD61C"/>
    <w:rsid w:val="B5DBCF85"/>
    <w:rsid w:val="BB5FC77D"/>
    <w:rsid w:val="BFBDF278"/>
    <w:rsid w:val="CAAF1B5D"/>
    <w:rsid w:val="D6AF5F2E"/>
    <w:rsid w:val="D9F79CED"/>
    <w:rsid w:val="DFEA9994"/>
    <w:rsid w:val="DFFF703B"/>
    <w:rsid w:val="E6AE42E2"/>
    <w:rsid w:val="E6FF203E"/>
    <w:rsid w:val="E7FFD46D"/>
    <w:rsid w:val="ECF96377"/>
    <w:rsid w:val="F73FE49D"/>
    <w:rsid w:val="F7EF847E"/>
    <w:rsid w:val="FB7D5098"/>
    <w:rsid w:val="FBEB59F9"/>
    <w:rsid w:val="FEB516BE"/>
    <w:rsid w:val="FEB7141E"/>
    <w:rsid w:val="FF87A0C3"/>
    <w:rsid w:val="FF9F60F6"/>
    <w:rsid w:val="FFBF1125"/>
    <w:rsid w:val="FFFD17BC"/>
    <w:rsid w:val="FFFF1F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2018-09-28T08:58:00Z</dcterms:created>
  <dc:creator>root</dc:creator>
  <cp:lastModifiedBy>root</cp:lastModifiedBy>
  <dcterms:modified xsi:type="dcterms:W3CDTF">2018-10-15T19:56:48Z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