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4" w:lineRule="atLeast"/>
        <w:ind w:left="720" w:right="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120" w:afterAutospacing="0" w:line="18" w:lineRule="atLeast"/>
        <w:ind w:left="360" w:right="0"/>
        <w:jc w:val="left"/>
        <w:rPr>
          <w:b/>
          <w:sz w:val="25"/>
          <w:szCs w:val="25"/>
        </w:rPr>
      </w:pPr>
      <w:r>
        <w:rPr>
          <w:rStyle w:val="6"/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EFEF2"/>
        </w:rPr>
        <w:t>DRUID介绍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4" w:lineRule="atLeast"/>
        <w:ind w:left="72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234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 DRUID是阿里巴巴开源平台上一个数据库连接池实现，它结合了C3P0、DBCP、PROXOOL等DB池的优点，同时加入了日志监控，可以很好的监控DB池连接和SQL的执行情况，可以说是针对监控而生的DB连接池(据说是目前最好的连接池,不知道速度有没有BoneCP快)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4" w:lineRule="atLeast"/>
        <w:ind w:left="720" w:right="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120" w:afterAutospacing="0" w:line="18" w:lineRule="atLeast"/>
        <w:ind w:left="360" w:right="0"/>
        <w:jc w:val="left"/>
        <w:rPr>
          <w:b/>
          <w:sz w:val="25"/>
          <w:szCs w:val="25"/>
        </w:rPr>
      </w:pPr>
      <w:r>
        <w:rPr>
          <w:rStyle w:val="6"/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EFEF2"/>
        </w:rPr>
        <w:t>配置参数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4" w:lineRule="atLeast"/>
        <w:ind w:left="72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和其它连接池一样DRUID的DataSource类为：com.alibaba.druid.pool.DruidDataSource，基本配置参数如下：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</w:t>
      </w:r>
    </w:p>
    <w:tbl>
      <w:tblPr>
        <w:tblW w:w="8376" w:type="dxa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outset" w:color="auto" w:sz="6" w:space="0"/>
          <w:insideV w:val="outset" w:color="auto" w:sz="6" w:space="0"/>
        </w:tblBorders>
        <w:shd w:val="clear" w:color="auto" w:fill="FEFEF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18"/>
        <w:gridCol w:w="583"/>
        <w:gridCol w:w="5575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配置</w:t>
            </w:r>
          </w:p>
        </w:tc>
        <w:tc>
          <w:tcPr>
            <w:tcW w:w="58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缺省值</w:t>
            </w:r>
          </w:p>
        </w:tc>
        <w:tc>
          <w:tcPr>
            <w:tcW w:w="557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58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57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配置这个属性的意义在于，如果存在多个数据源，监控的时候可以通过名字来区分开来。 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如果没有配置，将会生成一个名字，格式是："DataSource-" + System.identityHashCode(this)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jdbcUrl</w:t>
            </w:r>
          </w:p>
        </w:tc>
        <w:tc>
          <w:tcPr>
            <w:tcW w:w="58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57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连接数据库的url，不同数据库不一样。例如： 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mysql : jdbc:mysql://10.20.153.104:3306/druid2 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oracle : jdbc:oracle:thin:@10.20.149.85:1521:ocnauto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username</w:t>
            </w:r>
          </w:p>
        </w:tc>
        <w:tc>
          <w:tcPr>
            <w:tcW w:w="58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57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连接数据库的用户名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password</w:t>
            </w:r>
          </w:p>
        </w:tc>
        <w:tc>
          <w:tcPr>
            <w:tcW w:w="58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57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连接数据库的密码。如果你不希望密码直接写在配置文件中，可以使用ConfigFilter。详细看这里：https://github.com/alibaba/druid/wiki/%E4%BD%BF%E7%94%A8ConfigFilter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driverClassName</w:t>
            </w:r>
          </w:p>
        </w:tc>
        <w:tc>
          <w:tcPr>
            <w:tcW w:w="58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根据url自动识别</w:t>
            </w:r>
          </w:p>
        </w:tc>
        <w:tc>
          <w:tcPr>
            <w:tcW w:w="557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这一项可配可不配，如果不配置druid会根据url自动识别dbType，然后选择相应的driverClassName(建议配置下)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initialSize</w:t>
            </w:r>
          </w:p>
        </w:tc>
        <w:tc>
          <w:tcPr>
            <w:tcW w:w="58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557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初始化时建立物理连接的个数。初始化发生在显示调用init方法，或者第一次getConnection时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maxActive</w:t>
            </w:r>
          </w:p>
        </w:tc>
        <w:tc>
          <w:tcPr>
            <w:tcW w:w="58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557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最大连接池数量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maxIdle</w:t>
            </w:r>
          </w:p>
        </w:tc>
        <w:tc>
          <w:tcPr>
            <w:tcW w:w="58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557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已经不再使用，配置了也没效果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minIdle</w:t>
            </w:r>
          </w:p>
        </w:tc>
        <w:tc>
          <w:tcPr>
            <w:tcW w:w="58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57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最小连接池数量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maxWait</w:t>
            </w:r>
          </w:p>
        </w:tc>
        <w:tc>
          <w:tcPr>
            <w:tcW w:w="58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57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获取连接时最大等待时间，单位毫秒。配置了maxWait之后，缺省启用公平锁，并发效率会有所下降，如果需要可以通过配置useUnfairLock属性为true使用非公平锁。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poolPreparedStatements</w:t>
            </w:r>
          </w:p>
        </w:tc>
        <w:tc>
          <w:tcPr>
            <w:tcW w:w="58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557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是否缓存preparedStatement，也就是PSCache。PSCache对支持游标的数据库性能提升巨大，比如说oracle。在mysql下建议关闭。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maxOpenPreparedStatements</w:t>
            </w:r>
          </w:p>
        </w:tc>
        <w:tc>
          <w:tcPr>
            <w:tcW w:w="58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557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要启用PSCache，必须配置大于0，当大于0时，poolPreparedStatements自动触发修改为true。在Druid中，不会存在Oracle下PSCache占用内存过多的问题，可以把这个数值配置大一些，比如说100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validationQuery</w:t>
            </w:r>
          </w:p>
        </w:tc>
        <w:tc>
          <w:tcPr>
            <w:tcW w:w="58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57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用来检测连接是否有效的sql，要求是一个查询语句。如果validationQuery为null，testOnBorrow、testOnReturn、testWhileIdle都不会其作用。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testOnBorrow</w:t>
            </w:r>
          </w:p>
        </w:tc>
        <w:tc>
          <w:tcPr>
            <w:tcW w:w="58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557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申请连接时执行validationQuery检测连接是否有效，做了这个配置会降低性能。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testOnReturn</w:t>
            </w:r>
          </w:p>
        </w:tc>
        <w:tc>
          <w:tcPr>
            <w:tcW w:w="58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557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归还连接时执行validationQuery检测连接是否有效，做了这个配置会降低性能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testWhileIdle</w:t>
            </w:r>
          </w:p>
        </w:tc>
        <w:tc>
          <w:tcPr>
            <w:tcW w:w="58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557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建议配置为true，不影响性能，并且保证安全性。申请连接的时候检测，如果空闲时间大于timeBetweenEvictionRunsMillis，执行validationQuery检测连接是否有效。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timeBetweenEvictionRunsMillis</w:t>
            </w:r>
          </w:p>
        </w:tc>
        <w:tc>
          <w:tcPr>
            <w:tcW w:w="58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57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有两个含义： 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1) Destroy线程会检测连接的间隔时间2) testWhileIdle的判断依据，详细看testWhileIdle属性的说明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numTestsPerEvictionRun</w:t>
            </w:r>
          </w:p>
        </w:tc>
        <w:tc>
          <w:tcPr>
            <w:tcW w:w="58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57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不再使用，一个DruidDataSource只支持一个EvictionRun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minEvictableIdleTimeMillis</w:t>
            </w:r>
          </w:p>
        </w:tc>
        <w:tc>
          <w:tcPr>
            <w:tcW w:w="58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57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connectionInitSqls</w:t>
            </w:r>
          </w:p>
        </w:tc>
        <w:tc>
          <w:tcPr>
            <w:tcW w:w="58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57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物理连接初始化的时候执行的sql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exceptionSorter</w:t>
            </w:r>
          </w:p>
        </w:tc>
        <w:tc>
          <w:tcPr>
            <w:tcW w:w="58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根据dbType自动识别</w:t>
            </w:r>
          </w:p>
        </w:tc>
        <w:tc>
          <w:tcPr>
            <w:tcW w:w="557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当数据库抛出一些不可恢复的异常时，抛弃连接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filters</w:t>
            </w:r>
          </w:p>
        </w:tc>
        <w:tc>
          <w:tcPr>
            <w:tcW w:w="58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57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属性类型是字符串，通过别名的方式配置扩展插件，常用的插件有： 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监控统计用的filter:stat日志用的filter:log4j防御sql注入的filter:wall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proxyFilters</w:t>
            </w:r>
          </w:p>
        </w:tc>
        <w:tc>
          <w:tcPr>
            <w:tcW w:w="58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57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EFEF2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 w:line="18" w:lineRule="atLeast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</w:rPr>
              <w:t>类型是List&lt;com.alibaba.druid.filter.Filter&gt;，如果同时配置了filters和proxyFilters，是组合关系，并非替换关系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4" w:lineRule="atLeast"/>
        <w:ind w:left="36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使用方法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DB数据源的使用方法也就是2种，一种是在代码中写死通过NEW操作符创建DataSSource，然后set一些连接属性，这里不在累述;另外一种是基于SPRING的配置方法，然后让SPRING的Context自动加载配置（以下配置文件默认都在项目根目录下conf文件夹中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1、属性文件:application.properties(DataSource连接参数)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jdbc.driverClassName=com.mysql.jdbc.Driver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jdbc.url=jdbc:mysql://127.0.0.1:3306/test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jdbc.username=root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jdbc.password=1qaz!QAZ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2、SPRING配置文件：spring-base.xml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&lt;?xml version="1.0" encoding="UTF-8"?&gt;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&lt;beans xmlns=" 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5"/>
          <w:szCs w:val="15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5"/>
          <w:szCs w:val="15"/>
          <w:u w:val="single"/>
          <w:bdr w:val="none" w:color="auto" w:sz="0" w:space="0"/>
          <w:shd w:val="clear" w:fill="FEFEF2"/>
        </w:rPr>
        <w:instrText xml:space="preserve"> HYPERLINK "http://www.springframework.org/schema/beans"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5"/>
          <w:szCs w:val="15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5"/>
          <w:szCs w:val="15"/>
          <w:u w:val="single"/>
          <w:bdr w:val="none" w:color="auto" w:sz="0" w:space="0"/>
          <w:shd w:val="clear" w:fill="FEFEF2"/>
        </w:rPr>
        <w:t>http://www.springframework.org/schema/beans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5"/>
          <w:szCs w:val="15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"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xmlns:xsi=" 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5"/>
          <w:szCs w:val="15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5"/>
          <w:szCs w:val="15"/>
          <w:u w:val="single"/>
          <w:bdr w:val="none" w:color="auto" w:sz="0" w:space="0"/>
          <w:shd w:val="clear" w:fill="FEFEF2"/>
        </w:rPr>
        <w:instrText xml:space="preserve"> HYPERLINK "http://www.w3.org/2001/XMLSchema-instance"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5"/>
          <w:szCs w:val="15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5"/>
          <w:szCs w:val="15"/>
          <w:u w:val="single"/>
          <w:bdr w:val="none" w:color="auto" w:sz="0" w:space="0"/>
          <w:shd w:val="clear" w:fill="FEFEF2"/>
        </w:rPr>
        <w:t>http://www.w3.org/2001/XMLSchema-instance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5"/>
          <w:szCs w:val="15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" xmlns:batch=" 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5"/>
          <w:szCs w:val="15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5"/>
          <w:szCs w:val="15"/>
          <w:u w:val="single"/>
          <w:bdr w:val="none" w:color="auto" w:sz="0" w:space="0"/>
          <w:shd w:val="clear" w:fill="FEFEF2"/>
        </w:rPr>
        <w:instrText xml:space="preserve"> HYPERLINK "http://www.springframework.org/schema/batch"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5"/>
          <w:szCs w:val="15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5"/>
          <w:szCs w:val="15"/>
          <w:u w:val="single"/>
          <w:bdr w:val="none" w:color="auto" w:sz="0" w:space="0"/>
          <w:shd w:val="clear" w:fill="FEFEF2"/>
        </w:rPr>
        <w:t>http://www.springframework.org/schema/batch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5"/>
          <w:szCs w:val="15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"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xsi:schemaLocation=" 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5"/>
          <w:szCs w:val="15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5"/>
          <w:szCs w:val="15"/>
          <w:u w:val="single"/>
          <w:bdr w:val="none" w:color="auto" w:sz="0" w:space="0"/>
          <w:shd w:val="clear" w:fill="FEFEF2"/>
        </w:rPr>
        <w:instrText xml:space="preserve"> HYPERLINK "http://www.springframework.org/schema/beans"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5"/>
          <w:szCs w:val="15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5"/>
          <w:szCs w:val="15"/>
          <w:u w:val="single"/>
          <w:bdr w:val="none" w:color="auto" w:sz="0" w:space="0"/>
          <w:shd w:val="clear" w:fill="FEFEF2"/>
        </w:rPr>
        <w:t>http://www.springframework.org/schema/beans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5"/>
          <w:szCs w:val="15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        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5"/>
          <w:szCs w:val="15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5"/>
          <w:szCs w:val="15"/>
          <w:u w:val="single"/>
          <w:bdr w:val="none" w:color="auto" w:sz="0" w:space="0"/>
          <w:shd w:val="clear" w:fill="FEFEF2"/>
        </w:rPr>
        <w:instrText xml:space="preserve"> HYPERLINK "http://www.springframework.org/schema/beans/spring-beans-4.0.xsd"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5"/>
          <w:szCs w:val="15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5"/>
          <w:szCs w:val="15"/>
          <w:u w:val="single"/>
          <w:bdr w:val="none" w:color="auto" w:sz="0" w:space="0"/>
          <w:shd w:val="clear" w:fill="FEFEF2"/>
        </w:rPr>
        <w:t>http://www.springframework.org/schema/beans/spring-beans-4.0.xsd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5"/>
          <w:szCs w:val="15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&lt;bean id="propertyConfigure"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class="org.springframework.beans.factory.config.PropertyPlaceholderConfigurer"&gt;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&lt;property name="locations"&gt;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&lt;list&gt;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 &lt;value&gt;./conf/application.properties&lt;/value&gt;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&lt;/list&gt;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&lt;/property&gt;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&lt;/bean&gt;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&lt;bean id="dataSource" class="com.alibaba.druid.pool.DruidDataSource"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init-method="init" destroy-method="close"&gt;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&lt;property name="driverClassName" value="${jdbc.driverClassName}" /&gt;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&lt;property name="url" value="${jdbc.url}" /&gt;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&lt;property name="username" value="${jdbc.username}" /&gt;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&lt;property name="password" value="${jdbc.password}" /&gt;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&lt;!-- 配置初始化大小、最小、最大 --&gt;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&lt;property name="initialSize" value="1" /&gt;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&lt;property name="minIdle" value="1" /&gt;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&lt;property name="maxActive" value="10" 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&lt;!-- 配置获取连接等待超时的时间 --&gt;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&lt;property name="maxWait" value="10000" 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&lt;!-- 配置间隔多久才进行一次检测，检测需要关闭的空闲连接，单位是毫秒 --&gt;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&lt;property name="timeBetweenEvictionRunsMillis" value="60000" 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&lt;!-- 配置一个连接在池中最小生存的时间，单位是毫秒 --&gt;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&lt;property name="minEvictableIdleTimeMillis" value="300000" 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&lt;property name="testWhileIdle" value="true" 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 &lt;!-- 这里建议配置为TRUE，防止取到的连接不可用 --&gt;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&lt;property name="testOnBorrow" value="true" /&gt;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&lt;property name="testOnReturn" value="false" 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&lt;!-- 打开PSCache，并且指定每个连接上PSCache的大小 --&gt;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&lt;property name="poolPreparedStatements" value="true" /&gt;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&lt;property name="maxPoolPreparedStatementPerConnectionSize"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value="20" 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 &lt;!-- 这里配置提交方式，默认就是TRUE，可以不用配置 --&gt;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&lt;property name="defaultAutoCommit" value="true" 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 &lt;!-- 验证连接有效与否的SQL，不同的数据配置不同 --&gt;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&lt;property name="validationQuery" value="select 1 " /&gt;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&lt;property name="filters" value="stat" /&gt;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&lt;property name="proxyFilters"&gt;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&lt;list&gt;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 &lt;ref bean="logFilter" /&gt;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&lt;/list&gt;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&lt;/property&gt;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&lt;/bean&gt;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&lt;bean id="logFilter" class="com.alibaba.druid.filter.logging.Slf4jLogFilter"&gt;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&lt;property name="statementExecutableSqlLogEnable" value="false" /&gt;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&lt;/bean&gt;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&lt;/beans&gt;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上面红色标注部分为监控DB池连接执行监控，后面在做详细说明.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4" w:lineRule="atLeast"/>
        <w:ind w:left="36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监控方式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1、WEB方式监控配置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&lt;servlet&gt;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  &lt;servlet-name&gt;DruidStatView&lt;/servlet-name&gt;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  &lt;servlet-class&gt;com.alibaba.druid.support.http.StatViewServlet&lt;/servlet-class&gt;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&lt;/servlet&gt;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&lt;servlet-mapping&gt;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  &lt;servlet-name&gt;DruidStatView&lt;/servlet-name&gt;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  &lt;url-pattern&gt;/druid/*&lt;/url-pattern&gt;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&lt;/servlet-mapping&gt;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&lt;filter&gt;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&lt;filter-name&gt;druidWebStatFilter&lt;/filter-name&gt;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&lt;filter-class&gt;com.alibaba.druid.support.http.WebStatFilter&lt;/filter-class&gt;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&lt;init-param&gt;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&lt;param-name&gt;exclusions&lt;/param-name&gt;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&lt;param-value&gt;/public/*,*.js,*.css,/druid*,*.jsp,*.swf&lt;/param-value&gt;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&lt;/init-param&gt;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&lt;init-param&gt;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&lt;param-name&gt;principalSessionName&lt;/param-name&gt;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&lt;param-value&gt;sessionInfo&lt;/param-value&gt;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&lt;/init-param&gt;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&lt;init-param&gt;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&lt;param-name&gt;profileEnable&lt;/param-name&gt;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&lt;param-value&gt;true&lt;/param-value&gt;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&lt;/init-param&gt;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&lt;/filter&gt;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&lt;filter-mapping&gt;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&lt;filter-name&gt;druidWebStatFilter&lt;/filter-name&gt;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&lt;url-pattern&gt;/*&lt;/url-pattern&gt;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&lt;/filter-mapping&gt;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把上面servlet配置添加到项目web.xml即可。然后运行Tomcat，浏览器输入 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5"/>
          <w:szCs w:val="15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5"/>
          <w:szCs w:val="15"/>
          <w:u w:val="single"/>
          <w:bdr w:val="none" w:color="auto" w:sz="0" w:space="0"/>
          <w:shd w:val="clear" w:fill="FEFEF2"/>
        </w:rPr>
        <w:instrText xml:space="preserve"> HYPERLINK "http://ipprot/"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5"/>
          <w:szCs w:val="15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5"/>
          <w:szCs w:val="15"/>
          <w:u w:val="single"/>
          <w:bdr w:val="none" w:color="auto" w:sz="0" w:space="0"/>
          <w:shd w:val="clear" w:fill="FEFEF2"/>
        </w:rPr>
        <w:t>http://IP:PROT/druid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5"/>
          <w:szCs w:val="15"/>
          <w:u w:val="single"/>
          <w:bdr w:val="none" w:color="auto" w:sz="0" w:space="0"/>
          <w:shd w:val="clear" w:fill="FEFEF2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就可以打开Druid的监控页面了.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2、日志文件监控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Druid提供了多种日志文件监控 commons-logging、log4j等，这里我们主要使用slf4j和logback来进行日志监控配置。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首先要引入slf4j和logback相关的jar文件（从Maven公共仓库下载 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5"/>
          <w:szCs w:val="15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5"/>
          <w:szCs w:val="15"/>
          <w:u w:val="single"/>
          <w:bdr w:val="none" w:color="auto" w:sz="0" w:space="0"/>
          <w:shd w:val="clear" w:fill="FEFEF2"/>
        </w:rPr>
        <w:instrText xml:space="preserve"> HYPERLINK "http://search.maven.org/"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5"/>
          <w:szCs w:val="15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5"/>
          <w:szCs w:val="15"/>
          <w:u w:val="single"/>
          <w:bdr w:val="none" w:color="auto" w:sz="0" w:space="0"/>
          <w:shd w:val="clear" w:fill="FEFEF2"/>
        </w:rPr>
        <w:t>http://search.maven.org/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5"/>
          <w:szCs w:val="15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&lt;slf4j.version&gt;1.7.7&lt;/slf4j.version&gt;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&lt;logback.version&gt;1.1.2&lt;/logback.version&gt;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&lt;dependency&gt;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 &lt;groupId&gt;org.slf4j&lt;/groupId&gt;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 &lt;artifactId&gt;slf4j-api&lt;/artifactId&gt;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 &lt;version&gt;${slf4j.version}&lt;/version&gt;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&lt;/dependency&gt;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&lt;dependency&gt;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 &lt;groupId&gt;ch.qos.logback&lt;/groupId&gt;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 &lt;artifactId&gt;logback-access&lt;/artifactId&gt;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 &lt;version&gt;${logback.version}&lt;/version&gt;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&lt;/dependency&gt;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&lt;dependency&gt;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 &lt;groupId&gt;ch.qos.logback&lt;/groupId&gt;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 &lt;artifactId&gt;logback-core&lt;/artifactId&gt;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 &lt;version&gt;${logback.version}&lt;/version&gt;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&lt;/dependency&gt;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&lt;dependency&gt;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 &lt;groupId&gt;ch.qos.logback&lt;/groupId&gt;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 &lt;artifactId&gt;logback-classic&lt;/artifactId&gt;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 &lt;version&gt;${logback.version}&lt;/version&gt;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&lt;/dependency&gt;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接下配置logback的配置文件(./conf/logback.xml)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&lt;configuration&gt;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&lt;appender name="STDOUT" class="ch.qos.logback.core.ConsoleAppender"&gt;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&lt;layout class="ch.qos.logback.classic.PatternLayout"&gt;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&lt;Pattern&gt;%d{HH:mm:ss.SSS} [%thread] %-5level %logger{36} - %msg%n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&lt;/Pattern&gt;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&lt;/layout&gt;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&lt;/appender&gt;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&lt;appender name="FILE" class="ch.qos.logback.core.FileAppender"&gt;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&lt;file&gt;./logs/druid_info.log&lt;/file&gt;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&lt;layout class="ch.qos.logback.classic.PatternLayout"&gt;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&lt;Pattern&gt;%d{HH:mm:ss.SSS} [%thread] %-5level %logger{36} - %msg%n&lt;/Pattern&gt;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&lt;/layout&gt;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&lt;filter class="ch.qos.logback.classic.filter.ThresholdFilter"&gt;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&lt;level&gt;debug&lt;/level&gt;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&lt;/filter&gt;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&lt;/appender&gt;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&lt;root level="DEBUG"&gt;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&lt;appender-ref ref="FILE" /&gt;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&lt;/root&gt;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&lt;/configuration&gt;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最后就是写一个测试类进行测试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public class TestMain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public static void loadLoggerContext()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System.getProperties().put("logback.configurationFile", "./conf/logback.xml");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LoggerContext lc = (LoggerContext) LoggerFactory.getILoggerFactory();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StatusPrinter.setPrintStream(System.err);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StatusPrinter.print(lc);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public static void main(String[] args)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try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loadLoggerContext();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FileSystemXmlApplicationContext context = new FileSystemXmlApplicationContext("./conf/spring-base.xml");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} catch (Exception e)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System.out.println(e);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DB353"/>
    <w:multiLevelType w:val="multilevel"/>
    <w:tmpl w:val="587DB3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87DB35E"/>
    <w:multiLevelType w:val="multilevel"/>
    <w:tmpl w:val="587DB3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87DB369"/>
    <w:multiLevelType w:val="multilevel"/>
    <w:tmpl w:val="587DB3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87DB374"/>
    <w:multiLevelType w:val="multilevel"/>
    <w:tmpl w:val="587DB3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972202"/>
    <w:rsid w:val="20277498"/>
    <w:rsid w:val="53D65A28"/>
    <w:rsid w:val="67557A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90" w:afterLines="0" w:afterAutospacing="0" w:line="240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gjw-pc</cp:lastModifiedBy>
  <dcterms:modified xsi:type="dcterms:W3CDTF">2017-01-17T06:00:04Z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