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6CC33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278FD">
      <w:pPr>
        <w:pStyle w:val="4"/>
        <w:keepNext w:val="0"/>
        <w:keepLines w:val="0"/>
        <w:widowControl/>
        <w:suppressLineNumbers w:val="0"/>
        <w:ind w:firstLine="1121" w:firstLineChars="400"/>
        <w:jc w:val="center"/>
        <w:rPr>
          <w:rStyle w:val="9"/>
          <w:rFonts w:hint="eastAsia" w:ascii="微软雅黑" w:hAnsi="微软雅黑" w:eastAsia="微软雅黑" w:cs="微软雅黑"/>
          <w:b/>
          <w:bCs/>
          <w:sz w:val="28"/>
          <w:szCs w:val="28"/>
        </w:rPr>
      </w:pPr>
      <w:bookmarkStart w:id="0" w:name="_GoBack"/>
      <w:bookmarkEnd w:id="0"/>
      <w:r>
        <w:rPr>
          <w:rStyle w:val="9"/>
          <w:rFonts w:hint="eastAsia" w:ascii="微软雅黑" w:hAnsi="微软雅黑" w:eastAsia="微软雅黑" w:cs="微软雅黑"/>
          <w:b/>
          <w:bCs/>
          <w:sz w:val="28"/>
          <w:szCs w:val="28"/>
        </w:rPr>
        <w:t xml:space="preserve">乐说邦“全息成长”服务体系 </w:t>
      </w:r>
    </w:p>
    <w:p w14:paraId="10D453A2">
      <w:pP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乐说邦"全息成长"服务体系 寓意：全方位、立体化地关注学员英语学习成长的每个细节</w:t>
      </w:r>
    </w:p>
    <w:p w14:paraId="4D647262">
      <w:pP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优势： "全息"体现全面性和精细化 科技感强，符合现代教育趋势 独特新颖，容易形成品牌记忆点。</w:t>
      </w:r>
    </w:p>
    <w:p w14:paraId="74B0D963">
      <w:pP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理由：</w:t>
      </w:r>
    </w:p>
    <w:p w14:paraId="2ABE3106">
      <w:pP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科技感契合：与您之前提到的AI电子助教、大数据算法等科技赋能理念高度契合</w:t>
      </w:r>
    </w:p>
    <w:p w14:paraId="4D1CB2DC">
      <w:pP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独特性强：在英语培训行业中具有差异化竞争优势</w:t>
      </w:r>
    </w:p>
    <w:p w14:paraId="1BFF9270">
      <w:pP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内涵丰富："全息"既体现了服务的全面覆盖，又暗示了对每个学习细节的关注</w:t>
      </w:r>
    </w:p>
    <w:p w14:paraId="77BC57F4">
      <w:pP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品牌升级：有助于塑造乐说邦英语现代化、智能化的品牌形象</w:t>
      </w:r>
    </w:p>
    <w:p w14:paraId="63B712C8">
      <w:pP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"乐说邦全息成长体系，全方位见证孩子的英语蜕变" "全息成长，让每个孩子的英语学习都清晰可见" "不止是英语培训，更是全息成长的陪伴"</w:t>
      </w:r>
    </w:p>
    <w:p w14:paraId="34A5C8BC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sz w:val="28"/>
          <w:szCs w:val="28"/>
        </w:rPr>
        <w:t>前言：体系升级的核心价值</w:t>
      </w:r>
    </w:p>
    <w:p w14:paraId="67288DF5">
      <w:pPr>
        <w:pStyle w:val="6"/>
        <w:keepNext w:val="0"/>
        <w:keepLines w:val="0"/>
        <w:widowControl/>
        <w:suppressLineNumbers w:val="0"/>
        <w:ind w:firstLine="560" w:firstLine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在竞争激烈的教育市场中，家长的核心诉求已从“有老师教”转变“有效果、看得见、信得过”。乐说邦“全息成长”服务体系2.0版，正是基于对这一趋势的深刻洞察而全面升级。它不仅是我们的服务标准，更是我们与竞争对手实现“降维打击”的核心武器。</w:t>
      </w:r>
    </w:p>
    <w:p w14:paraId="4520C6BD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通过</w:t>
      </w:r>
      <w:r>
        <w:rPr>
          <w:rStyle w:val="9"/>
          <w:rFonts w:hint="eastAsia" w:ascii="微软雅黑" w:hAnsi="微软雅黑" w:eastAsia="微软雅黑" w:cs="微软雅黑"/>
          <w:sz w:val="28"/>
          <w:szCs w:val="28"/>
        </w:rPr>
        <w:t>12个核心</w:t>
      </w:r>
      <w:r>
        <w:rPr>
          <w:rStyle w:val="9"/>
          <w:rFonts w:hint="eastAsia" w:ascii="微软雅黑" w:hAnsi="微软雅黑" w:eastAsia="微软雅黑" w:cs="微软雅黑"/>
          <w:sz w:val="28"/>
          <w:szCs w:val="28"/>
          <w:lang w:val="en-US" w:eastAsia="zh-CN"/>
        </w:rPr>
        <w:t>服务体系</w:t>
      </w:r>
      <w:r>
        <w:rPr>
          <w:rFonts w:hint="eastAsia" w:ascii="微软雅黑" w:hAnsi="微软雅黑" w:eastAsia="微软雅黑" w:cs="微软雅黑"/>
          <w:sz w:val="28"/>
          <w:szCs w:val="28"/>
        </w:rPr>
        <w:t>，并配套</w:t>
      </w:r>
      <w:r>
        <w:rPr>
          <w:rStyle w:val="9"/>
          <w:rFonts w:hint="eastAsia" w:ascii="微软雅黑" w:hAnsi="微软雅黑" w:eastAsia="微软雅黑" w:cs="微软雅黑"/>
          <w:sz w:val="28"/>
          <w:szCs w:val="28"/>
        </w:rPr>
        <w:t>数字化工具</w:t>
      </w:r>
      <w:r>
        <w:rPr>
          <w:rFonts w:hint="eastAsia" w:ascii="微软雅黑" w:hAnsi="微软雅黑" w:eastAsia="微软雅黑" w:cs="微软雅黑"/>
          <w:sz w:val="28"/>
          <w:szCs w:val="28"/>
        </w:rPr>
        <w:t>与</w:t>
      </w:r>
      <w:r>
        <w:rPr>
          <w:rStyle w:val="9"/>
          <w:rFonts w:hint="eastAsia" w:ascii="微软雅黑" w:hAnsi="微软雅黑" w:eastAsia="微软雅黑" w:cs="微软雅黑"/>
          <w:sz w:val="28"/>
          <w:szCs w:val="28"/>
        </w:rPr>
        <w:t>员工赋能机制</w:t>
      </w:r>
      <w:r>
        <w:rPr>
          <w:rFonts w:hint="eastAsia" w:ascii="微软雅黑" w:hAnsi="微软雅黑" w:eastAsia="微软雅黑" w:cs="微软雅黑"/>
          <w:sz w:val="28"/>
          <w:szCs w:val="28"/>
        </w:rPr>
        <w:t>，我们旨在构建一个让家长安心、让孩子开心、让员工省心的三方共赢生态。</w:t>
      </w:r>
    </w:p>
    <w:p w14:paraId="182A401C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BEA8A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第一部分：体系总览与三大支柱</w:t>
      </w:r>
    </w:p>
    <w:p w14:paraId="7D519B16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“全息成长”服务体系2.0以</w:t>
      </w:r>
      <w:r>
        <w:rPr>
          <w:rStyle w:val="9"/>
          <w:rFonts w:hint="eastAsia" w:ascii="微软雅黑" w:hAnsi="微软雅黑" w:eastAsia="微软雅黑" w:cs="微软雅黑"/>
          <w:sz w:val="28"/>
          <w:szCs w:val="28"/>
        </w:rPr>
        <w:t>教学监测、效果管理、家校共育</w:t>
      </w:r>
      <w:r>
        <w:rPr>
          <w:rFonts w:hint="eastAsia" w:ascii="微软雅黑" w:hAnsi="微软雅黑" w:eastAsia="微软雅黑" w:cs="微软雅黑"/>
          <w:sz w:val="28"/>
          <w:szCs w:val="28"/>
        </w:rPr>
        <w:t>为三大支柱，覆盖学员全生命周期，确保学习过程透明、学习效果可见、师资力量可信。</w:t>
      </w:r>
    </w:p>
    <w:p w14:paraId="6856D94F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sz w:val="28"/>
          <w:szCs w:val="28"/>
        </w:rPr>
        <w:t>第一支柱：教学监测</w:t>
      </w:r>
      <w:r>
        <w:rPr>
          <w:rFonts w:hint="eastAsia" w:ascii="微软雅黑" w:hAnsi="微软雅黑" w:eastAsia="微软雅黑" w:cs="微软雅黑"/>
          <w:sz w:val="28"/>
          <w:szCs w:val="28"/>
        </w:rPr>
        <w:t>（精准匹配，过程可控）</w:t>
      </w:r>
    </w:p>
    <w:p w14:paraId="692FF12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目标：确保师生高效磨合，教学质量全程受控。</w:t>
      </w:r>
    </w:p>
    <w:p w14:paraId="6018111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包含维度：双师匹配、学情了解、质量监督。</w:t>
      </w:r>
    </w:p>
    <w:p w14:paraId="02105CBA">
      <w:pPr>
        <w:pStyle w:val="6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sz w:val="28"/>
          <w:szCs w:val="28"/>
        </w:rPr>
        <w:t>第二支柱：效果管理</w:t>
      </w:r>
      <w:r>
        <w:rPr>
          <w:rFonts w:hint="eastAsia" w:ascii="微软雅黑" w:hAnsi="微软雅黑" w:eastAsia="微软雅黑" w:cs="微软雅黑"/>
          <w:sz w:val="28"/>
          <w:szCs w:val="28"/>
        </w:rPr>
        <w:t>（效果可视，方案个性）</w:t>
      </w:r>
    </w:p>
    <w:p w14:paraId="4255FFC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目标：让学习成果清晰可见，并提供高度个性化的成长路径。</w:t>
      </w:r>
    </w:p>
    <w:p w14:paraId="721C056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包含维度：学情规划、效果监测、个性化方案、学习效果可视化、师资透明化。</w:t>
      </w:r>
    </w:p>
    <w:p w14:paraId="20A539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第三支柱：家校共育（沟通无界，习惯养成）</w:t>
      </w:r>
    </w:p>
    <w:p w14:paraId="4574649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目标：实现家校无缝沟通，共同培养孩子良好的学习习惯与内驱力。</w:t>
      </w:r>
    </w:p>
    <w:p w14:paraId="379FC14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包含维度：家校互通、四方同频、学习习惯培养、透明成长档案。</w:t>
      </w:r>
    </w:p>
    <w:p w14:paraId="30EF3B0B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FBD6F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第二部分：十二大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成长陪伴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详解</w:t>
      </w:r>
    </w:p>
    <w:p w14:paraId="1FB81251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一：双师匹配（交接管理）</w:t>
      </w:r>
    </w:p>
    <w:p w14:paraId="1A3094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目标：为学生精准匹配最合适的授课老师和学习管理师。</w:t>
      </w:r>
    </w:p>
    <w:p w14:paraId="350B29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操作流程：</w:t>
      </w:r>
    </w:p>
    <w:p w14:paraId="22DA007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签约后24小时内，由课程顾问组织教学部召开内部匹配会。</w:t>
      </w:r>
    </w:p>
    <w:p w14:paraId="24EDED7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基于学生性格、学习风格、过往成绩及家长期望，进行“双师”人选初筛。</w:t>
      </w:r>
    </w:p>
    <w:p w14:paraId="0A87E5E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学习管理师接档后，立即启动首次回访，确认匹配效果。</w:t>
      </w:r>
    </w:p>
    <w:p w14:paraId="60DAF5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配套道具：学员信息交接表、双师匹配评估卡。</w:t>
      </w:r>
    </w:p>
    <w:p w14:paraId="775A7E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关键话术：</w:t>
      </w:r>
    </w:p>
    <w:p w14:paraId="50469C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：“您好，请问是XX妈妈/爸爸吗？我是乐说邦的学习管理师[姓名]，工号XXX。从今天起，我将全程陪伴XX的学习旅程，有任何问题您都可以随时联系我。”</w:t>
      </w:r>
    </w:p>
    <w:p w14:paraId="521DD9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介绍服务：“在正式上课前，我们会为您安排一次课前说明会，让您和XX更清楚我们的课堂规则和学习目标。我们的授课老师是[老师姓名]，他/她在[某方面，如KET/PET备考]有非常丰富的经验。”</w:t>
      </w:r>
    </w:p>
    <w:p w14:paraId="46B5FB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结束语：“稍后我会把我的微信名片发给您，方便我们日常沟通。明天上午10点，我会再跟您确认一下首次课的具体安排，祝您今天愉快！”</w:t>
      </w:r>
    </w:p>
    <w:p w14:paraId="582538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【常见问题解答（FAQ）】</w:t>
      </w:r>
    </w:p>
    <w:p w14:paraId="6F74CD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Q1: 家长对匹配的老师不满意，要求更换怎么办？</w:t>
      </w:r>
    </w:p>
    <w:p w14:paraId="23C94A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A: 首先耐心倾听家长的具体顾虑（是教学风格、口音还是其他原因）。然后表示理解，并承诺会将反馈提交给教学主管进行二次评估。通常可以说：“非常感谢您的坦诚反馈，孩子的适配度确实非常重要。我会立刻将您的意见同步给教学负责人，我们会在2小时内给您一个满意的解决方案。”</w:t>
      </w:r>
    </w:p>
    <w:p w14:paraId="1D6179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Q2: 学员档案信息不全，如何进行匹配？</w:t>
      </w:r>
    </w:p>
    <w:p w14:paraId="66838B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A: 主动联系课程顾问补充关键信息。若时间紧迫，学习管理师应在首次回访中，通过开放式提问快速了解学员情况，例如：“为了更好地帮助XX，您觉得他/她目前在英语学习上最大的挑战是什么？”</w:t>
      </w:r>
    </w:p>
    <w:p w14:paraId="33378E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Q3: 被匹配的老师临时有事无法带班怎么办？</w:t>
      </w:r>
    </w:p>
    <w:p w14:paraId="5DF461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A: 教学主管需立即启动备选教师预案。学习管理师应第一时间致电家长，诚恳致歉并介绍备选老师的资历与优势，强调“我们保证教学质量不会因此受到影响”。</w:t>
      </w:r>
    </w:p>
    <w:p w14:paraId="49DFF7F8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二：学情了解（首次课管理）</w:t>
      </w:r>
    </w:p>
    <w:p w14:paraId="62F0A5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目标：快速建立师生信任，明确学习起点。</w:t>
      </w:r>
    </w:p>
    <w:p w14:paraId="18C9EB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操作流程：</w:t>
      </w:r>
    </w:p>
    <w:p w14:paraId="20F0918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课前：学管师召开15分钟线上“课前说明会”，介绍课堂规则与目标。</w:t>
      </w:r>
    </w:p>
    <w:p w14:paraId="7CB53B6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课中：进行1-2次“浅巡”，录制15秒精彩片段发送至家长群。</w:t>
      </w:r>
    </w:p>
    <w:p w14:paraId="3F54F6E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课后：2小时内，学管师向家长发送包含课堂重点、学生表现、作业要求的图文反馈。</w:t>
      </w:r>
    </w:p>
    <w:p w14:paraId="459EE1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配套道具：首次课说明会PPT、课堂反馈模板、巡课小视频。</w:t>
      </w:r>
    </w:p>
    <w:p w14:paraId="640889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关键话术：“这是今天课堂上XX自信回答问题的瞬间！本节课我们用了1个小时背会68个单词，比第一次体验进步，按照这个状态下去，下节课可以突破70，作业是每天背复习这68个单词，请您提醒他明天课前准备好。”</w:t>
      </w:r>
    </w:p>
    <w:p w14:paraId="3000A12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ascii="微软雅黑" w:hAnsi="微软雅黑" w:eastAsia="微软雅黑" w:cs="微软雅黑"/>
          <w:sz w:val="22"/>
          <w:szCs w:val="28"/>
        </w:rPr>
      </w:pPr>
    </w:p>
    <w:p w14:paraId="48179965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三：质量监督（巡课管理）</w:t>
      </w:r>
    </w:p>
    <w:p w14:paraId="18E5EA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目标：常态化监督教学质量，保障课堂效率。</w:t>
      </w:r>
    </w:p>
    <w:p w14:paraId="555087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操作流程：</w:t>
      </w:r>
    </w:p>
    <w:p w14:paraId="0E342D9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浅巡：每节课随机抽查，以短视频形式记录。</w:t>
      </w:r>
    </w:p>
    <w:p w14:paraId="360A1BF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深巡：每周对新学员或需重点关注学员进行一次20分钟深度巡课，填写评价表。</w:t>
      </w:r>
    </w:p>
    <w:p w14:paraId="357FB19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月度复盘：教学主管每月汇总巡课数据，用于教师绩效考核与教研改进。</w:t>
      </w:r>
    </w:p>
    <w:p w14:paraId="5DB42E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配套道具：巡课评价表（数字化）、课堂观察清单。</w:t>
      </w:r>
    </w:p>
    <w:p w14:paraId="6CCB6F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关键话术：“本月我们的课堂专注度平均达到92%，这离不开孩子们的努力和家长们的配合！”</w:t>
      </w:r>
    </w:p>
    <w:p w14:paraId="6A163A53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四：学情规划（三次课后管理）</w:t>
      </w:r>
    </w:p>
    <w:p w14:paraId="0B4590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目标：在学员完成三次课后，基于真实、全面的学情诊断，与家长共同制定或调整下一阶段的个性化学习规划。</w:t>
      </w:r>
    </w:p>
    <w:p w14:paraId="6EBE7F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【详细操作步骤】 </w:t>
      </w:r>
    </w:p>
    <w:p w14:paraId="3AA32C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1. 启动诊断（第3次课后24h内）：学习管理师通知家长将安排一次全面的学情诊断，并说明其重要性。</w:t>
      </w:r>
    </w:p>
    <w:p w14:paraId="1A3584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2. 执行诊断（第4-5天）：安排90分钟的线下/线上诊断，内容涵盖听力、口语、阅读、写作及学习习惯问卷。 </w:t>
      </w:r>
    </w:p>
    <w:p w14:paraId="0E5496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3. 内部研讨会（第6天）：教学主管组织授课教师、学习管理师召开学情分析会，基于诊断数据，形成《阶段性学情报告》和初步的《学习规划建议书》。</w:t>
      </w:r>
    </w:p>
    <w:p w14:paraId="25FF66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4. 三方会谈（第7天）：学习管理师主持线上/线下“三方会谈”（学管、老师、家长），解读报告，共同敲定最终版《个性化学习方案》。</w:t>
      </w:r>
    </w:p>
    <w:p w14:paraId="6E464D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5. 方案归档与执行（会谈后24h内）：将最终方案上传至学员数字档案，并同步给所有相关人员，开始执行新计划。  </w:t>
      </w:r>
    </w:p>
    <w:p w14:paraId="113F32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【标准话术模板】 </w:t>
      </w:r>
    </w:p>
    <w:p w14:paraId="3C0952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启动诊断：“XX妈妈，根据我们的‘全息成长’服务体系，在XX完成三次课后，我们会为他做一次免费的全面学情诊断。这能帮助我们更精准地了解他的优势和待提升点，从而调整后续的学习重点，您看本周X下午方便吗？”</w:t>
      </w:r>
    </w:p>
    <w:p w14:paraId="6C101A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三方会谈开场：“感谢两位抽空参加今天的会议。我们的目标很明确：一起为XX找到最适合的学习路径。首先，请X老师为我们解读一下这次诊断的核心发现。” </w:t>
      </w:r>
    </w:p>
    <w:p w14:paraId="087DB9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确认方案：“所以，我们接下来一个月的重点是：1. 每周精读一篇短文；2. 老师会额外提供5个高频口语话题进行练习；3. 学管这边会每周跟进他的单词打卡。大家都没问题吧？”  </w:t>
      </w:r>
    </w:p>
    <w:p w14:paraId="2A74B9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【常见问题解答（FAQ）】 </w:t>
      </w:r>
    </w:p>
    <w:p w14:paraId="3F5FF6B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Q1: 家长认为刚上几节课就做诊断是多此一举，不想配合怎么办？ A: 强调诊断的价值在于“避免走弯路”。可以说：“我完全理解您的想法。但正因为前期投入了时间和精力，我们才更要确保方向正确。这次诊断能帮我们省下未来可能浪费的几十个小时，让XX的进步更快、更稳。”   </w:t>
      </w:r>
    </w:p>
    <w:p w14:paraId="4CA3C5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Q2: 诊断结果显示学生基础远低于预期，家长情绪激动怎么办？ A: 先共情，再给希望。可以说：“看到这个结果，您感到焦虑我非常理解。但这恰恰是我们做诊断的意义所在——现在发现问题，总比几个月后才发现要好得多。我们已经制定了一个‘追赶计划’，只要家校紧密配合，XX完全有能力迎头赶上。”   Q3: 授课老师和学管师对学习规划有分歧怎么办？</w:t>
      </w:r>
    </w:p>
    <w:p w14:paraId="4B4D9F57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五：效果监测（考试管理）</w:t>
      </w:r>
    </w:p>
    <w:p w14:paraId="7B4D35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目标：以考促学，精准定位知识漏洞。</w:t>
      </w:r>
    </w:p>
    <w:p w14:paraId="0930C4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操作流程：</w:t>
      </w:r>
    </w:p>
    <w:p w14:paraId="38F4176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日校考试：提前一周进行专项复习，考后48小时内完成试卷分析。</w:t>
      </w:r>
    </w:p>
    <w:p w14:paraId="561E78E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内部模考：每满8课时进行一次，对标KET/PET等国际标准。</w:t>
      </w:r>
    </w:p>
    <w:p w14:paraId="6C7CC22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表彰激励：设立“进步之星”、“速记达人”等多元化奖项，举办小型颁奖仪式。</w:t>
      </w:r>
    </w:p>
    <w:p w14:paraId="366897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配套道具：模考成绩单、试卷分析报告、电子奖状。</w:t>
      </w:r>
    </w:p>
    <w:p w14:paraId="334BBF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关键话术：“恭喜XX在本次PET模考中阅读部分提升了15分！这是我们共同努力的成果，继续保持！”</w:t>
      </w:r>
    </w:p>
    <w:p w14:paraId="015CB4B1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六：个性化方案（新增核心维度）</w:t>
      </w:r>
    </w:p>
    <w:p w14:paraId="4FCC8B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目标：告别“一刀切”，提供千人千面的学习路径。</w:t>
      </w:r>
    </w:p>
    <w:p w14:paraId="198D32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操作流程：</w:t>
      </w:r>
    </w:p>
    <w:p w14:paraId="0B170A4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入学测评：使用专业工具评估学生的多元智能、学习风格及英语基础。</w:t>
      </w:r>
    </w:p>
    <w:p w14:paraId="3646599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方案定制：结合测评结果与家长目标，制定包含教材、进度、方法的专属方案。</w:t>
      </w:r>
    </w:p>
    <w:p w14:paraId="1B759BB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季度迭代：每季度末根据学习数据，与家长共同审视并优化方案。</w:t>
      </w:r>
    </w:p>
    <w:p w14:paraId="1F36AF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配套道具：学习风格测评问卷、个性化学习方案书（电子版）。</w:t>
      </w:r>
    </w:p>
    <w:p w14:paraId="6F5A5C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关键话术：“根据测评，XX属于视觉型学习者，所以我们会在课堂上增加更多图表和视频素材，帮助他更好地理解和记忆。”</w:t>
      </w:r>
    </w:p>
    <w:p w14:paraId="2EF211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sz w:val="22"/>
          <w:szCs w:val="28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度回顾：“过去三个月，方案执行得很顺利。XX的词汇量增长了40%，超出了我们的预期。下个阶段，我们可以适当加快阅读材料的难度，您觉得如何？”</w:t>
      </w:r>
    </w:p>
    <w:p w14:paraId="2F59D8B3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七：学习效果可视化（新增核心维度）</w:t>
      </w:r>
    </w:p>
    <w:p w14:paraId="0D6A4F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目标：让抽象的进步变得具体、可感、可分享。</w:t>
      </w:r>
    </w:p>
    <w:p w14:paraId="6890D8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操作流程：</w:t>
      </w:r>
    </w:p>
    <w:p w14:paraId="5FF5598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数字画像：在家长端APP自动生成词汇量增长曲线、流利度雷达图等。</w:t>
      </w:r>
    </w:p>
    <w:p w14:paraId="0BBFA65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月度报告：每月初推送包含学习时长、知识点掌握率、课堂精彩瞬间的PDF报告。</w:t>
      </w:r>
    </w:p>
    <w:p w14:paraId="5F98CFB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成果展示：鼓励学生录制“月度成长Vlog”，将优秀Vlog在机构公众号或结业典礼上展示。</w:t>
      </w:r>
    </w:p>
    <w:p w14:paraId="0FF8BB4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配套道具：家长端APP、月度学习报告模板、成长Vlog拍摄指南。</w:t>
      </w:r>
    </w:p>
    <w:p w14:paraId="278AB8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关键话术：“您可以在APP里看到，过去一个月XX的主动发言次数增加了3倍！这是他自信提升的最好证明。”</w:t>
      </w:r>
    </w:p>
    <w:p w14:paraId="55FC7F1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引导查看APP：“XX妈妈，您可以在咱们的家长APP里实时查看XX的学习动态。今天他的‘单词背诵’又创新高了，您看到了吗？” </w:t>
      </w:r>
    </w:p>
    <w:p w14:paraId="6D3D45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发送月度报告：“这是XX的5月成长报告，请查收！特别值得一提的是，他的单词背诵准确率从70%提升到了85%，进步非常明显！[附报告链接]”</w:t>
      </w:r>
    </w:p>
    <w:p w14:paraId="2B9EE6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邀请录制Vlog：“XX，这个月你学会了用英语描述你的家人，太棒了！周末能不能请你对着镜头，给我们做一个1分钟的小演讲？我们会把它做成你的专属成长纪念！”  【常见问题解答（FAQ）】 </w:t>
      </w:r>
    </w:p>
    <w:p w14:paraId="0DBC0B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Q1: 家长不习惯使用APP，更想要纸质报告怎么办？ A: 提供双版本。系统生成电子报告的同时，也支持一键打印PDF版本。可以说：“您更喜欢纸质版是吗？没问题，我稍后把PDF文件发给您，您可以随时打印出来。”  </w:t>
      </w:r>
    </w:p>
    <w:p w14:paraId="77D397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Q2: 如何确保数据的真实性和准确性？ A: 数据来源必须客观。词汇量基于系统词库测试，课堂参与度由授课老师在每次课后打分，能力雷达图基于定期的标准化测评。避免主观臆断。   </w:t>
      </w:r>
    </w:p>
    <w:p w14:paraId="76DF92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Q3: 孩子不愿意出镜录制Vlog怎么办？A: 提供替代方案。可以说：“没关系，如果你不喜欢出镜，也可以录一段纯音频，或者画一幅画来展示你学到的内容，任何形式都可以！”</w:t>
      </w:r>
    </w:p>
    <w:p w14:paraId="3679584C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八：师资透明化（新增核心维度）</w:t>
      </w:r>
    </w:p>
    <w:p w14:paraId="298D6A9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目标：打消家长疑虑，建立对教师团队的信任。</w:t>
      </w:r>
    </w:p>
    <w:p w14:paraId="4A7C39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操作流程：</w:t>
      </w:r>
    </w:p>
    <w:p w14:paraId="0411AC0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档案公开：在签约时向家长提供授课老师的详细简历、资质证书及教学成果。</w:t>
      </w:r>
    </w:p>
    <w:p w14:paraId="20680A8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试听体验：提供1节免费试听课，感受真实课堂氛围。</w:t>
      </w:r>
    </w:p>
    <w:p w14:paraId="4B5C9AF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成长见证：定期在公众号分享教师参加TESOL培训、教研活动的动态。</w:t>
      </w:r>
    </w:p>
    <w:p w14:paraId="62071DC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配套道具：教师电子档案卡、试听反馈表、教师风采墙。</w:t>
      </w:r>
    </w:p>
    <w:p w14:paraId="1DBE54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关键话术：“我们的Lisa老师拥有英语专业8级证书和5年少儿英语教学经验，她所带的班级通过率高达95%，您可以放心。”</w:t>
      </w:r>
    </w:p>
    <w:p w14:paraId="25A1045B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九：家校互通（回访管理）</w:t>
      </w:r>
    </w:p>
    <w:p w14:paraId="44ECD38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目标：建立高频、高效、有温度的沟通。</w:t>
      </w:r>
    </w:p>
    <w:p w14:paraId="2BE513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【详细操作步骤】</w:t>
      </w:r>
    </w:p>
    <w:p w14:paraId="1DB9A63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实施分层沟通：</w:t>
      </w:r>
    </w:p>
    <w:p w14:paraId="6D43312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A类（新学员/问题学员）：每周至少1次深度沟通。</w:t>
      </w:r>
    </w:p>
    <w:p w14:paraId="4DC38F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B类（稳定学员）：每两周1次常规沟通。</w:t>
      </w:r>
    </w:p>
    <w:p w14:paraId="24FA0D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C类（优秀学员）：每月1次关怀式沟通。</w:t>
      </w:r>
    </w:p>
    <w:p w14:paraId="263617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规范沟通内容：</w:t>
      </w:r>
    </w:p>
    <w:p w14:paraId="5CF697A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每次沟通围绕三个核心：学习状态（近期表现、情绪变化）。</w:t>
      </w:r>
    </w:p>
    <w:p w14:paraId="7C654D8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强制记录留痕：每次沟通后，必须在CRM系统中或填写《家校沟通记录表》，确保信息可追溯。</w:t>
      </w:r>
    </w:p>
    <w:p w14:paraId="073EA7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关键话术：“最近XX回家有没有跟您聊起我们课堂上的‘单词闯关’游戏？他在游戏中表现得特别积极！”</w:t>
      </w:r>
    </w:p>
    <w:p w14:paraId="30811B55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十：四方同频（会议管理）</w:t>
      </w:r>
    </w:p>
    <w:p w14:paraId="6EE7A1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【核心目标】</w:t>
      </w:r>
    </w:p>
    <w:p w14:paraId="6B3BF2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通过定期的、结构化的多方会议，确保学生、家长、学管、老师四方目标一致、信息对称、行动协同。 </w:t>
      </w:r>
    </w:p>
    <w:p w14:paraId="4569AB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【详细操作步骤】</w:t>
      </w:r>
    </w:p>
    <w:p w14:paraId="06FAC4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1. 设定固定会议节点： </w:t>
      </w:r>
    </w:p>
    <w:p w14:paraId="4059A6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启动会：入学后1周内。 </w:t>
      </w:r>
    </w:p>
    <w:p w14:paraId="2AEF70A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期中会：每3个月一次。 </w:t>
      </w:r>
    </w:p>
    <w:p w14:paraId="172D9CC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期末/结业会：课程结束前。   </w:t>
      </w:r>
    </w:p>
    <w:p w14:paraId="3C9E3C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2. 触发临时会议： 当学生出现重大情绪波动、成绩显著下滑或家庭发生变故时，由学管师发起。  </w:t>
      </w:r>
    </w:p>
    <w:p w14:paraId="6BB233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3. 会前准备： 学管师提前3天发出会议邀请，明确议程。 各方提前准备议题和数据。   </w:t>
      </w:r>
    </w:p>
    <w:p w14:paraId="308DBC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4. 会中主持： 学管师作为主持人，控制节奏，确保每人发言，聚焦解决问题。  </w:t>
      </w:r>
    </w:p>
    <w:p w14:paraId="203561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5. 会后跟进： 24小时内发出《会议决议》，明确各方需执行的问题及截止日期，并由学管师负责追踪闭环。</w:t>
      </w:r>
    </w:p>
    <w:p w14:paraId="18CE56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【标准话术模板】</w:t>
      </w:r>
    </w:p>
    <w:p w14:paraId="5E6267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840" w:firstLineChars="30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会议开场：“感谢大家百忙之中参加今天的‘XX成长四方会’。我们的议程有三项：1. 回顾过去三个月的学习成果；2. 分析当前面临的主要挑战；3. 共同制定下一阶段的行动计划。每人有5分钟发言时间。” </w:t>
      </w:r>
    </w:p>
    <w:p w14:paraId="5894B0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840" w:firstLineChars="30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引导共识：“刚才老师提到了XX在写作上的困难，家长也分享了在家观察到的情况。那么，我们是否可以达成共识：接下来一个月，重点突破写作的逻辑结构？老师负责提供范文和框架，家长负责监督他每周完成一篇，学管负责检查和反馈？” </w:t>
      </w:r>
    </w:p>
    <w:p w14:paraId="549F46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840" w:firstLineChars="30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会后跟进：“这是今天的会议决议，请大家查收。我会在下周五前跟进第一项任务的完成情况。如有任何问题，随时在群里@我。”  </w:t>
      </w:r>
    </w:p>
    <w:p w14:paraId="652401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840" w:firstLineChars="30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【常见问题解答（FAQ）】 </w:t>
      </w:r>
    </w:p>
    <w:p w14:paraId="41E1B78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840" w:firstLineChars="30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Q1: 家长或老师一方无法参加会议怎么办？ A: 优先保证核心成员（通常是家长和学管）到场。缺席方可提前提交书面意见，或由学管师在会后单独向其传达决议并确认。   </w:t>
      </w:r>
    </w:p>
    <w:p w14:paraId="2F571A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840" w:firstLineChars="30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Q2: 会议上各方意见相左，无法达成一致怎么办？ A: 学管师应引导大家回到“以学生利益为中心”的原点。可以说：“我们现在争论的焦点，是如何让XX变得更好。让我们暂时放下立场，一起想想，哪种方案对XX的帮助最大？”   </w:t>
      </w:r>
    </w:p>
    <w:p w14:paraId="509EE4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840" w:firstLineChars="30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Q3: 会议决议后续无人执行，如何避免？</w:t>
      </w:r>
    </w:p>
    <w:p w14:paraId="7425D9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840" w:firstLineChars="30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A: 决议必须具体、可衡量、有时限。学管师要建立追踪清单，并在服务群内定期提醒。对于关键任务，可设置中间检查点。</w:t>
      </w:r>
    </w:p>
    <w:p w14:paraId="51D9DA5A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十一：学习习惯培养（原习惯养成升级）</w:t>
      </w:r>
    </w:p>
    <w:p w14:paraId="12A26C85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>【核心目标】</w:t>
      </w:r>
    </w:p>
    <w:p w14:paraId="6744A477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 xml:space="preserve">从被动“陪读”转向主动“培养”，通过体系化的方法和激励机制，帮助学生建立受益终身的自主学习能力。 </w:t>
      </w:r>
    </w:p>
    <w:p w14:paraId="62B4C697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 xml:space="preserve">【详细操作步骤】 </w:t>
      </w:r>
    </w:p>
    <w:p w14:paraId="07CC43DF">
      <w:pPr>
        <w:pStyle w:val="5"/>
        <w:keepNext w:val="0"/>
        <w:keepLines w:val="0"/>
        <w:widowControl/>
        <w:numPr>
          <w:ilvl w:val="0"/>
          <w:numId w:val="21"/>
        </w:numPr>
        <w:suppressLineNumbers w:val="0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 xml:space="preserve">提供自习支持： 开放独立、安静的自习室，配备专职答疑老师。 实行“手机入柜”制度，营造无干扰环境。   </w:t>
      </w:r>
    </w:p>
    <w:p w14:paraId="09B5F9C7">
      <w:pPr>
        <w:pStyle w:val="5"/>
        <w:keepNext w:val="0"/>
        <w:keepLines w:val="0"/>
        <w:widowControl/>
        <w:numPr>
          <w:ilvl w:val="0"/>
          <w:numId w:val="21"/>
        </w:numPr>
        <w:suppressLineNumbers w:val="0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 xml:space="preserve">推行习惯打卡： 设计“21天阅读/听力/单词”等主题打卡计划。 通过小程序实现自动化打卡、提醒和统计。  </w:t>
      </w:r>
    </w:p>
    <w:p w14:paraId="34245125">
      <w:pPr>
        <w:pStyle w:val="5"/>
        <w:keepNext w:val="0"/>
        <w:keepLines w:val="0"/>
        <w:widowControl/>
        <w:numPr>
          <w:ilvl w:val="0"/>
          <w:numId w:val="21"/>
        </w:numPr>
        <w:suppressLineNumbers w:val="0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 xml:space="preserve">引导目标管理： 指导学生为自己设定短期（周/月）和长期（学期）学习目标。 定期（如每月底）进行目标回顾与庆祝。    </w:t>
      </w:r>
    </w:p>
    <w:p w14:paraId="054B0719">
      <w:pPr>
        <w:pStyle w:val="5"/>
        <w:keepNext w:val="0"/>
        <w:keepLines w:val="0"/>
        <w:widowControl/>
        <w:numPr>
          <w:numId w:val="0"/>
        </w:numPr>
        <w:suppressLineNumbers w:val="0"/>
        <w:outlineLvl w:val="3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>【标准话术模板】</w:t>
      </w:r>
    </w:p>
    <w:p w14:paraId="02441938">
      <w:pPr>
        <w:pStyle w:val="5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outlineLvl w:val="3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 xml:space="preserve">邀请自习：“XX，我们的自习室每天下午4-6点都开放，有老师可以随时解答你的问题。很多同学在那里高效地完成了作业，你要不要来试试？” </w:t>
      </w:r>
    </w:p>
    <w:p w14:paraId="39886609">
      <w:pPr>
        <w:pStyle w:val="5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outlineLvl w:val="3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 xml:space="preserve">启动打卡：“我们有一个‘21天成为单词王’的挑战，完成就可以获得神秘大奖！而且，坚持下来的习惯，会让你以后学英语轻松十倍！你敢不敢来挑战？” </w:t>
      </w:r>
    </w:p>
    <w:p w14:paraId="364EAD00">
      <w:pPr>
        <w:pStyle w:val="5"/>
        <w:keepNext w:val="0"/>
        <w:keepLines w:val="0"/>
        <w:widowControl/>
        <w:numPr>
          <w:ilvl w:val="0"/>
          <w:numId w:val="22"/>
        </w:numPr>
        <w:suppressLineNumbers w:val="0"/>
        <w:ind w:left="425" w:leftChars="0" w:hanging="425" w:firstLineChars="0"/>
        <w:outlineLvl w:val="3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 xml:space="preserve">目标回顾：“上个月你给自己定的目标是‘能流利朗读一篇短文’，现在你不仅能朗读，还能背下来了！太了不起了！下个月你想挑战什么新目标呢？”  【常见问题解答（FAQ）】 </w:t>
      </w:r>
    </w:p>
    <w:p w14:paraId="2A3417E2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firstLine="560" w:firstLineChars="200"/>
        <w:outlineLvl w:val="3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 xml:space="preserve">Q1: 学生对打卡活动没兴趣，参与度低怎么办？ A: 增加趣味性和社交属性。可以引入小组PK、排行榜、盲盒奖励等机制。关键是让学生感受到“玩中学”的乐趣，而非任务负担。  </w:t>
      </w:r>
    </w:p>
    <w:p w14:paraId="330E4C3A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firstLine="560" w:firstLineChars="200"/>
        <w:outlineLvl w:val="3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 xml:space="preserve"> Q2: 家长希望学管师能上门陪读怎么办？ A: 清晰界定服务边界。可以说：“我们非常理解您的需求。我们的核心价值是在校区内营造一个专业的学习环境和氛围。上门陪读超出了我们的服务范畴，但我可以教您一些在家高效陪伴的方法。”   </w:t>
      </w:r>
    </w:p>
    <w:p w14:paraId="42126776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firstLine="560" w:firstLineChars="200"/>
        <w:outlineLvl w:val="3"/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kern w:val="0"/>
          <w:sz w:val="28"/>
          <w:szCs w:val="28"/>
          <w:lang w:val="en-US" w:eastAsia="zh-CN" w:bidi="ar"/>
        </w:rPr>
        <w:t>Q3: 如何评估习惯培养的效果？ A: 不仅看打卡天数，更要看行为改变。例如，学生是否开始主动预习？是否会自己整理错题本？这些质性的变化比单纯的打卡数据更重要。</w:t>
      </w:r>
    </w:p>
    <w:p w14:paraId="7E58FBB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firstLine="560" w:firstLineChars="200"/>
        <w:outlineLvl w:val="3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服务</w:t>
      </w: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十二：透明成长档案（原档案管理升级）</w:t>
      </w:r>
    </w:p>
    <w:p w14:paraId="699B6ABB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【核心目标】</w:t>
      </w:r>
    </w:p>
    <w:p w14:paraId="795BC2A2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为每位学员打造一份动态、全面、有温度的数字化成长档案，成为其在乐说邦学习旅程的珍贵见证。 </w:t>
      </w:r>
    </w:p>
    <w:p w14:paraId="50786C50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【详细操作步骤】</w:t>
      </w:r>
    </w:p>
    <w:p w14:paraId="37255705">
      <w:pPr>
        <w:keepNext w:val="0"/>
        <w:keepLines w:val="0"/>
        <w:widowControl/>
        <w:numPr>
          <w:ilvl w:val="0"/>
          <w:numId w:val="23"/>
        </w:numPr>
        <w:suppressLineNumbers w:val="0"/>
        <w:ind w:left="100" w:leftChars="0" w:firstLine="0" w:firstLine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自动数据归集： CRM系统或电子档案汇集课堂反馈、考试成绩、出勤记录、沟通日志等结构化数据。  </w:t>
      </w:r>
    </w:p>
    <w:p w14:paraId="4DCCC6E0">
      <w:pPr>
        <w:keepNext w:val="0"/>
        <w:keepLines w:val="0"/>
        <w:widowControl/>
        <w:numPr>
          <w:ilvl w:val="0"/>
          <w:numId w:val="23"/>
        </w:numPr>
        <w:suppressLineNumbers w:val="0"/>
        <w:ind w:left="100" w:leftChars="0" w:firstLine="0" w:firstLine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手动内容补充： 学习管理师定期上传学生的非结构化成果，如优秀作文、手工作品照片、活动表演视频、教师手写评语等。   </w:t>
      </w:r>
    </w:p>
    <w:p w14:paraId="0E67C070">
      <w:pPr>
        <w:keepNext w:val="0"/>
        <w:keepLines w:val="0"/>
        <w:widowControl/>
        <w:numPr>
          <w:ilvl w:val="0"/>
          <w:numId w:val="23"/>
        </w:numPr>
        <w:suppressLineNumbers w:val="0"/>
        <w:ind w:left="100" w:leftChars="0" w:firstLine="0" w:firstLine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档案定期回顾： 每季度，学管师与家长、学生一起回顾档案，共同见证成长。   </w:t>
      </w:r>
    </w:p>
    <w:p w14:paraId="7E1786FD">
      <w:pPr>
        <w:keepNext w:val="0"/>
        <w:keepLines w:val="0"/>
        <w:widowControl/>
        <w:numPr>
          <w:ilvl w:val="0"/>
          <w:numId w:val="23"/>
        </w:numPr>
        <w:suppressLineNumbers w:val="0"/>
        <w:ind w:left="100" w:leftChars="0" w:firstLine="0" w:firstLine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结业交付： 学员结业时，系统自动生成一份精美的《乐说邦成长纪念册》（含电子版和精装纸质版），作为礼物赠送给学员。    </w:t>
      </w:r>
    </w:p>
    <w:p w14:paraId="520F46AE">
      <w:pPr>
        <w:keepNext w:val="0"/>
        <w:keepLines w:val="0"/>
        <w:widowControl/>
        <w:numPr>
          <w:numId w:val="0"/>
        </w:numPr>
        <w:suppressLineNumbers w:val="0"/>
        <w:ind w:left="10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【标准话术模板】 </w:t>
      </w:r>
    </w:p>
    <w:p w14:paraId="48ACBB3B">
      <w:pPr>
        <w:keepNext w:val="0"/>
        <w:keepLines w:val="0"/>
        <w:widowControl/>
        <w:numPr>
          <w:numId w:val="0"/>
        </w:numPr>
        <w:suppressLineNumbers w:val="0"/>
        <w:ind w:left="10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>介绍档案：“XX妈妈，您知道吗？从XX第一天来到乐说邦，我们就为他建立了一份专属的成长档案。里面记录了他每一次的进步和闪光点。”</w:t>
      </w:r>
    </w:p>
    <w:p w14:paraId="2288A929">
      <w:pPr>
        <w:keepNext w:val="0"/>
        <w:keepLines w:val="0"/>
        <w:widowControl/>
        <w:numPr>
          <w:numId w:val="0"/>
        </w:numPr>
        <w:suppressLineNumbers w:val="0"/>
        <w:ind w:left="10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邀请回顾：“转眼一个季度过去了，我们一起看看XX的成长档案吧！您看，这是他第一次不敢开口，这是他一个月后自信演讲的样子，变化是不是很大？” </w:t>
      </w:r>
    </w:p>
    <w:p w14:paraId="602B00D4">
      <w:pPr>
        <w:keepNext w:val="0"/>
        <w:keepLines w:val="0"/>
        <w:widowControl/>
        <w:numPr>
          <w:numId w:val="0"/>
        </w:numPr>
        <w:suppressLineNumbers w:val="0"/>
        <w:ind w:left="10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交付纪念册：“XX，恭喜你顺利完成在乐说邦的学习！这是我们为你精心制作的成长纪念册，里面记录了你在这里的点点滴滴。希望它能成为你未来继续努力的动力！”  </w:t>
      </w:r>
    </w:p>
    <w:p w14:paraId="0923053D">
      <w:pPr>
        <w:keepNext w:val="0"/>
        <w:keepLines w:val="0"/>
        <w:widowControl/>
        <w:numPr>
          <w:numId w:val="0"/>
        </w:numPr>
        <w:suppressLineNumbers w:val="0"/>
        <w:ind w:left="10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【常见问题解答（FAQ）】 </w:t>
      </w:r>
    </w:p>
    <w:p w14:paraId="128E1EF1">
      <w:pPr>
        <w:keepNext w:val="0"/>
        <w:keepLines w:val="0"/>
        <w:widowControl/>
        <w:numPr>
          <w:numId w:val="0"/>
        </w:numPr>
        <w:suppressLineNumbers w:val="0"/>
        <w:ind w:left="10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Q1: 家长担心档案中的个人信息安全怎么办？ A: 明确告知数据保护措施。“请您放心，所有档案数据都存储在加密的云端服务器，只有您和我们授权的工作人员才能访问。我们严格遵守数据隐私保护法规。”   </w:t>
      </w:r>
    </w:p>
    <w:p w14:paraId="2B3404FF">
      <w:pPr>
        <w:keepNext w:val="0"/>
        <w:keepLines w:val="0"/>
        <w:widowControl/>
        <w:numPr>
          <w:numId w:val="0"/>
        </w:numPr>
        <w:suppressLineNumbers w:val="0"/>
        <w:ind w:left="100" w:leftChars="0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Q2: 如何保证档案内容的丰富性和质量？ A: 将档案维护纳入员工KPI。鼓励学管师和老师在日常工作中养成“随手拍、随手记”的习惯，并设立“最佳成长档案”月度评选。  </w:t>
      </w:r>
    </w:p>
    <w:p w14:paraId="06A61AE9">
      <w:pPr>
        <w:keepNext w:val="0"/>
        <w:keepLines w:val="0"/>
        <w:widowControl/>
        <w:numPr>
          <w:numId w:val="0"/>
        </w:numPr>
        <w:suppressLineNumbers w:val="0"/>
        <w:ind w:left="100"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t xml:space="preserve"> Q3: 结业后，我们系统清除记录。</w:t>
      </w: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BACA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Style w:val="9"/>
          <w:rFonts w:hint="eastAsia" w:ascii="微软雅黑" w:hAnsi="微软雅黑" w:eastAsia="微软雅黑" w:cs="微软雅黑"/>
          <w:b/>
          <w:sz w:val="28"/>
          <w:szCs w:val="28"/>
        </w:rPr>
        <w:t>第三部分：员工赋能与支持体系</w:t>
      </w:r>
    </w:p>
    <w:p w14:paraId="0F8258BB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为确保体系高效落地，我们同步构建强大的员工支持系统。</w:t>
      </w:r>
    </w:p>
    <w:p w14:paraId="14A05CE5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1. 数字化工具平台</w:t>
      </w:r>
    </w:p>
    <w:p w14:paraId="232D08D1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功能：集成学员管理、课表安排、巡课记录、沟通日志、报告生成等功能。</w:t>
      </w:r>
    </w:p>
    <w:p w14:paraId="78446C8F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价值：减少70%的手工表格填写，让员工专注于更有价值的服务。</w:t>
      </w:r>
    </w:p>
    <w:p w14:paraId="0BCF0423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2. 标准化操作手册（SOP）</w:t>
      </w:r>
    </w:p>
    <w:p w14:paraId="7D40449F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内容：每个维度的操作步骤、话术模板、常见问题解答（FAQ）。</w:t>
      </w:r>
    </w:p>
    <w:p w14:paraId="1F5E6335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形式：在线知识库，支持关键词搜索，实时更新。</w:t>
      </w:r>
    </w:p>
    <w:p w14:paraId="703356CC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3. 月度赋能工作坊</w:t>
      </w:r>
    </w:p>
    <w:p w14:paraId="5120DABB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主题：如“如何高效进行学情分析”、“家校沟通的五大雷区”、“激励学生的心理学技巧”等。</w:t>
      </w:r>
    </w:p>
    <w:p w14:paraId="71E180F2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形式：内部专家分享+外部讲师培训+实战演练。</w:t>
      </w:r>
    </w:p>
    <w:p w14:paraId="7D112B3C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4. 内部经验共享社区</w:t>
      </w:r>
    </w:p>
    <w:p w14:paraId="1602CDF9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平台：钉钉专属频道。</w:t>
      </w:r>
    </w:p>
    <w:p w14:paraId="1BE6BF6F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机制：鼓励员工分享成功案例、创新点子，设立“金点子奖”。</w:t>
      </w:r>
    </w:p>
    <w:p w14:paraId="64DDD4A8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B0207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第四部分：实施与考核</w:t>
      </w:r>
    </w:p>
    <w:p w14:paraId="3153E006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培训周期：新员工入职培训（3天）+ 在岗实操（2周）+ 月度复训。</w:t>
      </w:r>
    </w:p>
    <w:p w14:paraId="52AB96C3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考核方式：</w:t>
      </w:r>
    </w:p>
    <w:p w14:paraId="756187C7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过程考核：通过数字化平台检查各维度执行完成度。</w:t>
      </w:r>
    </w:p>
    <w:p w14:paraId="330D9A76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结果考核：结合家长满意度、学员续费率、转介绍率等核心指标。</w:t>
      </w:r>
    </w:p>
    <w:p w14:paraId="2E03CD50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激励机制：设立“全息成长服务之星”月度奖项，与绩效奖金挂钩。</w:t>
      </w:r>
    </w:p>
    <w:p w14:paraId="49F122D7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630B4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结语</w:t>
      </w:r>
    </w:p>
    <w:p w14:paraId="52633B4D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乐说邦“全息成长”服务体系2.0，是我们对“以学生为中心”教育理念的深度践行。它不仅是12个服务动作，更是一套完整的、可复制的、能带来真实价值的增长引擎。让我们携手，用专业和温度，点亮每一个孩子的英语学习之路！</w:t>
      </w:r>
    </w:p>
    <w:p w14:paraId="041846B1">
      <w:pPr>
        <w:pStyle w:val="6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98B39C"/>
    <w:multiLevelType w:val="multilevel"/>
    <w:tmpl w:val="9598B3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437551"/>
    <w:multiLevelType w:val="multilevel"/>
    <w:tmpl w:val="9D4375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81A62C"/>
    <w:multiLevelType w:val="singleLevel"/>
    <w:tmpl w:val="9D81A62C"/>
    <w:lvl w:ilvl="0" w:tentative="0">
      <w:start w:val="1"/>
      <w:numFmt w:val="decimal"/>
      <w:suff w:val="space"/>
      <w:lvlText w:val="%1."/>
      <w:lvlJc w:val="left"/>
      <w:pPr>
        <w:ind w:left="100" w:leftChars="0" w:firstLine="0" w:firstLineChars="0"/>
      </w:pPr>
    </w:lvl>
  </w:abstractNum>
  <w:abstractNum w:abstractNumId="3">
    <w:nsid w:val="C9AEE543"/>
    <w:multiLevelType w:val="singleLevel"/>
    <w:tmpl w:val="C9AEE5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D35AA58"/>
    <w:multiLevelType w:val="multilevel"/>
    <w:tmpl w:val="DD35AA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EA7FFC"/>
    <w:multiLevelType w:val="multilevel"/>
    <w:tmpl w:val="DDEA7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4662B2"/>
    <w:multiLevelType w:val="multilevel"/>
    <w:tmpl w:val="EF466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0C9995C"/>
    <w:multiLevelType w:val="multilevel"/>
    <w:tmpl w:val="00C99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123D79B"/>
    <w:multiLevelType w:val="multilevel"/>
    <w:tmpl w:val="1123D7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04ED72F"/>
    <w:multiLevelType w:val="multilevel"/>
    <w:tmpl w:val="204ED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2A5B045"/>
    <w:multiLevelType w:val="multilevel"/>
    <w:tmpl w:val="22A5B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53996F4"/>
    <w:multiLevelType w:val="singleLevel"/>
    <w:tmpl w:val="653996F4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B0236CB"/>
    <w:multiLevelType w:val="multilevel"/>
    <w:tmpl w:val="6B0236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F3A285F"/>
    <w:multiLevelType w:val="multilevel"/>
    <w:tmpl w:val="7F3A28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9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2"/>
  </w:num>
  <w:num w:numId="21">
    <w:abstractNumId w:val="11"/>
  </w:num>
  <w:num w:numId="22">
    <w:abstractNumId w:val="3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034443"/>
    <w:rsid w:val="33CA3782"/>
    <w:rsid w:val="502838B2"/>
    <w:rsid w:val="6692787F"/>
    <w:rsid w:val="6BEE342F"/>
    <w:rsid w:val="71AB5C99"/>
    <w:rsid w:val="7EC2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2026-05-19T12:56:35Z</dcterms:created>
  <dc:creator>Lenovo</dc:creator>
  <cp:lastModifiedBy>小轩仔的妈咪</cp:lastModifiedBy>
  <dcterms:modified xsi:type="dcterms:W3CDTF">2026-05-19T14:42:59Z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eyJoZGlkIjoiMmMzMjk4ZWNhNzk5MzA4ZGQ5ODk2NjczY2YyYzIzYmYiLCJ1c2VySWQiOiIzODkyODU4NzUifQ==</vt:lpwstr>
  </property>
  <property fmtid="{D5CDD505-2E9C-101B-9397-08002B2CF9AE}" pid="4" name="ICV">
    <vt:lpwstr>6559B898A813448782FA803A13B3EED0_12</vt:lpwstr>
  </property>
</Properties>
</file>