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本地原件预览</w:t>
      </w:r>
    </w:p>
    <w:p>
      <w:r>
        <w:t>图片、表格与中文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hyperlink r:id="rId10">
        <w:r>
          <w:t>外部链接仅显示文字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untrusted.invalid/should-not-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