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38" w:lineRule="atLeast"/>
        <w:ind w:left="0" w:firstLine="0"/>
        <w:jc w:val="center"/>
        <w:rPr>
          <w:rFonts w:ascii="Roboto" w:hAnsi="Roboto" w:eastAsia="Roboto" w:cs="Roboto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页面接口文档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 表单管理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业务领域列表，GetBusinessAreaList接口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表单列表，CompanyTableList接口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查看，GetComTableConfig、GetComTeamsAndFields接口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编辑，GetComTeamsAndFields、</w:t>
      </w:r>
      <w:r>
        <w:rPr>
          <w:rFonts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SaveComTeamsAndFields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上下架，SetComTableState接口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删除，DeleteComTable接口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引用，GetUsedFlowlist接口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回滚，UpgradeTableVersion接口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启用系统表单，GetTableConfigList、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GetTeamsAndFields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StartUseTable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新增自定义表单，GetBusinessAreaList、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GetBusinessTypeList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SaveComTableConfig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表单编号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，GetTableCode接口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复制表单，CopyAddTable接口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表单设计器，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指定关联审批单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，StartList接口；配置值存入DefaultValue字段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 审批流信息，CompanyTableList接口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配置，进入审批规则表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停用，SetCompanyTableEnable接口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查看，GetApprove接口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编辑，GetApprove、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删除，DeleteApprove接口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新增审批，GetBusinessAreaList、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分组排序，GetBusinessAreaList、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SortBusinessArea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保存排序，SortApproval接口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 审批规则，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GetFlowRulelist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接口，审批下拉框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CompanyTableList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查看，进入基本配置，GetFlowSet接口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升版，UpgradeFlowVersion接口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编辑，GetFlowSet、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上下架，SetFlowState接口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监控员，暂无接口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引用，GetParentFlow接口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版本，GetFlowHistoryVersion接口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日志，暂无接口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新增流程，AddRule接口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移动流程，MoveFlow接口；选择流程，GetFlowRulelist接口；选择审批，CompanyTableList接口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复制流程，CopyFlow接口；选择审批，CompanyTableList接口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(1)基本配置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流程选择控件，GetRuleList接口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流程设置，GetFlowSet、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SaveFlowSet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流程消息，暂无接口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(2)节点设置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节点排序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SortNode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流程图模式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，GetRule接口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899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删除，DeleteNode接口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概览暂无接口，节点下拉框GetNodeList接口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基本信息，GetNodeAttr、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流转，GetNodeMoveAttr、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SaveNodeMoveAttr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自定义按钮，GetNodeBtnAttr、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SaveNodeBtnAttr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接口（配置不全，无自定义名称）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节点表单，表单设置，获取流程表单数据，GetApprovalTable；获取节点表单数据，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GetNodeTable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接口；选择主表，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GetNodeMainTables接口；选择明细表，GetNodeDetailTables接口；保存，SaveNodeTable接口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考核，暂无接口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出口方向，GetToNodeSet、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AddDirection、DeleteDirection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（即时生效）接口。当前节点下拉框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GetNodeList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出口条件，GetBranchCondition、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SaveBranchCondition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处理人，GetApprover、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SaveApprover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抄送人，GetCc、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SaveCc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支流，暂无接口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子流程，暂无接口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字段控制，GetFieldRoleList、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SaveFieldRoleList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打印设置，暂无接口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420" w:firstLineChars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功能控制，主表GetFunctionRoleList、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SaveFunctionRoleList接口，明细表GetDetailFunctionRoleList、SaveDetailFunctionRoleList接口，附件GetAttachmentFunctionRoleList、SaveAttachmentFunctionRoleList接口，标签GetTagSet、SaveTagSet接口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 待办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选择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00"/>
          <w:lang w:val="en-US" w:eastAsia="zh-CN" w:bidi="ar"/>
        </w:rPr>
        <w:t>关联审批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单/相关流程，GetRelatedWorkList接口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表单变更日志，ShowFormChangeLog接口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下载上传模板，ExportDetail接口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处理意见，上传附件，UploadAttachments接口（此时fieldCode传OpinionAttachment）；增加相关流程，AddRelatedWork接口；删除相关流程，DeleteRelatedWork接口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vanish/>
          <w:color w:val="000000"/>
          <w:spacing w:val="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 基础设置</w:t>
      </w:r>
    </w:p>
    <w:p>
      <w:pPr>
        <w:keepNext w:val="0"/>
        <w:keepLines w:val="0"/>
        <w:widowControl/>
        <w:suppressLineNumbers w:val="0"/>
        <w:spacing w:line="320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自定义业务领域，GetBusinessArea、</w:t>
      </w:r>
      <w:r>
        <w:rPr>
          <w:rFonts w:hint="default" w:ascii="Calibri" w:hAnsi="Calibri" w:eastAsia="Roboto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SaveBusinessArea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D1614"/>
    <w:rsid w:val="02574D32"/>
    <w:rsid w:val="02876AE4"/>
    <w:rsid w:val="0404203B"/>
    <w:rsid w:val="0D861405"/>
    <w:rsid w:val="11BD62AD"/>
    <w:rsid w:val="12B74F4E"/>
    <w:rsid w:val="139B7CD6"/>
    <w:rsid w:val="1A4F40CB"/>
    <w:rsid w:val="1D80565A"/>
    <w:rsid w:val="1E2943E2"/>
    <w:rsid w:val="21FE4F16"/>
    <w:rsid w:val="22D73719"/>
    <w:rsid w:val="239A3351"/>
    <w:rsid w:val="28D26500"/>
    <w:rsid w:val="294309F2"/>
    <w:rsid w:val="2CE2001E"/>
    <w:rsid w:val="2F1C17CE"/>
    <w:rsid w:val="301C235A"/>
    <w:rsid w:val="34EC1383"/>
    <w:rsid w:val="38BF38E3"/>
    <w:rsid w:val="38BF4BC3"/>
    <w:rsid w:val="3A814838"/>
    <w:rsid w:val="3C176862"/>
    <w:rsid w:val="3CD101C7"/>
    <w:rsid w:val="3CDD1162"/>
    <w:rsid w:val="3F0E6C44"/>
    <w:rsid w:val="3F9D138C"/>
    <w:rsid w:val="406A7986"/>
    <w:rsid w:val="439D7D23"/>
    <w:rsid w:val="44AD3E5C"/>
    <w:rsid w:val="465620A0"/>
    <w:rsid w:val="46F60E13"/>
    <w:rsid w:val="496A6829"/>
    <w:rsid w:val="4C2821AA"/>
    <w:rsid w:val="4D0E66E5"/>
    <w:rsid w:val="4EDA4B84"/>
    <w:rsid w:val="50865C2E"/>
    <w:rsid w:val="52236CD9"/>
    <w:rsid w:val="541A3F55"/>
    <w:rsid w:val="57225828"/>
    <w:rsid w:val="5BF40FE6"/>
    <w:rsid w:val="63985E48"/>
    <w:rsid w:val="642C63B5"/>
    <w:rsid w:val="65E2787D"/>
    <w:rsid w:val="67B61F3C"/>
    <w:rsid w:val="67EE1207"/>
    <w:rsid w:val="68777A0D"/>
    <w:rsid w:val="68AA1B65"/>
    <w:rsid w:val="69F0192D"/>
    <w:rsid w:val="6A245355"/>
    <w:rsid w:val="6CA9123D"/>
    <w:rsid w:val="6D7B17FF"/>
    <w:rsid w:val="6E296B5B"/>
    <w:rsid w:val="6EB2228A"/>
    <w:rsid w:val="6EE127E2"/>
    <w:rsid w:val="72572DA2"/>
    <w:rsid w:val="73375572"/>
    <w:rsid w:val="744E720D"/>
    <w:rsid w:val="74E12918"/>
    <w:rsid w:val="77803961"/>
    <w:rsid w:val="79561FE7"/>
    <w:rsid w:val="7B1D2054"/>
    <w:rsid w:val="7BF10203"/>
    <w:rsid w:val="7C6928FA"/>
    <w:rsid w:val="7D8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2019-01-11T01:36:00Z</dcterms:created>
  <dc:creator>kun</dc:creator>
  <cp:lastModifiedBy>kun</cp:lastModifiedBy>
  <dcterms:modified xsi:type="dcterms:W3CDTF">2019-05-07T08:48:16Z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