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SDK 接口使用文档</w:t>
      </w:r>
    </w:p>
    <w:p>
      <w:r>
        <w:rPr>
          <w:rFonts w:ascii="宋体" w:hAnsi="宋体" w:eastAsia="宋体"/>
          <w:b w:val="0"/>
          <w:sz w:val="22"/>
        </w:rPr>
        <w:t>面向二次开发：RCS 像辐射定标、大图拼接、源 DAT 转四极化 L0 并做 SAR/ISAR 成像。客户只链接 -lrcs_proc。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</w:t>
            </w:r>
          </w:p>
        </w:tc>
        <w:tc>
          <w:tcPr>
            <w:tcW w:type="dxa" w:w="7483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头文件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#include "rcs/rcs.hpp"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链接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-I.../include -L.../lib -lrcs_proc -Wl,-rpath,'$ORIGIN' -pthread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UTF-8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返回值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process* 失败或取消返回 false，说明写入 *err（可为 nullptr）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坐标系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 y/nr = 距离向（第 1 行 = 远端）；列 x/na = 方位向。框选 ROI 为全分辨率、左上角、0 起点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运行库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libToZeroDataCpp11.so 必须与 librcs_proc.so 放在同一目录。后处理程序在库旁 engine/bin/sarIsarPostProcess，运行库在 engine/lib。不需要安装 MATLAB，也不需要系统 Qt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本包公开接口：rcsVersion、processRcsCalTif、processMosaic、flattenMosaic、prepareMosaicInputs、loadMosaicGrayPreview、listMosaicTiffs、processZeroImage、processZeroImageFolder、processToZeroData、toZeroDataOutputPaths、toZeroDataRecoveryPath、zeroImageSidecarPath、exportSliceTxt。动态库内其它符号请勿调用。</w:t>
      </w:r>
    </w:p>
    <w:p>
      <w:r>
        <w:rPr>
          <w:rFonts w:ascii="宋体" w:hAnsi="宋体" w:eastAsia="宋体"/>
          <w:b w:val="0"/>
          <w:sz w:val="22"/>
        </w:rPr>
        <w:t>可运行示例在 demo/。在有 Qt 5 的编译机上执行 bash demo/build_gui.sh，生成的 demo/build_gui/ 自带 Qt 与成像程序。客户机不需要开发环境，执行 bash demo/build_gui/run.sh 即可。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1. 接口说明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1.1 rcsVersion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const char *rcsVersion();</w:t>
      </w:r>
    </w:p>
    <w:p/>
    <w:p>
      <w:r>
        <w:rPr>
          <w:rFonts w:ascii="宋体" w:hAnsi="宋体" w:eastAsia="宋体"/>
          <w:b w:val="0"/>
          <w:sz w:val="22"/>
        </w:rPr>
        <w:t>返回库版本字符串，例如 "1.0.0"。指针指向静态存储，不要 free。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1.2 processRcsCalTif — RCS 像辐射定标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bool processRcsCalTif(const RcsCalTifRequest &amp;req,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RcsCalTifResponse &amp;resp,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Callbacks &amp;cb,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std::string *err = 0);</w:t>
      </w:r>
    </w:p>
    <w:p/>
    <w:p>
      <w:r>
        <w:rPr>
          <w:rFonts w:ascii="宋体" w:hAnsi="宋体" w:eastAsia="宋体"/>
          <w:b/>
          <w:sz w:val="22"/>
        </w:rPr>
        <w:t>功能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doCalib=true：读 calibRawPath（含角反）。autoPick=false 时回调 onRectRoi，stage="cal"，框选角反缓冲区；autoPick=true 时用 calBufRoi。积分求 ε、K、R_near。</w:t>
      </w:r>
    </w:p>
    <w:p>
      <w:pPr>
        <w:pStyle w:val="ListBullet"/>
      </w:pPr>
      <w:r>
        <w:t>若 targetRoi 无效且实现了 onRectRoi，会再回调一次，stage="target"，框选目标。取消或不框选则定标失败，不再把三级和二级写成全图。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扫描 rawFolder 中文件名带 Nr…Na…、且匹配 band/pol 的 .raw。</w:t>
      </w:r>
    </w:p>
    <w:p>
      <w:pPr>
        <w:pStyle w:val="ListBullet"/>
      </w:pPr>
      <w:r>
        <w:t>每景写出整幅 int16 TIFF、框内的 #DSAR 三级 txt、同名二级 .pdat、目标位置 txt，以及距离文件「图像名_横向纵向.txt」。距离文件留空时，库用这次目标框调用 SarTxtExporter：中心列 = x+(w-1)/2，中心行 = y+(h-1)/2，宽、高为框的点数。输入是该 RAW 旁边的同名 .cplx。只把报表里的横向距离、径向距离写入三级；IMG 仍是定标后的 dBsm，相位固定为 0。二级每个点是 float32 dBsm 加 uint16 相位 0，帧头整段沿用 0 级（含惯导经纬高），只改脉冲计数和每帧点数。三级表头里没有数值的字段只写「字段名=」，不写「空」。没有 .cplx、导出失败或行数和点数对不上时，定标失败，不写出缺列的三级。已经填写 mergeTxtPath 时直接用该文件，不再重新生成。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7483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req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见 §2.2 RcsCalTifRequest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resp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见 §2.3 RcsCalTifResponse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cb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见 §3。autoPick=false 且 doCalib=true 时必须实现 onRectRoi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err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可选。失败说明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输入 RAW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</w:t>
            </w:r>
          </w:p>
        </w:tc>
        <w:tc>
          <w:tcPr>
            <w:tcW w:type="dxa" w:w="7483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约定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格式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无头 uint16 小端，行优先 pixels[r*na+c]，共 nr×na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文件名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须含 Nr{行}Na{列}（大小写不敏感），例 Image_Nr2048Na4602_X_HH.raw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定标景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calibRawPath：含角反射器的一幅 RAW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批量目录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rawFolder：扫描 .raw/.RAW。文件名须含 band；pol 非空时还须含极化串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 级头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l0HeaderPath：写二级 .pdat 用的 0 级 DAT。空则在 rawFolder 按极化自动找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距离文件</w:t>
            </w:r>
          </w:p>
        </w:tc>
        <w:tc>
          <w:tcPr>
            <w:tcW w:type="dxa" w:w="7483"/>
          </w:tcPr>
          <w:p>
            <w:r>
              <w:t>mergeTxtPath：距离 txt。留空则按目标框从同名 .cplx 生成「图像名_横向纵向.txt」，并把横向距离、径向距离写入三级。只合并这两列，不替换已定标的 dBsm，相位仍为 0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输出写到 outDir，空则写到 rawFolder。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75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6123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{原名}_RCS_dBsm.tif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整幅 Classic TIFF，int16，DN = dBsm×100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{tgtName}{时间}.txt</w:t>
            </w:r>
          </w:p>
        </w:tc>
        <w:tc>
          <w:tcPr>
            <w:tcW w:type="dxa" w:w="6123"/>
          </w:tcPr>
          <w:p>
            <w:r>
              <w:t>#DSAR 三级。GBK、CRLF，[DATA] 在第 5252 字节。四列：横向距离、径向距离、IMG(dBsm)、相位。相位固定为 0。只写目标框内。表头无数值的字段等号后留空，不写「空」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同名 .pdat</w:t>
            </w:r>
          </w:p>
        </w:tc>
        <w:tc>
          <w:tcPr>
            <w:tcW w:type="dxa" w:w="6123"/>
          </w:tcPr>
          <w:p>
            <w:r>
              <w:t>二级 .pdat。512 字节文件头来自 0 级并写入定标字段；每帧 256 字节帧头整段复制（含惯导经纬高），只改脉冲计数和每帧点数。每个点 6 字节：float32 dBsm + uint16 相位 0。范围与三级一致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{tgtName}{时间}_目标位置.txt</w:t>
            </w:r>
          </w:p>
        </w:tc>
        <w:tc>
          <w:tcPr>
            <w:tcW w:type="dxa" w:w="6123"/>
          </w:tcPr>
          <w:p>
            <w:r>
              <w:t>交给成像侧核对的四个数：中心列、中心行、横向宽度、径向高度。中心 = 左上角 + (边长-1)/2</w:t>
            </w:r>
          </w:p>
        </w:tc>
      </w:tr>
      <w:tr>
        <w:tc>
          <w:tcPr>
            <w:tcW w:type="dxa" w:w="5100"/>
          </w:tcPr>
          <w:p>
            <w:r>
              <w:t>{图像名}_横向纵向.txt</w:t>
            </w:r>
          </w:p>
        </w:tc>
        <w:tc>
          <w:tcPr>
            <w:tcW w:type="dxa" w:w="5100"/>
          </w:tcPr>
          <w:p>
            <w:r>
              <w:t>距离文件。由同名 .cplx 按目标框导出。三级只取其中横向距离、径向距离两列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1.3 processMosaic — 大图拼接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bool processMosaic(const MosaicRequest &amp;req,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MosaicResponse &amp;resp,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Callbacks &amp;cb,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std::string *err = 0);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优先用目录内 TIFF；仅有 RAW 则先转 TIFF。至少 2 张。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mode=0 自动配准；mode=1 使用 offR/offC。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写出 MOSAIC.tif、MOSAIC_显示.tif、MOSAIC_匀光.tif、MOSAIC_L3.txt。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推荐输入定标产物 *_RCS_dBsm.tif。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输入目录</w:t>
            </w:r>
          </w:p>
        </w:tc>
        <w:tc>
          <w:tcPr>
            <w:tcW w:type="dxa" w:w="6746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 TIFF/JPEG</w:t>
            </w:r>
          </w:p>
        </w:tc>
        <w:tc>
          <w:tcPr>
            <w:tcW w:type="dxa" w:w="674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直接使用（tif/tiff/jpg/jpeg）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仅有 RAW</w:t>
            </w:r>
          </w:p>
        </w:tc>
        <w:tc>
          <w:tcPr>
            <w:tcW w:type="dxa" w:w="674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转到 outFolder/.../raw2tif/*.tif 再拼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TIFF 与 RAW 同目录</w:t>
            </w:r>
          </w:p>
        </w:tc>
        <w:tc>
          <w:tcPr>
            <w:tcW w:type="dxa" w:w="674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只用 TIFF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数量</w:t>
            </w:r>
          </w:p>
        </w:tc>
        <w:tc>
          <w:tcPr>
            <w:tcW w:type="dxa" w:w="674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至少 2 张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6746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MOSAIC.tif</w:t>
            </w:r>
          </w:p>
        </w:tc>
        <w:tc>
          <w:tcPr>
            <w:tcW w:type="dxa" w:w="674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显示链融合（uint16）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MOSAIC_显示.tif</w:t>
            </w:r>
          </w:p>
        </w:tc>
        <w:tc>
          <w:tcPr>
            <w:tcW w:type="dxa" w:w="674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拼后显示版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MOSAIC_匀光.tif</w:t>
            </w:r>
          </w:p>
        </w:tc>
        <w:tc>
          <w:tcPr>
            <w:tcW w:type="dxa" w:w="674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匀光结果，本交付必出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MOSAIC_L3.txt</w:t>
            </w:r>
          </w:p>
        </w:tc>
        <w:tc>
          <w:tcPr>
            <w:tcW w:type="dxa" w:w="674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三级 RCS，本交付必出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MOSAIC_RCS.tif</w:t>
            </w:r>
          </w:p>
        </w:tc>
        <w:tc>
          <w:tcPr>
            <w:tcW w:type="dxa" w:w="674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本交付不写，resp.rcsTif 为空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outFolder 为空时，在输入目录旁自动建结果目录。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1.4 flattenMosaic — 单独匀光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bool flattenMosaic(const std::string &amp;inTif,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const std::string &amp;outTif,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double medOut,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const std::vector&lt;int&gt; &amp;seamCols,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Callbacks &amp;cb,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std::string *err = 0);</w:t>
      </w:r>
    </w:p>
    <w:p/>
    <w:p>
      <w:r>
        <w:rPr>
          <w:rFonts w:ascii="宋体" w:hAnsi="宋体" w:eastAsia="宋体"/>
          <w:b w:val="0"/>
          <w:sz w:val="22"/>
        </w:rPr>
        <w:t>对已有拼接 TIFF 单独匀光，不重新配准。medOut 常用 0.35。seamCols 可来自 MosaicResponse::seamCols，可空。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1.5 手动拼接辅助（mode=1）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bool prepareMosaicInputs(const std::string &amp;inFolder,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const std::string &amp;outFolder,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std::vector&lt;std::string&gt; &amp;tiffPaths,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Callbacks &amp;cb, std::string *err = 0,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int rawNrHint = 0, int rawNaHint = 0);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bool loadMosaicGrayPreview(const std::string &amp;path, int step,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  GrayImage &amp;preview, int &amp;fullW, int &amp;fullH,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  std::string *err = 0);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std::vector&lt;std::string&gt; listMosaicTiffs(const std::string &amp;folder);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6350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prepareMosaicInputs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整理待拼 TIFF。有 TIFF 直接用；仅 RAW 则先转。不做配准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loadMosaicGrayPreview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加载预览供界面摆位。step 为降采样步长（≥1）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listMosaicTiffs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列出目录内可拼 TIFF/JPEG，不扫描 RAW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1.6 processZeroImage — 源 DAT 转四极化 L0 并成像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bool processZeroImage(const ZeroImageRequest &amp;req,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ZeroImageResponse &amp;resp,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Callbacks &amp;cb, std::string *err = 0);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bool processToZeroData(const ToZeroDataRequest &amp;req,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ToZeroDataResponse &amp;resp,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Callbacks &amp;cb, std::string *err = 0);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std::vector&lt;std::string&gt; toZeroDataOutputPaths(const std::string &amp;outputBasePath);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std::string toZeroDataRecoveryPath(const std::string &amp;outputBasePath);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std::string zeroImageSidecarPath(const std::string &amp;polarizedPath);</w:t>
      </w:r>
    </w:p>
    <w:p/>
    <w:p>
      <w:r>
        <w:rPr>
          <w:rFonts w:ascii="宋体" w:hAnsi="宋体" w:eastAsia="宋体"/>
          <w:b w:val="0"/>
          <w:sz w:val="22"/>
        </w:rPr>
        <w:t>processZeroImage 一次完成两步：先把源 DAT 转为 HH / VV / HV / VH 四个 L0 DAT，并强制写 .sarrec；再调用 engine/bin/sarIsarPostProcess 成像。sourcePath 与 outputBasePath 同时给出时走完整流程。只填 inputDirectory、不填源 DAT 时，只对已有 L0 目录成像。</w:t>
      </w:r>
    </w:p>
    <w:p>
      <w:r>
        <w:rPr>
          <w:rFonts w:ascii="宋体" w:hAnsi="宋体" w:eastAsia="宋体"/>
          <w:b w:val="0"/>
          <w:sz w:val="22"/>
        </w:rPr>
        <w:t>进度前半段是转换（约 0～50），后半段是成像（约 50～100）。建议实现 onProgress、onMessage、isCancelled。processToZeroData 只做转换。成像必须带 .sarrec，因此 processZeroImage 会强制保存还原信息。</w:t>
      </w:r>
    </w:p>
    <w:p>
      <w:r>
        <w:rPr>
          <w:rFonts w:ascii="宋体" w:hAnsi="宋体" w:eastAsia="宋体"/>
          <w:b w:val="0"/>
          <w:sz w:val="22"/>
        </w:rPr>
        <w:t>后处理程序自带运行库，不需要 MATLAB。engineDirectory 为空时，库查找 librcs_proc.so 所在目录的上一级 engine/（其中要有 bin/sarIsarPostProcess）。SAR 会先读 SAR_Raw_0001.dat，ISAR 会先探测 SAR_Raw_0011.dat，这两个编号必须存在。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6350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toZeroDataOutputPaths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由输出基路径派生四个极化 DAT，顺序 HH、VV、HV、VH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toZeroDataRecoveryPath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由输出基路径派生 .sarrec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zeroImageSidecarPath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由四极化路径推导同目录 .sarrec（去掉 _HH / _VV / _HV / _VH）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批次参数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每一批从批次起点起，连续取 fileNum 个编号。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下一批起点 = 上一批起点 + deltaNum，一直排到 lastFileId。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只出一批时，把 lastFileId 设成与 beginId 相同。lastFileId 留成 6000 会继续向后排批次，编号超出数据就会失败。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SAR 的 fileNum 至少为 2，建议不超过 20。ISAR 常用 8。编号必须是目录里真实存在的 SAR_Raw_编号。</w:t>
      </w:r>
    </w:p>
    <w:p>
      <w:r>
        <w:rPr>
          <w:rFonts w:ascii="宋体" w:hAnsi="宋体" w:eastAsia="宋体"/>
          <w:b w:val="0"/>
          <w:sz w:val="22"/>
        </w:rPr>
        <w:t>kind=0 为 SAR，kind=1 为 ISAR。SAR 模板：起始 3、间隔 120、最后 6000、文件个数 50、距离偏移 100、距离向点数 8192。ISAR 常用：起始 12、间隔 100、文件个数 8、距离偏移 1140、距离向点数 512。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1.7 processZeroImageFolder — 目录内全部源 DAT 转 L0 并成像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bool processZeroImageFolder(const ZeroImageFolderRequest &amp;req,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   ZeroImageFolderResponse &amp;resp,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        Callbacks &amp;cb, std::string *err = 0);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只扫描 sourceDirectory 这一层的 .dat，不进入子目录。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文件名去掉扩展名后以 _HH、_VV、_HV、_VH 结尾的，视为已是四极化 L0，跳过。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按文件名排序，逐个写成 outputDirectory/&lt;原名&gt;_L0.dat，并强制写 .sarrec。某个文件失败则停止，不再成像；已写成的结果留在 resp.sources。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全部转换成功后，对输出目录成像一次。图像默认写回 outputDirectory，也可用 imageOutputDirectory 另指定。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成像仍按起始编号、间隔、文件个数、最后编号读取还原出的 SAR_Raw_编号.dat。目录里多放的文件不会自动全部进入这一次成像。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1.8 exportSliceTxt — 对已有图像导出切片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bool exportSliceTxt(const SliceTxtRequest &amp;req,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SliceTxtResponse &amp;resp,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 Callbacks &amp;cb, std::string *err = 0);</w:t>
      </w:r>
    </w:p>
    <w:p/>
    <w:p>
      <w:r>
        <w:t>对已经生成的 .cplx 按目标框导出距离报表，不重新成像。imagePath 也可以传同名 .tif 或 .raw，程序会找到同名 .cplx。定标在 mergeTxtPath 留空时会自己调用本接口。报表里的 IMG 和相位不写入三级；三级相位固定为 0。</w:t>
      </w:r>
    </w:p>
    <w:p>
      <w:r>
        <w:rPr>
          <w:rFonts w:ascii="宋体" w:hAnsi="宋体" w:eastAsia="宋体"/>
          <w:b w:val="0"/>
          <w:sz w:val="22"/>
        </w:rPr>
        <w:t>roiX、roiY 是目标中心列、中心行（0 起点，列是方位向，行是距离向）。roiW 是横向宽度，roiH 是径向高度。roiW≤0 时由程序在图像中心附近找最强点。roiH≤0 时高度等于宽度。界面上应先在图上框选，再把左上角矩形换算成中心：中心列 = x+(w-1)/2，中心行 = y+(h-1)/2。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2. 字段 / 参数定义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2.1 基础类型与枚举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RectRoi：全分辨率矩形。x=方位列，y=距离行，w/h=宽高，原点在左上角。valid() 为 w&gt;0 且 h&gt;0。定标框选用左上角；成像 --roi 和 exportSliceTxt 用中心点。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GrayImage：8bit 预览。width×height，pixels[y*width+x]。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Level3Info：可选，覆盖三级 txt 文件头。字段均为字符串，空则用库默认。常用 taskName、tgtName、pol、fs、note。GUI 可不填。</w:t>
      </w:r>
    </w:p>
    <w:p>
      <w:r>
        <w:rPr>
          <w:rFonts w:ascii="宋体" w:hAnsi="宋体" w:eastAsia="宋体"/>
          <w:b w:val="0"/>
          <w:sz w:val="22"/>
        </w:rPr>
        <w:t>rcs::RcsCalAnchor（anchorMode），用来求 R_near：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6576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 RcsCalLastRow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用末行入射角（incAngleDeg − 半波束）与 hFlight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RcsCalCenter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用场景中心斜距（hFlight / cos(incAngleDeg)）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RcsCalCrKnown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已知角反斜距 rCalKnown，加行号 rowCrHint（1-based）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拼接请求里的 l3Layout：0=逐点，1=逐行。辐射定标的三级格式固定为 #DSAR，没有这个字段。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2.2 RcsCalTifRequest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742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必填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calibRawPath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含角反的定标 RAW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doCalib=true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rawFolder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待批量定标的 RAW 目录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outDir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输出目录；空=rawFolder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l0HeaderPath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二级 .pdat 用的 0 级 DAT；空则按极化自动找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写二级时建议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mergeTxtPath</w:t>
            </w:r>
          </w:p>
        </w:tc>
        <w:tc>
          <w:tcPr>
            <w:tcW w:type="dxa" w:w="3742"/>
          </w:tcPr>
          <w:p>
            <w:r>
              <w:t>距离 txt。空则从同名 .cplx 生成并写入三级前两列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361"/>
          </w:tcPr>
          <w:p>
            <w:r>
              <w:t>否，空则自动生成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targetRoi</w:t>
            </w:r>
          </w:p>
        </w:tc>
        <w:tc>
          <w:tcPr>
            <w:tcW w:type="dxa" w:w="3742"/>
          </w:tcPr>
          <w:p>
            <w:r>
              <w:t>目标框，左上角、0 起点。三级和二级只写框内，并用来生成距离文件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像素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无效</w:t>
            </w:r>
          </w:p>
        </w:tc>
        <w:tc>
          <w:tcPr>
            <w:tcW w:type="dxa" w:w="1361"/>
          </w:tcPr>
          <w:p>
            <w:r>
              <w:t>是。不框则定标失败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tgtName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三级和位置文件名前缀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band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波段：筛文件名 + 波束宽（W→7°，其它→10°）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pol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极化筛文件名；空=不筛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HH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sigmaTheoryDb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角反理论 RCS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dBsm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18.25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fsHz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采样率，Rbin=c/(2·fs)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Hz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1.25e9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incAngleDeg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入射角，求 R_near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°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求 K 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hFlight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飞行高度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求 K 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anchorMode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见 §2.1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rCalKnown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已知斜距，仅 mode=2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mode=2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rowCrHint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角反行，1-based，仅 mode=2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mode=2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doCalib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true=框选求 K；false=用预填 K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GUI=true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maxFiles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最多文件数；≤0 全部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autoPick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false=onRectRoi；true=calBufRoi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false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GUI=false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calBufRoi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角反缓冲区（全分辨率）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像素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autoPick=true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 / R_near / Rbin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预填定标量。Rbin≤0 则用 c/(2·fs)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 / m / m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doCalib=false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header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覆盖三级头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2.3 RcsCalTifResponse / RcsCalTifFileResult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15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082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定标系数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R_near / Rbin / R_cal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近距 / 采样间隔 / 角反斜距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epsilon_cal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角反净能量 ε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sigma_cal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理论 RCS 线性值 10^(dBsm/10)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m²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peakRow / peakCol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角反峰（0-based）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像素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preview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定标景 8bit 预览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files[].rawName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源 RAW 名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files[].tifPath / txtPath / pdatPath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TIFF、三级 txt、二级 pdat；失败可空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files[].positionPath</w:t>
            </w:r>
          </w:p>
        </w:tc>
        <w:tc>
          <w:tcPr>
            <w:tcW w:type="dxa" w:w="4082"/>
          </w:tcPr>
          <w:p>
            <w:r>
              <w:t>目标位置 txt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files[].nr / na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尺寸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像素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files[].dbsmMin / dbsmMax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本景 dBsm 范围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dBsm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files[].note</w:t>
            </w:r>
          </w:p>
        </w:tc>
        <w:tc>
          <w:tcPr>
            <w:tcW w:type="dxa" w:w="4082"/>
          </w:tcPr>
          <w:p>
            <w:r>
              <w:t>附注。成功时含距离文件路径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2.4 MosaicRequest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必填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inFolder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 TIFF/RAW 目录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outFolder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输出目录；空则自动建在输入旁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medOut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匀光目标中值；≤0 按 0.35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0~1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0.35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 自动；1 手动 offR/offC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offR / offC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各图绝对偏移（全分辨率）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像素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mode=1，长度=图数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rawNrHint / rawNaHint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RAW 转 TIFF 的尺寸提示；0=自动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像素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l3Layout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三级布局：0=逐点，1=逐行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band / pol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写入三级头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 / HH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header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覆盖三级头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2.5 MosaicResponse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030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mosaicTif</w:t>
            </w:r>
          </w:p>
        </w:tc>
        <w:tc>
          <w:tcPr>
            <w:tcW w:type="dxa" w:w="703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MOSAIC.tif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flattenTif</w:t>
            </w:r>
          </w:p>
        </w:tc>
        <w:tc>
          <w:tcPr>
            <w:tcW w:type="dxa" w:w="703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MOSAIC_匀光.tif（本交付应非空）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displayTif</w:t>
            </w:r>
          </w:p>
        </w:tc>
        <w:tc>
          <w:tcPr>
            <w:tcW w:type="dxa" w:w="703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MOSAIC_显示.tif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rcsTif</w:t>
            </w:r>
          </w:p>
        </w:tc>
        <w:tc>
          <w:tcPr>
            <w:tcW w:type="dxa" w:w="703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本交付恒为空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l3Path</w:t>
            </w:r>
          </w:p>
        </w:tc>
        <w:tc>
          <w:tcPr>
            <w:tcW w:type="dxa" w:w="703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MOSAIC_L3.txt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seamCols</w:t>
            </w:r>
          </w:p>
        </w:tc>
        <w:tc>
          <w:tcPr>
            <w:tcW w:type="dxa" w:w="703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接缝列，可供 flattenMosaic 复用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2.6 ZeroImageParameters</w:t>
      </w:r>
    </w:p>
    <w:p>
      <w:r>
        <w:rPr>
          <w:rFonts w:ascii="宋体" w:hAnsi="宋体" w:eastAsia="宋体"/>
          <w:b w:val="0"/>
          <w:sz w:val="22"/>
        </w:rPr>
        <w:t>传给 sarIsarPostProcess 的批次参数。文件个数至少为 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SAR 默认</w:t>
            </w:r>
          </w:p>
        </w:tc>
        <w:tc>
          <w:tcPr>
            <w:tcW w:type="dxa" w:w="2948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beginId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第一批的起始文件编号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须是目录里存在的 SAR_Raw 编号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deltaNum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下一批起点相对上一批增加的编号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120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只出一批时不起作用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lastFileId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批次起点不超过该编号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6000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只出一批时设成与 beginId 相同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fileNum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每一批连续取的文件个数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SAR 至少 2，建议 ≤20；ISAR 常用 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rangeOffset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最近成像作用距离偏移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ISAR 常用 1140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rangePoints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距离向点数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8192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ISAR 常用 512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2.7 成像请求与响应</w:t>
      </w:r>
    </w:p>
    <w:p>
      <w:r>
        <w:rPr>
          <w:rFonts w:ascii="宋体" w:hAnsi="宋体" w:eastAsia="宋体"/>
          <w:b/>
          <w:sz w:val="22"/>
        </w:rPr>
        <w:t>ZeroImageRequest（单文件转换后成像）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082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必填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sourcePath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源 DAT。与 outputBasePath 同时给出时先转 L0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完整流程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outputBasePath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L0 基路径，如 .../source_L0.dat。派生 HH/VV/HV/VH 与 .sarrec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完整流程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inputDirectory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已有 L0 目录。空则用本次产物目录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只成像时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parameters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见 §2.6，须与还原出的编号匹配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SAR 模板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engineDirectory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后处理包根目录，内含 bin/sarIsarPostProcess。空=自动查找库旁 engine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engineExecutable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可执行文件。空=使用包内 sarIsarPostProcess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timeoutMs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超时毫秒。0=不限制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requireEngine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false=只还原、不启动成像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keepWorkspace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保留内部工作目录（调试）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false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kind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0=SAR，1=ISAR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roiX / roiY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目标中心列、中心行，0 起点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roiW / roiH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横向宽度、径向高度。roiW≤0 不传框；roiH≤0 时高等于宽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exportTxt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true 时成像同时导出切片报表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false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imageOutputDirectory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图像输出目录。空则写回 L0 目录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ZeroImageFolderRequest 用 sourceDirectory、outputDirectory 代替上面的源文件和基路径，其余字段相同。图像默认写回 outputDirectory。</w:t>
      </w:r>
    </w:p>
    <w:p>
      <w:r>
        <w:rPr>
          <w:rFonts w:ascii="宋体" w:hAnsi="宋体" w:eastAsia="宋体"/>
          <w:b w:val="0"/>
          <w:sz w:val="22"/>
        </w:rPr>
        <w:t>ToZeroDataRequest 只有 sourcePath、outputBasePath、saveRecovery。processZeroImage 会强制写 .sarrec。单独调用 processToZeroData 时，saveRecovery 默认 false。</w:t>
      </w:r>
    </w:p>
    <w:p>
      <w:r>
        <w:rPr>
          <w:rFonts w:ascii="宋体" w:hAnsi="宋体" w:eastAsia="宋体"/>
          <w:b/>
          <w:sz w:val="22"/>
        </w:rPr>
        <w:t>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690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l0Outputs / sources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四极化 L0，或每个源文件的转换结果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exitCode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后处理程序退出码。未启动时为 -1。0 成功；1 参数错误；2 扫描或批次错误；3 还原失败；4 成像失败；5 磁盘或内存不足；6 产物回写失败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publishedFiles[]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图像产物：path、suffix、bytes。含 .raw、.tif、.cplx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inputs[]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还原出的原始数据：sidecar、originalName、sourceSha256、originalSize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warnings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非致命提示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recordPath / configPath / logPath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 JSON、本次参数、任务日志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2.8 SliceTxtRequest / SliceTxtResponse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6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649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默认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imagePath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已有 .cplx，或同名 .tif / .raw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roiX / roiY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目标中心列、中心行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roiW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横向宽度。≤0 时程序在图像中心附近找最强点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roiH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径向高度。≤0 时等于宽度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outPath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报表路径。空则写到图像旁边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taskName / taskLeader / targetName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写入报表头，可空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engineDirectory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后处理包根目录。空=自动查找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timeoutMs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超时毫秒。0=不限制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txtPath / exitCode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响应：报表路径和退出码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3. 回调</w:t>
      </w:r>
    </w:p>
    <w:p>
      <w:r>
        <w:rPr>
          <w:rFonts w:ascii="宋体" w:hAnsi="宋体" w:eastAsia="宋体"/>
          <w:b w:val="0"/>
          <w:sz w:val="22"/>
        </w:rPr>
        <w:t>Callbacks 的成员顺序不要改。onCorner*、onTarget*、onTargetRois 是占位，本交付不用赋值。实际会用到 onProgress、isCancelled、onMessage、onError、onRectRoi。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28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4309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onProgress(percent, message)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0～100 和当前步骤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isCancelled()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true 后尽快中止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onMessage(message)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可选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信息日志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onError(message)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可选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错误日志。有的失败只写 *err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onRectRoi(preview, fullNr, fullNa, stage, out)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定标必填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stage="cal" 框角反；stage="target" 框目标。out 必须是全分辨率矩形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预览是降采样 8bit 图。用户在预览上框出 (px, py, pw, ph) 后，换算成全分辨率：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double sx = (double)fullNa / preview.width;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double sy = (double)fullNr / preview.height;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out.x = (int)std::floor(px * sx);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out.y = (int)std::floor(py * sy);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out.w = std::max(1, (int)std::floor(pw * sx));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out.h = std::max(1, (int)std::floor(ph * sy));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return out.valid();</w:t>
      </w:r>
    </w:p>
    <w:p/>
    <w:p>
      <w:r>
        <w:rPr>
          <w:rFonts w:ascii="宋体" w:hAnsi="宋体" w:eastAsia="宋体"/>
          <w:b w:val="0"/>
          <w:sz w:val="22"/>
        </w:rPr>
        <w:t>demo/RectPickDialog 已按上式换算。回调里把对话框返回的全分辨率矩形赋给 out 即可。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4. 调用示例</w:t>
      </w:r>
    </w:p>
    <w:p>
      <w:r>
        <w:rPr>
          <w:rFonts w:ascii="宋体" w:hAnsi="宋体" w:eastAsia="宋体"/>
          <w:b w:val="0"/>
          <w:sz w:val="22"/>
        </w:rPr>
        <w:t>在工作线程调库。需要框选时，用信号回到主线程弹对话框，再把结果写入 out。可运行示例见 demo/CalMosaicWorker.cpp、demo/MainWindow.cpp。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4.1 辐射定标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#include "rcs/rcs.hpp"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RcsCalTifRequest req;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req.calibRawPath = calibRaw;      // 含角反的 RAW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req.rawFolder = rawDir;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req.outDir = outDir;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req.l0HeaderPath = l0Dat;         // 可空，按极化自动找</w:t>
      </w:r>
    </w:p>
    <w:p>
      <w:pPr>
        <w:spacing w:before="0" w:after="0" w:line="240" w:lineRule="auto"/>
      </w:pPr>
      <w:r>
        <w:t>req.mergeTxtPath = mergeTxt;      // 留空则从同名 .cplx 生成距离文件并写入三级前两列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req.tgtName = "林地";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req.band = "Ku";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req.pol = "HH";                 // 空串=不筛极化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req.sigmaTheoryDb = 18.25;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req.fsHz = 1.25e9;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req.incAngleDeg = 70.0;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req.hFlight = 500.0;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req.doCalib = true;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req.autoPick = false;             // 走 onRectRoi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Callbacks cb;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cb.onProgress = [&amp;](int p, const std::string &amp;m) { /* 进度 */ 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cb.onMessage = [&amp;](const std::string &amp;m) { /* 日志 */ 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cb.isCancelled = [&amp;]() { return userCancelled; 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cb.onRectRoi = [&amp;](const GrayImage &amp;g, int fullNr, int fullNa,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           const std::string &amp;stage, RectRoi &amp;out) -&gt; bool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// stage=="cal" 框角反；stage=="target" 框目标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// 对话框返回的已是全分辨率矩形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out = RectRoi(r.x(), r.y(), r.width(), r.height());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return out.valid();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RcsCalTifResponse resp;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std::string err;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if (!processRcsCalTif(req, resp, cb, &amp;err)) return;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// resp.K；files[].tifPath / txtPath / pdatPath / positionPath</w:t>
      </w:r>
    </w:p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4.2 大图拼接（自动）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MosaicRequest req;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req.inFolder = inDir;             // 至少 2 张 *_RCS_dBsm.tif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req.outFolder = outDir;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req.mode = 0;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req.medOut = 0.35;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Callbacks cb;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cb.onProgress = [&amp;](int p, const std::string &amp;m) {};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cb.isCancelled = [&amp;]() { return userCancelled; 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MosaicResponse resp;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std::string err;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if (!processMosaic(req, resp, cb, &amp;err)) return;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// resp.mosaicTif / flattenTif / displayTif / l3Path</w:t>
      </w:r>
    </w:p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4.3 手动拼接（mode=1）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std::vector&lt;std::string&gt; paths;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std::string err;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if (!prepareMosaicInputs(inFolder, outFolder, paths, cb, &amp;err, 0, 0))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GrayImage preview;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int fullW = 0, fullH = 0;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loadMosaicGrayPreview(paths[i], 8, preview, fullW, fullH, &amp;err);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// 界面摆位后得到 offR[i]、offC[i]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MosaicRequest req;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req.inFolder = inFolder;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req.outFolder = outFolder;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req.mode = 1;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req.offR = offR;                   // 长度等于图数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req.offC = offC;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req.medOut = 0.35;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MosaicResponse resp;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processMosaic(req, resp, cb, &amp;err);</w:t>
      </w:r>
    </w:p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4.4 单独匀光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std::string out = inTif.substr(0, inTif.find_last_of('.')) + "_匀光.tif";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flattenMosaic(inTif, out, 0.35, std::vector&lt;int&gt;(), cb, &amp;err);</w:t>
      </w:r>
    </w:p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4.5 一个源 DAT 转 L0 并只出一批 SAR 图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ZeroImageRequest req;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req.sourcePath = "/data/source.dat";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req.outputBasePath = "/data/out/source_L0.dat";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req.kind = 0;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req.parameters.beginId = 1;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req.parameters.fileNum = 16;       // SAR 建议不超过 20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req.parameters.deltaNum = 16;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req.parameters.lastFileId = 1;     // 与起始编号相同，只出这一批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req.parameters.rangeOffset = 100;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req.parameters.rangePoints = 8192;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Callbacks cb;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cb.onProgress = [&amp;](int p, const std::string &amp;m) {};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cb.isCancelled = [&amp;]() { return userCancelled; 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ZeroImageResponse resp;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std::string err;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if (!processZeroImage(req, resp, cb, &amp;err)) return;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// resp.l0Outputs 为四极化 L0；resp.publishedFiles 为 .raw/.tif/.cplx</w:t>
      </w:r>
    </w:p>
    <w:p/>
    <w:p>
      <w:pPr>
        <w:pStyle w:val="Heading2"/>
      </w:pPr>
      <w:r>
        <w:rPr>
          <w:rFonts w:ascii="黑体" w:hAnsi="黑体" w:eastAsia="黑体"/>
          <w:b/>
          <w:color w:val="1F4E79"/>
          <w:sz w:val="30"/>
        </w:rPr>
        <w:t>4.6 目录内全部源 DAT 转 L0 并成像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ZeroImageFolderRequest req;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req.sourceDirectory = "/data/raw";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req.outputDirectory = "/data/l0";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req.kind = 0;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req.parameters.beginId = 1;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req.parameters.fileNum = 16;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req.parameters.deltaNum = 16;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req.parameters.lastFileId = 1;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req.parameters.rangeOffset = 100;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req.parameters.rangePoints = 8192;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ZeroImageFolderResponse resp;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std::string err;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if (!processZeroImageFolder(req, resp, cb, &amp;err)) return;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for (size_t i = 0; i &lt; resp.sources.size(); ++i)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std::cout &lt;&lt; resp.sources[i].result.recoveryPath &lt;&lt; "\n";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for (size_t i = 0; i &lt; resp.publishedFiles.size(); ++i)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std::cout &lt;&lt; resp.publishedFiles[i].path &lt;&lt; "\n";</w:t>
      </w:r>
    </w:p>
    <w:p/>
    <w:p>
      <w:pPr>
        <w:pStyle w:val="Heading2"/>
      </w:pPr>
      <w:r>
        <w:t>4.7 单独导出距离报表（定标留空距离文件时会按目标框自动调用）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SliceTxtRequest req;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req.imagePath = "/data/l0/Image_Nr8192Na2666File1_Ku_HH.cplx";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req.roiX = 3288;                   // 中心列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req.roiY = 1711;                   // 中心行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req.roiW = 401;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req.roiH = 301;                    // &lt;=0 时高等于宽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SliceTxtResponse resp;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std::string err;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if (!exportSliceTxt(req, resp, cb, &amp;err)) return;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// resp.txtPath</w:t>
      </w:r>
    </w:p>
    <w:p/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5. 编译、链接与运行</w:t>
      </w:r>
    </w:p>
    <w:p>
      <w:r>
        <w:rPr>
          <w:rFonts w:ascii="宋体" w:hAnsi="宋体" w:eastAsia="宋体"/>
          <w:b w:val="0"/>
          <w:sz w:val="22"/>
        </w:rPr>
        <w:t>客户程序只链 librcs_proc。libToZeroDataCpp11.so 由主库按 $ORIGIN 加载，必须和 librcs_proc.so 放在一起。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g++ -std=c++11 app.cpp -I/path/to/SDK/include \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 xml:space="preserve">    -L/path/to/SDK/lib -lrcs_proc -Wl,-rpath,'$ORIGIN' -pthread</w:t>
      </w:r>
    </w:p>
    <w:p/>
    <w:p>
      <w:r>
        <w:rPr>
          <w:rFonts w:ascii="宋体" w:hAnsi="宋体" w:eastAsia="宋体"/>
          <w:b w:val="0"/>
          <w:sz w:val="22"/>
        </w:rPr>
        <w:t>交付目录建议：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include/rcs/：rcs.hpp、rcs_api.h、types.hpp、callbacks.hpp、export.h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lib/：librcs_proc.so、librcs_proc.so.1、librcs_proc.so.1.0.0、libToZeroDataCpp11.so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engine/bin/sarIsarPostProcess，以及 engine/lib 里的 Qt、ICU、FFTW。库会到 lib 的上一级找 engine</w:t>
      </w:r>
    </w:p>
    <w:p>
      <w:r>
        <w:rPr>
          <w:rFonts w:ascii="宋体" w:hAnsi="宋体" w:eastAsia="宋体"/>
          <w:b w:val="0"/>
          <w:sz w:val="22"/>
        </w:rPr>
        <w:t>GUI 示例在编译机上需要 Qt 5（含 moc）。生成结果自带运行库：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bash demo/build_gui.sh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bash demo/build_gui/run.sh</w:t>
      </w:r>
    </w:p>
    <w:p/>
    <w:p>
      <w:r>
        <w:rPr>
          <w:rFonts w:ascii="宋体" w:hAnsi="宋体" w:eastAsia="宋体"/>
          <w:b w:val="0"/>
          <w:sz w:val="22"/>
        </w:rPr>
        <w:t>build_gui/lib 是界面用的 Qt，build_gui/engine/lib 是成像程序自己的 Qt 5.14。两套不要混用。库在启动后处理程序前会清掉从界面继承来的 LD_LIBRARY_PATH 和 Qt 插件路径，让成像程序用自己的 engine/lib。</w:t>
      </w:r>
    </w:p>
    <w:p>
      <w:r>
        <w:rPr>
          <w:rFonts w:ascii="宋体" w:hAnsi="宋体" w:eastAsia="宋体"/>
          <w:b w:val="0"/>
          <w:sz w:val="22"/>
        </w:rPr>
        <w:t>Qt 工程可参考 demo/demo_gui.pro：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INCLUDEPATH += /path/to/SDK/include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LIBS += -L/path/to/SDK/lib -lrcs_proc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1A1A1A"/>
          <w:sz w:val="18"/>
        </w:rPr>
        <w:t>QMAKE_RPATHDIR += $$PWD/../lib</w:t>
      </w:r>
    </w:p>
    <w:p/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6. 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75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123"/>
            <w:shd w:val="clear" w:color="auto" w:fill="1F4E79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rawFolder 为空或目录不存在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路径未填或写错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定标 RAW 文件名缺少 Nr…Na…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文件名里没有 Nr数字Na数字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需要 onRectRoi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doCalib=true 且 autoPick=false，但没有实现回调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未找到匹配波段或极化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band、pol 与文件名不一致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至少需要 2 张图像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拼接输入不足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框选无效或 K 异常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ROI 用了预览坐标，没有换成全分辨率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未找到 sarIsarPostProcess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engineDirectory 为空，且 librcs_proc.so 上一级没有 engine/bin/sarIsarPostProcess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libToZeroDataCpp11.so 找不到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它没有和 librcs_proc.so 放在同一目录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Qt_5.14 not found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界面的 Qt 通过 LD_LIBRARY_PATH 盖住了 engine/lib。使用当前库后，启动子进程时会清掉该变量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编号 N 的数据组不存在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这一批从批次起点连续取了 fileNum 个编号，其中有的 SAR_Raw 不存在。数据只有 1～32 时，不要把最后编号留成 6000、间隔留成 10、文件个数留成 30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文件个数至少为 2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SAR 一批少于 2 个文件，无法成像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未生成任何图像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编号与目录不匹配，或缺少 .sarrec / 四极化 DAT。SAR 必须能读到 SAR_Raw_0001.dat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扫描或批次错误（退出码 2）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目录不对、编号不存在，或这一批的数据组不完整</w:t>
            </w:r>
          </w:p>
        </w:tc>
      </w:tr>
      <w:tr>
        <w:tc>
          <w:tcPr>
            <w:tcW w:type="dxa" w:w="5100"/>
          </w:tcPr>
          <w:p>
            <w:r>
              <w:t>未框选目标，无法生成距离文件</w:t>
            </w:r>
          </w:p>
        </w:tc>
        <w:tc>
          <w:tcPr>
            <w:tcW w:type="dxa" w:w="5100"/>
          </w:tcPr>
          <w:p>
            <w:r>
              <w:t>目标框无效或对话框取消。三级必须带横向、径向距离，不能写全图</w:t>
            </w:r>
          </w:p>
        </w:tc>
      </w:tr>
      <w:tr>
        <w:tc>
          <w:tcPr>
            <w:tcW w:type="dxa" w:w="5100"/>
          </w:tcPr>
          <w:p>
            <w:r>
              <w:t>未找到同名 .cplx</w:t>
            </w:r>
          </w:p>
        </w:tc>
        <w:tc>
          <w:tcPr>
            <w:tcW w:type="dxa" w:w="5100"/>
          </w:tcPr>
          <w:p>
            <w:r>
              <w:t>定标 RAW 旁边没有同名 .cplx。需先成像，再对应该图像做定标</w:t>
            </w:r>
          </w:p>
        </w:tc>
      </w:tr>
      <w:tr>
        <w:tc>
          <w:tcPr>
            <w:tcW w:type="dxa" w:w="5100"/>
          </w:tcPr>
          <w:p>
            <w:r>
              <w:t>距离文件行数与点数不一致</w:t>
            </w:r>
          </w:p>
        </w:tc>
        <w:tc>
          <w:tcPr>
            <w:tcW w:type="dxa" w:w="5100"/>
          </w:tcPr>
          <w:p>
            <w:r>
              <w:t>距离报表的点数和目标框宽×高不一致，三级前两列无法对齐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