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百度云（完成网盘与记事本部分功能）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运行平台：tomcat7+jdk7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（已放置互联网：网址：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"http://120.24.187.146:8080/yun/003/up.html）"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http://120.24.187.146:8080/yun/003/up.html）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网盘：1.上传下载文件（上面网址中暂不能上传中文命名文件</w:t>
      </w:r>
      <w:bookmarkStart w:id="0" w:name="_GoBack"/>
      <w:bookmarkEnd w:id="0"/>
      <w:r>
        <w:rPr>
          <w:rFonts w:hint="eastAsia"/>
          <w:lang w:val="en-US" w:eastAsia="zh-CN"/>
        </w:rPr>
        <w:t>）   2.查看所有图片文件</w:t>
      </w:r>
    </w:p>
    <w:p>
      <w:pPr/>
      <w:r>
        <w:drawing>
          <wp:inline distT="0" distB="0" distL="114300" distR="114300">
            <wp:extent cx="5269230" cy="21177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228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记事本：1.建立新记事本 </w:t>
      </w:r>
    </w:p>
    <w:p>
      <w:pPr/>
      <w:r>
        <w:drawing>
          <wp:inline distT="0" distB="0" distL="114300" distR="114300">
            <wp:extent cx="5271135" cy="29889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23533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2.建立新记事</w:t>
      </w:r>
    </w:p>
    <w:p>
      <w:pPr/>
      <w:r>
        <w:drawing>
          <wp:inline distT="0" distB="0" distL="114300" distR="114300">
            <wp:extent cx="5272405" cy="36271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035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80822"/>
    <w:rsid w:val="5776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2016-03-31T07:15:43Z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