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儿童阅读障碍早期筛查测试标准流程（程序开发专用）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整体测试说明（程序全局规则）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测试参与人员：由家长作为施测员，全程监督儿童完成所有筛查题目，儿童为作答者。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网站核心功能：网站自带全自动计时功能，每个独立测试板块单独计时，支持手动开始、自动结束、记录总时长。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判分与录入规则：儿童完成作答后，由家长根据标准答案判断作答正确/错误/未答，手动在网站对应位置录入结果，系统自动汇总得分、各板块耗时数据。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测试要求：全程安静作答，家长不得提示、引导儿童答题，严格按照各板块标准流程执行，保证筛查结果精准。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第一部分 汉字识别任务筛查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一、测试目的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筛查儿童汉字认读能力、视觉识别能力，判断是否存在认读迟缓、识字混淆等阅读障碍前兆问题。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二、网站程序功能配置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页面展示完整汉字识读字表，分页展示5页内容，可上下滑动切换；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配置独立计时模块，点击「开始测试」自动计时，儿童全部认读完毕后，家长点击「结束计时」，系统自动记录用时；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页面配置得分录入栏、答题情况备注栏，支持家长逐题或批量录入对错结果。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三、家长标准操作流程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测试开始前，向儿童宣读统一指导语：“你看，这里有很多字，请你用手指着、把你认识的字从前往后、一个一个地读给我听，好吗？如果不认识，也没有关系，这里有很多字你都没学过，你告诉我你认识的字的读音就可以了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点击网站「开始测试」按钮，启动计时；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监督儿童按顺序逐行、逐字认读汉字，不允许跳读、复读、猜测拖延；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儿童每读完一个汉字，家长即时判断作答情况，测试结束后统一录入系统；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全部汉字认读完成后，点击「结束计时」，保存本板块测试数据。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四、统一计分录入规则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读音正确=录入1分；读音错误=标记错误并记录原始读音拼音；不知道/未读/跳过=标记N，不得分。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五、测试题库（完整字表）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第 1 页（1~5 行）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 bao1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灯 deng1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害 hai4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 hao3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 hei1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秋 qiu1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 wen4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 xue3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 da2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 si1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梨 li2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爽 shuang3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杨 yang2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 ju4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 yin3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 xuan3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猜 cai1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 zheng4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 huan2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 gong1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腰 yao1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拜 bai4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仙 xian1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秒 miao3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幻 huan4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 ji1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碟 die2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忽 hu1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 hua2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 tui4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第 2 页（6~10 行）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筋 jin1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辣 la4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劳 lao2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舒 shu1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谈 tan2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艳 yan4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荒 huang1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悦 yue4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枪 qiang1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浓 nong2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膛 tang2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澡 zao3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潮 chao2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 gui1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缘 yuan2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堆 dui1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疼 teng2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嗓 sang3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爆 bao4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忍 ren3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忧 you1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驰 chi2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烫 tang4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浴 yu4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敬 jing4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革 ge2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邻 lin2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忠 zhong1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堵 du3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纲 gang1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第 3 页（11~15 行）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抛 pao1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棺 guan1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 jian4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励 li4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幽 you1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挤 ji3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孤 gu1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 he2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熄 xi1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 yin3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煤 mei2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愣 leng4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谎 huang3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歹 dai3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繁 fan2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洼 wa1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款 kuan3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辱 ru3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逢 feng2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焰 yan4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磷 lin2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烽 feng1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碑 bei1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侦 zhen1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衫 shan1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燥 zao4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茂 mao4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奸 jian1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锈 xiu4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 chai1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第 4 页（16~20 行）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痕 hen2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愚 yu2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痴 chi1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跪 gui4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 jin3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寨 zhai4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潘 pan1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屈 qu1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宴 yan4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郁 yu4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哲 zhe2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沸 fei4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赐 ci4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焊 han4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篱 li2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旷 kuang4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拯 zheng3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捷 jie2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搔 sao1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释 shi4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颖 ying3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洽 qia4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烁 shuo4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暇 xia2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 she4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絮 xu4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彦 yan4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糙 cao1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寇 kou4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衰 shuai1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第 5 页（21~25 行）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汉字+拼音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籁 lai4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拣 jian3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袅 niao3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榛 zhen1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瀚 han4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黏 nian2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髦 mao2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译 yi4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峭 qiao4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漾 yang4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钦 qin1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墅 shu4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懦 nuo4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灶 zao4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赫 he4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瞻 zhan1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翱 ao2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哽 geng3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遂 sui4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跛 bo3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讳 hui4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嗜 shi4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 bi4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咯 ka1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羁 ji1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戍 shu4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煜 yu4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蠡 li2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斡 wo4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泶 xue2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本板块得分录入：__________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第二部分 快速自动命名筛查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一、测试目的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筛查儿童视觉快速识别、视觉转换、短时记忆与快速命名能力，是阅读障碍核心筛查指标。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二、网站程序功能配置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分为数字命名、图片命名两个独立子测试，分别独立计时、独立记录数据；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每个子测试均配置「开始计时」「结束计时」按钮，自动留存测试时长；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页面展示标准测试序列，无错乱、无遮挡，下方配置时长记录、异常备注录入栏。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三、家长标准操作流程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提前告知儿童测试规则：按顺序快速读出屏幕上的数字/图片名称，不要停顿、不要修改；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点击对应子测试「开始计时」，监督儿童快速、连贯完成所有序列认读；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若儿童出现卡顿、读错、漏读、重复读，家长精准记录异常情况；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儿童全部读完后，立即点击「结束计时」，保存测试时长与作答情况。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1、数字命名测试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固定测试数字：2、4、6、8、9（共5个数字，8行序列，每行数字一致、顺序打乱）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第一行：2、6、9、4、8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第二行：4、8、2、9、6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第三行：9、2、8、6、4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第四行：6、4、9、8、2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第五行：8、9、4、2、6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第六行：4、2、6、8、9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第七行：9、8、6、4、2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第八行：6、2、8、9、4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数字测试用时记录：__________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2、图片命名测试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测试素材：花、书、鞋、窗、狗（5种固定物品图片）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标准刺激序列：/ 花书鞋窗狗 / 窗花狗书鞋 / 书狗桂花窗 / 花鞋狗窗书 / 鞋窗书花狗 / 花狗窗鞋书 / 窗书鞋狗花 / 书鞋花窗狗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图片测试用时记录：__________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第三部分 声母韵母重组测验筛查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一、测试目的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筛查儿童语音拆分、声韵母组合、语音加工能力，判断是否存在语音加工缺陷（阅读障碍核心成因）。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二、网站程序功能配置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页面展示测试规则、示例、完整16道题目，每道题配备独立作答录入框</w:t>
      </w:r>
      <w:r>
        <w:rPr>
          <w:rFonts w:eastAsia="等线" w:ascii="Arial" w:cs="Arial" w:hAnsi="Arial"/>
          <w:sz w:val="22"/>
        </w:rPr>
        <w:t>与得分录入项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无需计时功能，仅需完成作答与得分判定；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支持逐题录入得分，系统自动汇总本板块总得分</w:t>
      </w:r>
      <w:r>
        <w:rPr>
          <w:rFonts w:eastAsia="等线" w:ascii="Arial" w:cs="Arial" w:hAnsi="Arial"/>
          <w:sz w:val="22"/>
        </w:rPr>
        <w:t>，无需记录错误答案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三、测试核心规则（家长+程序通用）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答题规则：每道题给出两个汉字，取</w:t>
      </w:r>
      <w:r>
        <w:rPr>
          <w:rFonts w:eastAsia="等线" w:ascii="Arial" w:cs="Arial" w:hAnsi="Arial"/>
          <w:b w:val="true"/>
          <w:sz w:val="22"/>
        </w:rPr>
        <w:t>第一个汉字的声母 + 第二个汉字的韵母+声调</w:t>
      </w:r>
      <w:r>
        <w:rPr>
          <w:rFonts w:eastAsia="等线" w:ascii="Arial" w:cs="Arial" w:hAnsi="Arial"/>
          <w:sz w:val="22"/>
        </w:rPr>
        <w:t>，组合成新读音。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示例1：称和喝→称（ch）+喝（e1）= che1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示例2：坏和老→坏（h）+老（ao3）= hao3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计分规则：答对得1分，录入1；答错、未作答得0分，录入0，无需记录错误发音、错误答案。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四、家长标准操作流程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先让儿童读懂测试规则和示例，确认儿童理解声韵母重组方法；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儿童逐题完成读音组合作答，无需把控作答时间；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家长逐题核对标准答案，判断对错，在网站对应位置录入</w:t>
      </w:r>
      <w:r>
        <w:rPr>
          <w:rFonts w:eastAsia="等线" w:ascii="Arial" w:cs="Arial" w:hAnsi="Arial"/>
          <w:sz w:val="22"/>
        </w:rPr>
        <w:t>得分结果，无需记录错误内容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全部题目完成后，保存本板块得分数据即可。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五、测试题目与作答栏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题目序号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测验题目（标准答案）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作答答案栏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 / 请（jing3）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 / 浪（gang4）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书 / 艳（shan4）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 / 爆（zao4）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酒 / 住（su4）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 / 旅（yu3）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拿 / 红（nong2）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 / 横（teng2）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乐 / 明（ling2）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虫 / 七（chi1）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怕 / 报（pao4）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 / 木（gu4）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 / 几（yi3）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 / 曹（mao2）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涛 / 荡（tang4）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爸 / 才（bai2）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本板块总得分：__________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整体测试收尾规则（程序+家长）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全部三个板块测试完成后，网站自动汇总所有板块得分、耗时数据，生成完整筛查报告；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家长可核对所有录入数据，确认无误后提交存档；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程序需支持数据保存、结果复盘、多次测试数据对比功能。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2026-06-06T04:59:58Z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{"Label":"1","ContentProducer":"001191110102MACQD9K64010000","ProduceID":"7648142666031680749","ReservedCode1":"","ContentPropagator":"","PropagateID":"","ReservedCode2":""}</vt:lpwstr>
  </property>
</Properties>
</file>