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80" w:line="300" w:lineRule="auto"/>
        <w:jc w:val="center"/>
      </w:pPr>
      <w:r>
        <w:rPr>
          <w:rFonts w:ascii="Calibri" w:hAnsi="Calibri" w:eastAsia="Microsoft YaHei"/>
          <w:b/>
          <w:i w:val="0"/>
          <w:color w:val="595959"/>
          <w:sz w:val="24"/>
        </w:rPr>
        <w:t>QPO交付文档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000000"/>
          <w:sz w:val="52"/>
        </w:rPr>
        <w:t>QPO系统FAQ模板</w:t>
      </w:r>
    </w:p>
    <w:p>
      <w:pPr>
        <w:spacing w:before="0" w:after="720" w:line="300" w:lineRule="auto"/>
        <w:jc w:val="center"/>
      </w:pPr>
      <w:r>
        <w:rPr>
          <w:rFonts w:ascii="Calibri" w:hAnsi="Calibri" w:eastAsia="Microsoft YaHei"/>
          <w:b w:val="0"/>
          <w:i/>
          <w:color w:val="595959"/>
          <w:sz w:val="26"/>
        </w:rPr>
        <w:t>用于上线培训、操作答疑和问题沉淀的常见问题结构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文档状态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结构模板，待按真实问题补充答案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适用系统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QPO运营管理系统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市场部、工程部、系统管理员、运维支持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编写日期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2026-09-01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维护原则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一问一答，优先写现象、原因、处理步骤和升级条件</w:t>
            </w:r>
          </w:p>
        </w:tc>
      </w:tr>
    </w:tbl>
    <w:p>
      <w:pPr>
        <w:spacing w:before="0" w:after="400" w:line="300" w:lineRule="auto"/>
      </w:pP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使用方式：每个流程章节先粘贴一张已标注截图，再补充图中编号对应的业务操作说明。</w:t>
      </w:r>
    </w:p>
    <w:p>
      <w:r>
        <w:br w:type="page"/>
      </w:r>
    </w:p>
    <w:p>
      <w:pPr>
        <w:pStyle w:val="Heading1"/>
      </w:pPr>
      <w:r>
        <w:t>0. FAQ维护说明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595959"/>
                <w:sz w:val="20"/>
              </w:rPr>
              <w:t>编写依据：当前项目 App.vue 菜单、router/index.js 路由权限、QPO权限用户体系、QPO日志模块、QPO报价状态流转与前端优化文档。后续正式交付前，请用真实环境截图替换占位内容。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FAQ 建议从试运行、培训和日常支持中持续补充。每个问题要写清楚“谁遇到、在哪个页面、看到什么提示、先怎么处理、什么时候升级给管理员或运维”。</w:t>
      </w:r>
    </w:p>
    <w:p>
      <w:pPr>
        <w:pStyle w:val="Heading2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单条FAQ建议格式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问题标题：用操作员能搜索到的关键词命名，例如“看不到议价提单菜单”。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适用对象：市场部、工程部、管理员或全部用户。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问题现象：记录页面、按钮、提示语、订单状态或任务状态。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处理步骤：按 1、2、3 写可执行动作。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升级条件：什么时候交给主管、管理员或运维排查。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关联截图：如需截图，放一张标注图即可，避免重复堆图。</w:t>
      </w:r>
    </w:p>
    <w:p>
      <w:pPr>
        <w:pStyle w:val="Heading1"/>
      </w:pPr>
      <w:r>
        <w:t>1. 登录、账号与权限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用于收集登录失败、账号锁定、菜单不可见、按钮不可用、数据范围为空等问题。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Q-001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看不到某个菜单怎么办？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全部用户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左侧菜单缺少模块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角色未授权或后台菜单未返回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联系管理员核对角色权限和菜单权限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Q-002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能进页面但查不到客户或订单？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市场/工程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列表为空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数据权限范围限制或筛选条件过窄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清空筛选后重试，再由管理员检查数据范围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Q-003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按钮是灰色不能点？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全部用户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导入/保存/同步按钮禁用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缺少按钮权限或前置条件未满足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查看页面提示，补齐前置条件或申请权限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2. 新单导入与文件上传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 RFQ 导入、销售订单导入、Excel 表头、日期格式、PDF 图纸匹配和补传图纸问题。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Q-101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RFQ Excel 导入失败怎么办？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提示表头或格式错误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模板不一致、日期或数量格式错误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按模板检查表头、日期、数量和必填字段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Q-102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图纸没有自动匹配怎么办？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导入结果显示缺图或未匹配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文件名、图号、版本不一致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 PDF 文件名、图号和版本后重新上传或补传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Q-103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销售订单价格为空能导入吗？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销售订单 Excel 未填价格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价格允许后补，但 U9 同步前必须完整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先导入，后续在 U9 同步前补齐价格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3. 工程核价与材料工艺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用于收集材料规格、工艺选择、逐件核价、组合件、核价单、一键刷新和完成提交问题。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Q-201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材料或工艺搜索不到？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工程部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选择弹窗无结果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数据停用、关键词不匹配或权限不足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换关键词搜索，必要时在材料工艺页核对启用状态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Q-202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保存核价提示需重新选择材料规格？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工程部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保存被拦截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旧模板缺少材料编码或规格身份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重新选择有效材料规格和形态后保存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Q-203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组合件不能保存怎么办？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工程部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提示存在未核价子件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子件尚未完成核价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先完成子件核价，再保存父件组合价格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4. 报价处理、议价提单与表据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用于收集报价交期保存、报价导出、议价提单候选、正式提单生成和提单表据导出问题。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Q-301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报价处理里没有订单？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订单选择列表为空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工程尚未完成核价或数据范围不匹配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确认订单状态，再检查账号数据范围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Q-302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议价提单不能生成？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生成按钮提示阻断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订单信息缺失、零件未报价或未勾选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按页面提示补齐必填项并确认可提零件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Q-303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提单表据导出失败？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市场部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导出按钮失败或文件为空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订单状态不允许、权限不足或后端导出异常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记录订单号和提示信息，查询操作日志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5. U9、MES、WMS同步与结果核对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 U9 同步、MES 物料号、WMS 锁库、待产下发、结果待确认和 requestId 排查问题。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Q-401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U9 同步按钮不能点击？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市场/跟单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同步按钮灰色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物料号、价格、客户或组织字段未通过校验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根据页面阻断原因补齐资料后重试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Q-402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MES 物料号结果待确认？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市场/跟单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状态为结果待核对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外部系统返回不确定结果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使用核对结果功能或交由运维按 requestId 查询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Q-403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WMS 锁库失败怎么办？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市场/跟单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锁库状态失败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库存不足、接口异常或数据不完整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记录失败原因，按业务决定重试或转待产流程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6. 销售变更、日志与运维支持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用于收集销售变更保存、操作日志查询、系统异常、页面无响应和问题升级流程。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现象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可能原因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状态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Q-501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销售变更保存后会同步 U9 吗？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市场主管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担心影响外部系统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销售变更只校正 QPO 本地数据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按流程保存并记录原因，不会触发 U9 同步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Q-502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如何查是谁修改了数据？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需要追踪关键动作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操作日志记录账号、模块、动作和结果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进入系统 -&gt; 操作日志，按订单号/requestId/账号查询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  <w:tr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Q-503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页面卡住或接口报错怎么办？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全部用户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页面无响应或弹出错误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网络、后端服务、权限或外部接口异常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刷新页面，记录时间、页面、订单号、截图和 requestId 后升级</w:t>
            </w:r>
          </w:p>
        </w:tc>
        <w:tc>
          <w:tcPr>
            <w:tcW w:type="dxa" w:w="1337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待补充</w:t>
            </w:r>
          </w:p>
        </w:tc>
      </w:tr>
    </w:tbl>
    <w:p>
      <w:pPr>
        <w:pStyle w:val="Heading1"/>
      </w:pPr>
      <w:r>
        <w:t>7. FAQ收集台账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上线初期建议安排专人维护下表，每周把高频问题整理进前面的分类FAQ。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日期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反馈人/部门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问题页面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问题描述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处理结果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是否入FAQ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  <w:tr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</w:p>
        </w:tc>
        <w:tc>
          <w:tcPr>
            <w:tcW w:type="dxa" w:w="1560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 / 否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595959"/>
        <w:sz w:val="18"/>
      </w:rPr>
      <w:t>QPO 系统 FAQ 模板 | 草稿 | 2026-09-01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QPO系统FAQ模板</dc:title>
  <dc:subject>QPO操作员常见问题FAQ结构模板</dc:subject>
  <dc:creator>QPO项目组</dc:creator>
  <cp:keywords/>
  <dc:description>QPO交付操作手册与FAQ框架，可后续替换截图并补充实际操作说明。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