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bookmarkStart w:id="0" w:name="_GoBack"/>
      <w:bookmarkEnd w:id="0"/>
      <w: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人工神经网络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（Artificial Neural Network，ANN），简称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神经网络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（Neural Network，NN）或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类神经网络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，是一种模仿生物神经网络（动物的中枢神经系统，特别是大脑）的结构和功能的数学模型，用于对函数进行估计或近似。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单个神经元的结构：</w:t>
      </w:r>
    </w:p>
    <w:p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2139950" cy="1306195"/>
            <wp:effectExtent l="0" t="0" r="6350" b="1905"/>
            <wp:docPr id="8" name="图片 8" descr="2020090122132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09012213213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1270" cy="1236980"/>
            <wp:effectExtent l="0" t="0" r="1143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可见，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一个神经元的功能是求得输入向量与权向量的内积后，经一个非线性传递函数得到一个标量结果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。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多层神经网络就是由单层神经网络进行叠加之后得到的，所以就形成了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的概念，常见的多层神经网络有如下结构：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3006090" cy="1497330"/>
            <wp:effectExtent l="0" t="0" r="0" b="1270"/>
            <wp:docPr id="10" name="图片 10" descr="2020090122141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09012214166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输入层（Input layer），众多神经元（Neuron）接受大量输入消息。输入的消息称为输入向量。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输出层（Output layer），消息在神经元链接中传输、分析、权衡，形成输出结果。输出的消息称为输出向量。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隐藏层（Hidden layer），简称“隐层”，是输入层和输出层之间众多神经元和链接组成的各个层面。隐层可以有一层或多层。隐层的节点（神经元）数目不定，但数目越多神经网络的非线性越显著，从而神经网络的强健性（robustness）更显著。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全连接层：当前一层和前一层每个神经元相互链接，我们称当前这一层为全连接层。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思考：假设第N-1层有m个神经元，第N层有n个神经元，当第N层是全连接层的时候，则N-1和N层之间有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m*n个参数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，这些参数可以如何表示？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3316605" cy="2094230"/>
            <wp:effectExtent l="0" t="0" r="10795" b="1270"/>
            <wp:docPr id="11" name="图片 11" descr="2020090122144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090122144419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4231005" cy="336550"/>
            <wp:effectExtent l="0" t="0" r="10795" b="635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激活函数的作用：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通过不带激活函数的感知机模型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只有输入输出层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）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我们可以划出一条线, 把平面分割开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630930" cy="1789430"/>
            <wp:effectExtent l="0" t="0" r="1270" b="12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只有一条直线的分割效果并不好，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那么这个时候该怎么办？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可以考虑使用多层神经网络来进行尝试，比如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在前面的感知机模型中再增加一层</w:t>
      </w:r>
    </w:p>
    <w:p>
      <w:r>
        <w:drawing>
          <wp:inline distT="0" distB="0" distL="114300" distR="114300">
            <wp:extent cx="4408170" cy="1484630"/>
            <wp:effectExtent l="0" t="0" r="11430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7005" cy="1139190"/>
            <wp:effectExtent l="0" t="0" r="10795" b="38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但是如果此时，我们在前面感知机的基础上加上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非线性的激活函数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之后，输出的结果就不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再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是一条直线</w:t>
      </w:r>
    </w:p>
    <w:p>
      <w:r>
        <w:drawing>
          <wp:inline distT="0" distB="0" distL="114300" distR="114300">
            <wp:extent cx="3702685" cy="1819910"/>
            <wp:effectExtent l="0" t="0" r="5715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如上图，右边是sigmoid函数，对感知机的结果，通过sigmoid函数进行处理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如果给定合适的参数w和b，就可以得到合适的曲线，能够完成对最开始问题的非线性分割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所以激活函数很重要的一个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作用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就是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增加模型的非线性分割能力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常见的激活函数有：</w:t>
      </w:r>
    </w:p>
    <w:p>
      <w:r>
        <w:drawing>
          <wp:inline distT="0" distB="0" distL="114300" distR="114300">
            <wp:extent cx="3678555" cy="1664335"/>
            <wp:effectExtent l="0" t="0" r="4445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看图可知：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sigmoid 只会输出正数，以及靠近0的输出变化率最大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tanh和sigmoid不同的是，tanh输出可以是负数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Relu是输入只能大于0,如果你输入含有负数，Relu就不适合，如果你的输入是图片格式，Relu就挺常用的，因为图片的像素值作为输入时取值为[0,255]。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激活函数的作用除了前面说的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增加模型的非线性分割能力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外，还有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b w:val="0"/>
          <w:bCs w:val="0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FFFFF"/>
        </w:rPr>
        <w:t>提高模型鲁棒性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b w:val="0"/>
          <w:bCs w:val="0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FFFFF"/>
        </w:rPr>
        <w:t>缓解梯度消失问题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b w:val="0"/>
          <w:bCs w:val="0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FFFFF"/>
        </w:rPr>
        <w:t>加速模型收敛等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b w:val="0"/>
          <w:bCs w:val="0"/>
        </w:rPr>
      </w:pPr>
    </w:p>
    <w:p>
      <w:pPr>
        <w:numPr>
          <w:numId w:val="0"/>
        </w:numPr>
        <w:rPr>
          <w:rStyle w:val="10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F3A0DD"/>
    <w:multiLevelType w:val="multilevel"/>
    <w:tmpl w:val="7DF3A0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245BF6"/>
    <w:rsid w:val="2740697A"/>
    <w:rsid w:val="7A24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2022-02-27T04:42:00Z</dcterms:created>
  <dc:creator>AQ</dc:creator>
  <cp:lastModifiedBy>AQ</cp:lastModifiedBy>
  <dcterms:modified xsi:type="dcterms:W3CDTF">2022-02-27T05:28:29Z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39BE1710DD98499CA677FE1FA0C6FA3B</vt:lpwstr>
  </property>
</Properties>
</file>