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GCN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语言的选择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机器学习选择语言只是作为脚手架调用别人用C、C++写好的包,脚手架语言不是重点，重点是对包的应用。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常规情况：开发用python、部署用C++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可以，例如caffe（卷积神经网络框架）就支持Java语言，但是鸡肋，因为机器学习重点是如何使用包而不是使用脚手架，java开发虽然大家熟悉但带来的bug修复、开发效率（调整模型）上，不如学简单的python语言，半天可以上手。更何况网上资料缺乏java，遇到问题会花费大量时间。部分框架，比如TensorFlow只支持python、C++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基本的前置知识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数据结构-图、线性代数-矩阵相乘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为什么用GCN？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拓扑结构，场景是反洗钱反欺诈，每个人是一个顶点，不同人之间有各种关联关系，所以二维、三维三维……n维坐标系不适合。需要的是图形结构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46580" cy="1734820"/>
            <wp:effectExtent l="0" t="0" r="12700" b="2540"/>
            <wp:docPr id="103" name="图片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难度：难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CNN是上个世纪80年代就有的，广泛应用于绝大多数的图形识别、NLP（自然语言处理），适合的场景是二维、三维……n维数据。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而GCN是2017年才诞生的，说明背后是有大量的研究才有了。所以难度不低。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建议学习前置知识，再来了解GCN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GCN前置知识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空间域卷积，谱图卷积，傅里叶变换，Laplacian算子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空间域简称空域，又称图像空间(image space)，一般这个概念会出现在数字图像处理中，指由图像像元组成的空间。在图像空间中以长度(距离)为自变量直接对像元值进行处理称为空间域处理。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实际上你可以简单理解为，像素空间，在空域的处理就是在像素级的处理，通过傅立叶变换后，得到的是图像的频谱。表示图像的能量梯度。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谱图卷积可以看做是空域图卷积的特例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instrText xml:space="preserve"> HYPERLINK "https://zhuanlan.zhihu.com/p/122968925"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FFFFF"/>
          <w:lang w:val="en-US" w:eastAsia="zh-CN"/>
        </w:rPr>
        <w:t>https://zhuanlan.zhihu.com/p/122968925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https://blog.csdn.net/weixin_43120238/article/details/108073016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https://zhuanlan.zhihu.com/p/80817719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建议先学会CNN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CNN原理是上个世纪80年代人类对视觉神经的研究成果演化出的算法。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首先我们简单学一下人类视觉神经原理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问：人类如何感知边缘？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答：人类视觉是由一个个视觉神经感受的，相邻的神经信号如果不同，信号会加强。例如：黑白相间的图案，比纯黑或者纯白图案，感受会更强烈。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原理：每个视觉神经中间有个横向细胞，横向细胞会对比相邻的神经信号。类似计算机的异或逻辑电路。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问：人类如何识别图像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答：人类有特定神经组织，这些特定的组织会对特定的图形起信号加强，比如你的某一小块神经，会对23度倾斜，长度占视野2%的长条自动识别。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问：CNN如何学习人类视觉神经的？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答：通过矩阵模仿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在一个大型图片中取样一小块，然后划分为九宫格，通过这个九宫格的像素数值和预先设定的矩阵进行计算。从而确定这个像素点的特征。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1610" cy="193167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问：如何确定和什么矩阵相乘？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答：会进行多次尝试，通过结果数值判断这是竖线还是横线。或者说斜线。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问：上面说的只能识别简单的图形，复杂的图形如何识别？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答：通过卷积的结果再次卷积。多次卷积后就可以以识别出复杂图形。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196532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我们现在应该怎么做？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要认识到GCN对于初学者的难度，应该步步为营，先掌握CNN的原理，了解背后数学原理、算法思想，以及学习机器学习相关包（例如：numpy）的基本使用方法。再去研究GCN如何使用。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B575A"/>
    <w:multiLevelType w:val="singleLevel"/>
    <w:tmpl w:val="1B2B57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75386"/>
    <w:rsid w:val="7287373C"/>
    <w:rsid w:val="7C8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2022-05-18T06:07:00Z</dcterms:created>
  <dc:creator>11389</dc:creator>
  <cp:lastModifiedBy>阿喀琉斯</cp:lastModifiedBy>
  <dcterms:modified xsi:type="dcterms:W3CDTF">2022-05-25T09:49:47Z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413A34C5ED5D4729AD3EE2EC2FAF0D0E</vt:lpwstr>
  </property>
</Properties>
</file>