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4DD" w:rsidRDefault="00CA14DD">
      <w:r>
        <w:rPr>
          <w:rFonts w:hint="eastAsia"/>
        </w:rPr>
        <w:t>精进处：</w:t>
      </w:r>
    </w:p>
    <w:p w:rsidR="00CA14DD" w:rsidRDefault="00CA14DD">
      <w:pPr>
        <w:rPr>
          <w:rFonts w:hint="eastAsia"/>
        </w:rPr>
      </w:pPr>
      <w:r>
        <w:rPr>
          <w:rFonts w:hint="eastAsia"/>
        </w:rPr>
        <w:t>速度上，质量上</w:t>
      </w:r>
    </w:p>
    <w:p w:rsidR="00CA14DD" w:rsidRDefault="00C34FB5">
      <w:pPr>
        <w:rPr>
          <w:rFonts w:hint="eastAsia"/>
        </w:rPr>
      </w:pPr>
      <w:r>
        <w:t>这一篇讲的是语义图像分割的</w:t>
      </w:r>
      <w:r>
        <w:rPr>
          <w:rFonts w:hint="eastAsia"/>
        </w:rPr>
        <w:t>，</w:t>
      </w:r>
      <w:r>
        <w:t>有很多地方看不懂</w:t>
      </w:r>
      <w:r w:rsidR="00B7144C">
        <w:t>跳过</w:t>
      </w:r>
      <w:bookmarkStart w:id="0" w:name="_GoBack"/>
      <w:bookmarkEnd w:id="0"/>
    </w:p>
    <w:p w:rsidR="00C34FB5" w:rsidRDefault="00C34FB5">
      <w:pPr>
        <w:rPr>
          <w:rFonts w:hint="eastAsia"/>
        </w:rPr>
      </w:pPr>
    </w:p>
    <w:p w:rsidR="009326AB" w:rsidRPr="00CA14DD" w:rsidRDefault="004E0142">
      <w:pPr>
        <w:rPr>
          <w:sz w:val="24"/>
          <w:szCs w:val="24"/>
        </w:rPr>
      </w:pPr>
      <w:r w:rsidRPr="00CA14DD">
        <w:rPr>
          <w:sz w:val="24"/>
          <w:szCs w:val="24"/>
        </w:rPr>
        <w:t>Summary</w:t>
      </w:r>
      <w:proofErr w:type="gramStart"/>
      <w:r w:rsidRPr="00CA14DD">
        <w:rPr>
          <w:sz w:val="24"/>
          <w:szCs w:val="24"/>
        </w:rPr>
        <w:t>:</w:t>
      </w:r>
      <w:r w:rsidR="00D8529B">
        <w:rPr>
          <w:sz w:val="24"/>
          <w:szCs w:val="24"/>
        </w:rPr>
        <w:t>8.6</w:t>
      </w:r>
      <w:proofErr w:type="gramEnd"/>
    </w:p>
    <w:p w:rsidR="004E0142" w:rsidRDefault="00CA14DD">
      <w:pPr>
        <w:rPr>
          <w:sz w:val="24"/>
          <w:szCs w:val="24"/>
        </w:rPr>
      </w:pPr>
      <w:r w:rsidRPr="00CA14DD">
        <w:rPr>
          <w:sz w:val="24"/>
          <w:szCs w:val="24"/>
        </w:rPr>
        <w:t>We show that a fully convolutional network (FCN) trained end-to-end, pixels-to-pixels on semantic segmentation exceeds the state-of-the-art without further machinery.</w:t>
      </w:r>
    </w:p>
    <w:p w:rsidR="00CA14DD" w:rsidRDefault="00CA14DD">
      <w:pPr>
        <w:rPr>
          <w:sz w:val="24"/>
          <w:szCs w:val="24"/>
        </w:rPr>
      </w:pPr>
    </w:p>
    <w:p w:rsidR="00CA14DD" w:rsidRDefault="00CA14DD">
      <w:pPr>
        <w:rPr>
          <w:sz w:val="24"/>
          <w:szCs w:val="24"/>
        </w:rPr>
      </w:pPr>
      <w:r>
        <w:rPr>
          <w:sz w:val="24"/>
          <w:szCs w:val="24"/>
        </w:rPr>
        <w:t>Dense prediction</w:t>
      </w:r>
    </w:p>
    <w:p w:rsidR="00CA14DD" w:rsidRDefault="00CA14DD">
      <w:pPr>
        <w:rPr>
          <w:sz w:val="24"/>
          <w:szCs w:val="24"/>
        </w:rPr>
      </w:pPr>
    </w:p>
    <w:p w:rsidR="00CA14DD" w:rsidRDefault="00CA14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【本文亮点】</w:t>
      </w:r>
      <w:r w:rsidRPr="00CA14DD">
        <w:rPr>
          <w:sz w:val="24"/>
          <w:szCs w:val="24"/>
        </w:rPr>
        <w:t xml:space="preserve">However, we do study </w:t>
      </w:r>
      <w:proofErr w:type="spellStart"/>
      <w:r w:rsidRPr="00CA14DD">
        <w:rPr>
          <w:sz w:val="24"/>
          <w:szCs w:val="24"/>
        </w:rPr>
        <w:t>patchwise</w:t>
      </w:r>
      <w:proofErr w:type="spellEnd"/>
      <w:r w:rsidRPr="00CA14DD">
        <w:rPr>
          <w:sz w:val="24"/>
          <w:szCs w:val="24"/>
        </w:rPr>
        <w:t xml:space="preserve"> training 3.4 and “shift-and-stitch” dense output 3.2 from the perspective of FCNs. We also discuss in-network </w:t>
      </w:r>
      <w:proofErr w:type="spellStart"/>
      <w:r w:rsidRPr="00CA14DD">
        <w:rPr>
          <w:sz w:val="24"/>
          <w:szCs w:val="24"/>
        </w:rPr>
        <w:t>upsampling</w:t>
      </w:r>
      <w:proofErr w:type="spellEnd"/>
      <w:r w:rsidRPr="00CA14DD">
        <w:rPr>
          <w:sz w:val="24"/>
          <w:szCs w:val="24"/>
        </w:rPr>
        <w:t xml:space="preserve"> 3.3, of which the fully connected prediction by Eigen </w:t>
      </w:r>
      <w:r w:rsidRPr="00CA14DD">
        <w:rPr>
          <w:i/>
          <w:iCs/>
          <w:sz w:val="24"/>
          <w:szCs w:val="24"/>
        </w:rPr>
        <w:t>et al</w:t>
      </w:r>
      <w:r w:rsidRPr="00CA14DD">
        <w:rPr>
          <w:sz w:val="24"/>
          <w:szCs w:val="24"/>
        </w:rPr>
        <w:t>. [7] is a special case.</w:t>
      </w:r>
    </w:p>
    <w:p w:rsidR="00DD669D" w:rsidRDefault="00DD669D">
      <w:pPr>
        <w:rPr>
          <w:sz w:val="24"/>
          <w:szCs w:val="24"/>
        </w:rPr>
      </w:pPr>
    </w:p>
    <w:p w:rsidR="00DD669D" w:rsidRPr="00CA14DD" w:rsidRDefault="00DD669D">
      <w:pPr>
        <w:rPr>
          <w:sz w:val="24"/>
          <w:szCs w:val="24"/>
        </w:rPr>
      </w:pPr>
    </w:p>
    <w:sectPr w:rsidR="00DD669D" w:rsidRPr="00CA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E7"/>
    <w:rsid w:val="00194675"/>
    <w:rsid w:val="004E0142"/>
    <w:rsid w:val="005E73E7"/>
    <w:rsid w:val="00B7144C"/>
    <w:rsid w:val="00C34FB5"/>
    <w:rsid w:val="00CA14DD"/>
    <w:rsid w:val="00D8529B"/>
    <w:rsid w:val="00DD669D"/>
    <w:rsid w:val="00EC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1BFCF-B379-4D80-9F03-7863D348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A14DD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CA14DD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2018-03-23T07:56:00Z</dcterms:created>
  <dcterms:modified xsi:type="dcterms:W3CDTF">2018-03-23T08:28:00Z</dcterms:modified>
</cp:coreProperties>
</file>