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Segoe Print" w:hAnsi="Segoe Print" w:eastAsia="Segoe Print" w:cs="Segoe Print"/>
          <w:color w:val="E0E2E4"/>
          <w:sz w:val="24"/>
          <w:szCs w:val="24"/>
        </w:rPr>
      </w:pPr>
      <w:r>
        <w:rPr>
          <w:rFonts w:hint="eastAsia"/>
          <w:lang w:val="en-US" w:eastAsia="zh-CN"/>
        </w:rPr>
        <w:t>注册中心：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http://192.168.47.228:1111/eureka/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以下方法全部是专门为你们提供的接口，我内部调的方法就不贴了，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商家的订单页面、用户订单页面</w:t>
      </w:r>
      <w:r>
        <w:rPr>
          <w:rFonts w:hint="eastAsia"/>
          <w:b/>
          <w:bCs/>
          <w:sz w:val="28"/>
          <w:szCs w:val="28"/>
          <w:lang w:val="en-US" w:eastAsia="zh-CN"/>
        </w:rPr>
        <w:t>、商品的评论页面我会开发组件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服务名：order，订单相关接口，主要是提供给统计使用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交互使用OrderVo类，因为Order有太多冗余信息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>//获得状态为交易成功的用户订单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>//获得状态为交易成功的商家订单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//按时间提供用户的交易成功的订单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getOrdersOfUserByTime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userid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//按时间提供商家的交易成功的订单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List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Order</w:t>
      </w: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Vo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getOrdersOfStoreByTime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,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Timestamp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end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服务名：order，评论相关接口，请设计的时候把这些评分用上：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eastAsia="宋体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  <w:t>//返回三个小数，依次表示某个店铺的商品评分、服务评分、物流评分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3399BB"/>
          <w:sz w:val="24"/>
          <w:szCs w:val="24"/>
          <w:shd w:val="clear" w:fill="293134"/>
          <w:lang w:val="en-US" w:eastAsia="zh-CN"/>
        </w:rPr>
        <w:t>List</w:t>
      </w:r>
      <w:r>
        <w:rPr>
          <w:rFonts w:hint="eastAsia" w:ascii="Segoe Print" w:hAnsi="Segoe Print" w:cs="Segoe Print"/>
          <w:color w:val="D9D9D9" w:themeColor="background1" w:themeShade="D9"/>
          <w:sz w:val="24"/>
          <w:szCs w:val="24"/>
          <w:shd w:val="clear" w:fill="293134"/>
          <w:lang w:val="en-US" w:eastAsia="zh-CN"/>
        </w:rPr>
        <w:t>&lt;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Double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&gt;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getScoresOfStore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storeid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//获得某件商品的平均评分</w:t>
      </w:r>
    </w:p>
    <w:p>
      <w:pPr>
        <w:pStyle w:val="2"/>
        <w:keepNext w:val="0"/>
        <w:keepLines w:val="0"/>
        <w:widowControl/>
        <w:suppressLineNumbers w:val="0"/>
        <w:shd w:val="clear" w:fill="293134"/>
        <w:ind w:firstLine="240" w:firstLineChars="100"/>
        <w:rPr>
          <w:rFonts w:hint="default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</w:pP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double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getAverageScoreOfSPU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int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spuid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eastAsia" w:ascii="Segoe Print" w:hAnsi="Segoe Print" w:cs="Segoe Print"/>
          <w:color w:val="E8E2B7"/>
          <w:sz w:val="24"/>
          <w:szCs w:val="24"/>
          <w:shd w:val="clear" w:fill="293134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服务名：cart， 购物车相关接口：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Segoe Print" w:hAnsi="Segoe Print" w:eastAsia="宋体" w:cs="Segoe Print"/>
          <w:color w:val="C4BD97" w:themeColor="background2" w:themeShade="BF"/>
          <w:sz w:val="24"/>
          <w:szCs w:val="24"/>
          <w:shd w:val="clear" w:fill="293134"/>
          <w:lang w:val="en-US" w:eastAsia="zh-CN"/>
        </w:rPr>
      </w:pPr>
      <w:r>
        <w:rPr>
          <w:rFonts w:hint="eastAsia" w:ascii="Segoe Print" w:hAnsi="Segoe Print" w:cs="Segoe Print"/>
          <w:color w:val="DDD9C3" w:themeColor="background2" w:themeShade="E6"/>
          <w:sz w:val="24"/>
          <w:szCs w:val="24"/>
          <w:shd w:val="clear" w:fill="293134"/>
          <w:lang w:val="en-US" w:eastAsia="zh-CN"/>
        </w:rPr>
        <w:t>//在商品详情页点击加入购物车按钮，在后台要包装好一个CartItem调这个方法来加入购物车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Segoe Print" w:hAnsi="Segoe Print" w:eastAsia="Segoe Print" w:cs="Segoe Print"/>
          <w:color w:val="E0E2E4"/>
          <w:sz w:val="24"/>
          <w:szCs w:val="24"/>
        </w:rPr>
      </w:pPr>
      <w:r>
        <w:rPr>
          <w:rFonts w:hint="default" w:ascii="Segoe Print" w:hAnsi="Segoe Print" w:eastAsia="Segoe Print" w:cs="Segoe Print"/>
          <w:color w:val="6677BB"/>
          <w:sz w:val="24"/>
          <w:szCs w:val="24"/>
          <w:shd w:val="clear" w:fill="293134"/>
        </w:rPr>
        <w:t>@RequestMapping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66DD88"/>
          <w:sz w:val="24"/>
          <w:szCs w:val="24"/>
          <w:shd w:val="clear" w:fill="293134"/>
        </w:rPr>
        <w:t>"/cart/insert"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 xml:space="preserve">public void 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add2cart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 xml:space="preserve">CartItem 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item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){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 xml:space="preserve">   </w:t>
      </w:r>
      <w:r>
        <w:rPr>
          <w:rFonts w:hint="default" w:ascii="Segoe Print" w:hAnsi="Segoe Print" w:eastAsia="Segoe Print" w:cs="Segoe Print"/>
          <w:color w:val="678CB1"/>
          <w:sz w:val="24"/>
          <w:szCs w:val="24"/>
          <w:shd w:val="clear" w:fill="293134"/>
        </w:rPr>
        <w:t>cartService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.</w:t>
      </w:r>
      <w:r>
        <w:rPr>
          <w:rFonts w:hint="default" w:ascii="Segoe Print" w:hAnsi="Segoe Print" w:eastAsia="Segoe Print" w:cs="Segoe Print"/>
          <w:color w:val="3399BB"/>
          <w:sz w:val="24"/>
          <w:szCs w:val="24"/>
          <w:shd w:val="clear" w:fill="293134"/>
        </w:rPr>
        <w:t>insert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(</w:t>
      </w:r>
      <w:r>
        <w:rPr>
          <w:rFonts w:hint="default" w:ascii="Segoe Print" w:hAnsi="Segoe Print" w:eastAsia="Segoe Print" w:cs="Segoe Print"/>
          <w:color w:val="E0E2E4"/>
          <w:sz w:val="24"/>
          <w:szCs w:val="24"/>
          <w:shd w:val="clear" w:fill="293134"/>
        </w:rPr>
        <w:t>item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);</w:t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br w:type="textWrapping"/>
      </w:r>
      <w:r>
        <w:rPr>
          <w:rFonts w:hint="default" w:ascii="Segoe Print" w:hAnsi="Segoe Print" w:eastAsia="Segoe Print" w:cs="Segoe Print"/>
          <w:color w:val="E8E2B7"/>
          <w:sz w:val="24"/>
          <w:szCs w:val="24"/>
          <w:shd w:val="clear" w:fill="29313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9413E"/>
    <w:rsid w:val="28E7712F"/>
    <w:rsid w:val="3189413E"/>
    <w:rsid w:val="3CE0249C"/>
    <w:rsid w:val="4FF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2019-05-05T03:36:00Z</dcterms:created>
  <dc:creator>、、、</dc:creator>
  <cp:lastModifiedBy>、、、</cp:lastModifiedBy>
  <dcterms:modified xsi:type="dcterms:W3CDTF">2019-05-21T03:14:01Z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