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616" w:rsidRDefault="00C9136A">
      <w:r>
        <w:tab/>
      </w:r>
      <w:r>
        <w:tab/>
      </w:r>
      <w:r>
        <w:tab/>
      </w:r>
      <w:r>
        <w:tab/>
      </w:r>
      <w:r>
        <w:tab/>
      </w:r>
      <w:r>
        <w:tab/>
      </w:r>
      <w:r w:rsidR="00DA23DF">
        <w:tab/>
      </w:r>
      <w:r w:rsidR="00DA23DF">
        <w:tab/>
      </w:r>
      <w:r>
        <w:rPr>
          <w:rFonts w:hint="eastAsia"/>
        </w:rPr>
        <w:t>历南街村</w:t>
      </w:r>
      <w:r w:rsidR="00DA23DF">
        <w:rPr>
          <w:rFonts w:hint="eastAsia"/>
        </w:rPr>
        <w:t>后感</w:t>
      </w:r>
    </w:p>
    <w:p w:rsidR="00DA23DF" w:rsidRDefault="00DA23DF">
      <w:r>
        <w:tab/>
      </w:r>
      <w:r>
        <w:tab/>
      </w:r>
      <w:r>
        <w:tab/>
        <w:t xml:space="preserve">        </w:t>
      </w:r>
      <w:r>
        <w:tab/>
      </w:r>
      <w:r>
        <w:rPr>
          <w:rFonts w:hint="eastAsia"/>
        </w:rPr>
        <w:t>孙晓龙 151120107</w:t>
      </w:r>
      <w:r>
        <w:t xml:space="preserve"> </w:t>
      </w:r>
      <w:r>
        <w:rPr>
          <w:rFonts w:hint="eastAsia"/>
        </w:rPr>
        <w:t>物理学院</w:t>
      </w:r>
    </w:p>
    <w:p w:rsidR="00DA23DF" w:rsidRDefault="00DA23DF">
      <w:r>
        <w:tab/>
      </w:r>
      <w:r>
        <w:rPr>
          <w:rFonts w:hint="eastAsia"/>
        </w:rPr>
        <w:t>南街村在改革开放时仍然坚持</w:t>
      </w:r>
      <w:r w:rsidR="00A341AB">
        <w:rPr>
          <w:rFonts w:hint="eastAsia"/>
        </w:rPr>
        <w:t>集体主义经济，其经济发展道路的不同造成了它</w:t>
      </w:r>
      <w:r w:rsidR="009415F9">
        <w:rPr>
          <w:rFonts w:hint="eastAsia"/>
        </w:rPr>
        <w:t>与众不同的历史</w:t>
      </w:r>
      <w:r w:rsidR="008832AB">
        <w:rPr>
          <w:rFonts w:hint="eastAsia"/>
        </w:rPr>
        <w:t>地位。</w:t>
      </w:r>
    </w:p>
    <w:p w:rsidR="008832AB" w:rsidRDefault="008832AB">
      <w:r>
        <w:tab/>
      </w:r>
      <w:r>
        <w:rPr>
          <w:rFonts w:hint="eastAsia"/>
        </w:rPr>
        <w:t>刚走进南街村就能明显感受到它与外界（临颍县）的不同。南街村的绿化程度</w:t>
      </w:r>
      <w:r w:rsidR="008054ED">
        <w:rPr>
          <w:rFonts w:hint="eastAsia"/>
        </w:rPr>
        <w:t>比临颍县要好的多，在南街村的入口处便有一个</w:t>
      </w:r>
      <w:r w:rsidR="005F011E">
        <w:rPr>
          <w:rFonts w:hint="eastAsia"/>
        </w:rPr>
        <w:t>广场。人流量也较外界低了不少，也不像外界那么喧闹。村内</w:t>
      </w:r>
      <w:r w:rsidR="008D1E63">
        <w:rPr>
          <w:rFonts w:hint="eastAsia"/>
        </w:rPr>
        <w:t>也布满了集体主义经济的标语。</w:t>
      </w:r>
    </w:p>
    <w:p w:rsidR="008D1E63" w:rsidRDefault="008D1E6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南街村在坚持集体主义的伊始获得了不少的</w:t>
      </w:r>
      <w:r w:rsidR="00FD2C49">
        <w:rPr>
          <w:rFonts w:hint="eastAsia"/>
        </w:rPr>
        <w:t>成绩。</w:t>
      </w:r>
      <w:r w:rsidR="006A1EA6"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 w:rsidR="006A1EA6">
        <w:rPr>
          <w:rFonts w:ascii="Arial" w:hAnsi="Arial" w:cs="Arial"/>
          <w:color w:val="333333"/>
          <w:szCs w:val="21"/>
          <w:shd w:val="clear" w:color="auto" w:fill="FFFFFF"/>
        </w:rPr>
        <w:t>年初，南街村集团雇佣的员工已逾万人，方便面厂、啤酒厂、调味品厂、印刷厂等拔地而起。</w:t>
      </w:r>
      <w:r w:rsidR="00FD2C49">
        <w:rPr>
          <w:rFonts w:hint="eastAsia"/>
        </w:rPr>
        <w:t>1991年，南街村成为</w:t>
      </w:r>
      <w:r w:rsidR="002D21EA">
        <w:rPr>
          <w:rFonts w:hint="eastAsia"/>
        </w:rPr>
        <w:t>河南的首个“亿元村”</w:t>
      </w:r>
      <w:r w:rsidR="006A1EA6">
        <w:rPr>
          <w:rFonts w:hint="eastAsia"/>
        </w:rPr>
        <w:t>，而且</w:t>
      </w:r>
      <w:r w:rsidR="002D21EA">
        <w:rPr>
          <w:rFonts w:ascii="Arial" w:hAnsi="Arial" w:cs="Arial"/>
          <w:color w:val="333333"/>
          <w:szCs w:val="21"/>
          <w:shd w:val="clear" w:color="auto" w:fill="FFFFFF"/>
        </w:rPr>
        <w:t>村中领导与职工同工同酬，就是作为南街村党委书记的</w:t>
      </w:r>
      <w:r w:rsidR="002D21EA">
        <w:rPr>
          <w:rFonts w:ascii="Arial" w:hAnsi="Arial" w:cs="Arial"/>
          <w:szCs w:val="21"/>
          <w:shd w:val="clear" w:color="auto" w:fill="FFFFFF"/>
        </w:rPr>
        <w:t>王宏</w:t>
      </w:r>
      <w:r w:rsidR="002D21EA">
        <w:rPr>
          <w:rFonts w:ascii="Arial" w:hAnsi="Arial" w:cs="Arial" w:hint="eastAsia"/>
          <w:szCs w:val="21"/>
          <w:shd w:val="clear" w:color="auto" w:fill="FFFFFF"/>
        </w:rPr>
        <w:t>斌</w:t>
      </w:r>
      <w:r w:rsidR="002D21EA">
        <w:rPr>
          <w:rFonts w:ascii="Arial" w:hAnsi="Arial" w:cs="Arial"/>
          <w:color w:val="333333"/>
          <w:szCs w:val="21"/>
          <w:shd w:val="clear" w:color="auto" w:fill="FFFFFF"/>
        </w:rPr>
        <w:t>，也坚持每个月只拿</w:t>
      </w:r>
      <w:r w:rsidR="002D21EA">
        <w:rPr>
          <w:rFonts w:ascii="Arial" w:hAnsi="Arial" w:cs="Arial"/>
          <w:color w:val="333333"/>
          <w:szCs w:val="21"/>
          <w:shd w:val="clear" w:color="auto" w:fill="FFFFFF"/>
        </w:rPr>
        <w:t>250</w:t>
      </w:r>
      <w:r w:rsidR="002D21EA">
        <w:rPr>
          <w:rFonts w:ascii="Arial" w:hAnsi="Arial" w:cs="Arial"/>
          <w:color w:val="333333"/>
          <w:szCs w:val="21"/>
          <w:shd w:val="clear" w:color="auto" w:fill="FFFFFF"/>
        </w:rPr>
        <w:t>元的工资。</w:t>
      </w:r>
    </w:p>
    <w:p w:rsidR="00F91C38" w:rsidRDefault="006A1EA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但是南街村</w:t>
      </w:r>
      <w:r w:rsidR="000F7CF7">
        <w:rPr>
          <w:rFonts w:ascii="Arial" w:hAnsi="Arial" w:cs="Arial" w:hint="eastAsia"/>
          <w:color w:val="333333"/>
          <w:szCs w:val="21"/>
          <w:shd w:val="clear" w:color="auto" w:fill="FFFFFF"/>
        </w:rPr>
        <w:t>的发展也不是一帆风顺的，</w:t>
      </w:r>
      <w:r w:rsidR="00D97281">
        <w:rPr>
          <w:rFonts w:ascii="Arial" w:hAnsi="Arial" w:cs="Arial" w:hint="eastAsia"/>
          <w:color w:val="333333"/>
          <w:szCs w:val="21"/>
          <w:shd w:val="clear" w:color="auto" w:fill="FFFFFF"/>
        </w:rPr>
        <w:t>南街村的企业一度</w:t>
      </w:r>
      <w:r w:rsidR="004206D6">
        <w:rPr>
          <w:rFonts w:ascii="Arial" w:hAnsi="Arial" w:cs="Arial" w:hint="eastAsia"/>
          <w:color w:val="333333"/>
          <w:szCs w:val="21"/>
          <w:shd w:val="clear" w:color="auto" w:fill="FFFFFF"/>
        </w:rPr>
        <w:t>效益不佳，入不敷出，靠着银行贷款才能勉强支撑。其中，南街村的领导班子也做了一</w:t>
      </w:r>
      <w:r w:rsidR="00C815D1">
        <w:rPr>
          <w:rFonts w:ascii="Arial" w:hAnsi="Arial" w:cs="Arial" w:hint="eastAsia"/>
          <w:color w:val="333333"/>
          <w:szCs w:val="21"/>
          <w:shd w:val="clear" w:color="auto" w:fill="FFFFFF"/>
        </w:rPr>
        <w:t>些错误的决定，例如“永动机”项目、将南街村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个法人股东（集体性质）变成了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名法人股东及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12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名自然人股东</w:t>
      </w:r>
      <w:r w:rsidR="00F91C38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均为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三大班子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领导成员）</w:t>
      </w:r>
      <w:r w:rsidR="00F91C38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把煤运到这里来发电</w:t>
      </w:r>
      <w:r w:rsidR="00F91C38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F91C38">
        <w:rPr>
          <w:rFonts w:ascii="Arial" w:hAnsi="Arial" w:cs="Arial"/>
          <w:color w:val="333333"/>
          <w:szCs w:val="21"/>
          <w:shd w:val="clear" w:color="auto" w:fill="FFFFFF"/>
        </w:rPr>
        <w:t>远比用国家大电网的电贵</w:t>
      </w:r>
      <w:r w:rsidR="00F91C38">
        <w:rPr>
          <w:rFonts w:ascii="Arial" w:hAnsi="Arial" w:cs="Arial" w:hint="eastAsia"/>
          <w:color w:val="333333"/>
          <w:szCs w:val="21"/>
          <w:shd w:val="clear" w:color="auto" w:fill="FFFFFF"/>
        </w:rPr>
        <w:t>）、建立围墙阻挡外界。这些都一度令外界对</w:t>
      </w:r>
      <w:r w:rsidR="009E211A">
        <w:rPr>
          <w:rFonts w:ascii="Arial" w:hAnsi="Arial" w:cs="Arial" w:hint="eastAsia"/>
          <w:color w:val="333333"/>
          <w:szCs w:val="21"/>
          <w:shd w:val="clear" w:color="auto" w:fill="FFFFFF"/>
        </w:rPr>
        <w:t>南街村丧失信心。</w:t>
      </w:r>
    </w:p>
    <w:p w:rsidR="009E211A" w:rsidRPr="009E211A" w:rsidRDefault="009E211A" w:rsidP="009E211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南街村在汲取了前面失败的教训，大力发展红色旅游业，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复制了毛泽东故居、遵义会议旧址、西柏坡等具有象征意义的标志景观。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在企业管理方面也制定了合理的方针。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2010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年，南街村资产已经积累到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30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亿，负债下降到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4</w:t>
      </w:r>
      <w:r w:rsidRPr="009E211A">
        <w:rPr>
          <w:rFonts w:ascii="Arial" w:eastAsia="宋体" w:hAnsi="Arial" w:cs="Arial"/>
          <w:color w:val="333333"/>
          <w:kern w:val="0"/>
          <w:szCs w:val="21"/>
        </w:rPr>
        <w:t>亿，重新步入良性发展的轨道。</w:t>
      </w:r>
    </w:p>
    <w:p w:rsidR="009E211A" w:rsidRPr="009E211A" w:rsidRDefault="009E211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南街村是集体经济的缩影，它的成功与失败都反映出了集体主义的优势与缺点。</w:t>
      </w:r>
      <w:bookmarkStart w:id="0" w:name="_GoBack"/>
      <w:bookmarkEnd w:id="0"/>
    </w:p>
    <w:sectPr w:rsidR="009E211A" w:rsidRPr="009E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66"/>
    <w:rsid w:val="000F7CF7"/>
    <w:rsid w:val="00237616"/>
    <w:rsid w:val="00252B66"/>
    <w:rsid w:val="002D21EA"/>
    <w:rsid w:val="004206D6"/>
    <w:rsid w:val="00586A87"/>
    <w:rsid w:val="005F011E"/>
    <w:rsid w:val="006A1EA6"/>
    <w:rsid w:val="008054ED"/>
    <w:rsid w:val="008832AB"/>
    <w:rsid w:val="008D1E63"/>
    <w:rsid w:val="009415F9"/>
    <w:rsid w:val="009E211A"/>
    <w:rsid w:val="00A341AB"/>
    <w:rsid w:val="00B92DE4"/>
    <w:rsid w:val="00C815D1"/>
    <w:rsid w:val="00C9136A"/>
    <w:rsid w:val="00D97281"/>
    <w:rsid w:val="00DA23DF"/>
    <w:rsid w:val="00F91C38"/>
    <w:rsid w:val="00F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8AD1"/>
  <w15:chartTrackingRefBased/>
  <w15:docId w15:val="{7EA66883-77BA-4401-9059-A9EA1A58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2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孙晓龙</dc:creator>
  <cp:keywords/>
  <dc:description/>
  <cp:lastModifiedBy>孙晓龙</cp:lastModifiedBy>
  <cp:revision>2</cp:revision>
  <dcterms:created xsi:type="dcterms:W3CDTF">2017-09-02T02:44:00Z</dcterms:created>
  <dcterms:modified xsi:type="dcterms:W3CDTF">2017-09-02T06:01:00Z</dcterms:modified>
</cp:coreProperties>
</file>