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5ECC" w:rsidRPr="004D0474" w:rsidRDefault="00F812AC">
      <w:pPr>
        <w:rPr>
          <w:rFonts w:ascii="黑体" w:eastAsia="黑体" w:hAnsi="黑体"/>
          <w:sz w:val="32"/>
          <w:szCs w:val="32"/>
        </w:rPr>
      </w:pPr>
      <w:r>
        <w:tab/>
      </w:r>
      <w:r>
        <w:tab/>
      </w:r>
      <w:r>
        <w:tab/>
      </w:r>
      <w:r>
        <w:tab/>
      </w:r>
      <w:r>
        <w:tab/>
      </w:r>
      <w:r w:rsidRPr="004D0474">
        <w:rPr>
          <w:rFonts w:ascii="黑体" w:eastAsia="黑体" w:hAnsi="黑体" w:hint="eastAsia"/>
          <w:sz w:val="32"/>
          <w:szCs w:val="32"/>
        </w:rPr>
        <w:t>南街村调研团队暑期实践工作简报</w:t>
      </w:r>
    </w:p>
    <w:p w:rsidR="00F812AC" w:rsidRPr="00500537" w:rsidRDefault="00F812AC">
      <w:pPr>
        <w:rPr>
          <w:rFonts w:ascii="仿宋" w:eastAsia="仿宋" w:hAnsi="仿宋"/>
          <w:sz w:val="28"/>
          <w:szCs w:val="28"/>
        </w:rPr>
      </w:pPr>
      <w:r w:rsidRPr="00500537">
        <w:rPr>
          <w:rFonts w:ascii="仿宋" w:eastAsia="仿宋" w:hAnsi="仿宋" w:hint="eastAsia"/>
          <w:sz w:val="28"/>
          <w:szCs w:val="28"/>
        </w:rPr>
        <w:t>南京大学软件学院</w:t>
      </w:r>
      <w:r w:rsidRPr="00500537">
        <w:rPr>
          <w:rFonts w:ascii="仿宋" w:eastAsia="仿宋" w:hAnsi="仿宋"/>
          <w:sz w:val="28"/>
          <w:szCs w:val="28"/>
        </w:rPr>
        <w:tab/>
      </w:r>
      <w:r w:rsidRPr="00500537">
        <w:rPr>
          <w:rFonts w:ascii="仿宋" w:eastAsia="仿宋" w:hAnsi="仿宋"/>
          <w:sz w:val="28"/>
          <w:szCs w:val="28"/>
        </w:rPr>
        <w:tab/>
      </w:r>
      <w:r w:rsidRPr="00500537">
        <w:rPr>
          <w:rFonts w:ascii="仿宋" w:eastAsia="仿宋" w:hAnsi="仿宋"/>
          <w:sz w:val="28"/>
          <w:szCs w:val="28"/>
        </w:rPr>
        <w:tab/>
      </w:r>
      <w:r w:rsidRPr="00500537">
        <w:rPr>
          <w:rFonts w:ascii="仿宋" w:eastAsia="仿宋" w:hAnsi="仿宋"/>
          <w:sz w:val="28"/>
          <w:szCs w:val="28"/>
        </w:rPr>
        <w:tab/>
      </w:r>
      <w:r w:rsidRPr="00500537">
        <w:rPr>
          <w:rFonts w:ascii="仿宋" w:eastAsia="仿宋" w:hAnsi="仿宋"/>
          <w:sz w:val="28"/>
          <w:szCs w:val="28"/>
        </w:rPr>
        <w:tab/>
      </w:r>
      <w:r w:rsidRPr="00500537">
        <w:rPr>
          <w:rFonts w:ascii="仿宋" w:eastAsia="仿宋" w:hAnsi="仿宋"/>
          <w:sz w:val="28"/>
          <w:szCs w:val="28"/>
        </w:rPr>
        <w:tab/>
      </w:r>
      <w:r w:rsidRPr="00500537">
        <w:rPr>
          <w:rFonts w:ascii="仿宋" w:eastAsia="仿宋" w:hAnsi="仿宋"/>
          <w:sz w:val="28"/>
          <w:szCs w:val="28"/>
        </w:rPr>
        <w:tab/>
      </w:r>
      <w:r w:rsidRPr="00500537">
        <w:rPr>
          <w:rFonts w:ascii="仿宋" w:eastAsia="仿宋" w:hAnsi="仿宋"/>
          <w:sz w:val="28"/>
          <w:szCs w:val="28"/>
        </w:rPr>
        <w:tab/>
      </w:r>
      <w:r w:rsidRPr="00500537">
        <w:rPr>
          <w:rFonts w:ascii="仿宋" w:eastAsia="仿宋" w:hAnsi="仿宋"/>
          <w:sz w:val="28"/>
          <w:szCs w:val="28"/>
        </w:rPr>
        <w:tab/>
      </w:r>
      <w:r w:rsidRPr="00500537">
        <w:rPr>
          <w:rFonts w:ascii="仿宋" w:eastAsia="仿宋" w:hAnsi="仿宋" w:hint="eastAsia"/>
          <w:sz w:val="28"/>
          <w:szCs w:val="28"/>
        </w:rPr>
        <w:t>2010年7月21日</w:t>
      </w:r>
    </w:p>
    <w:p w:rsidR="00F812AC" w:rsidRPr="00500537" w:rsidRDefault="00F812AC">
      <w:pPr>
        <w:rPr>
          <w:rFonts w:ascii="仿宋" w:eastAsia="仿宋" w:hAnsi="仿宋"/>
          <w:sz w:val="28"/>
          <w:szCs w:val="28"/>
        </w:rPr>
      </w:pPr>
    </w:p>
    <w:p w:rsidR="00F812AC" w:rsidRPr="00500537" w:rsidRDefault="00F812AC">
      <w:pPr>
        <w:rPr>
          <w:rFonts w:ascii="仿宋" w:eastAsia="仿宋" w:hAnsi="仿宋" w:cs="Arial"/>
          <w:color w:val="333333"/>
          <w:sz w:val="28"/>
          <w:szCs w:val="28"/>
          <w:shd w:val="clear" w:color="auto" w:fill="FFFFFF"/>
        </w:rPr>
      </w:pPr>
      <w:r w:rsidRPr="00500537">
        <w:rPr>
          <w:rFonts w:ascii="仿宋" w:eastAsia="仿宋" w:hAnsi="仿宋"/>
          <w:sz w:val="28"/>
          <w:szCs w:val="28"/>
        </w:rPr>
        <w:tab/>
      </w:r>
      <w:r w:rsidR="00514E52" w:rsidRPr="00500537">
        <w:rPr>
          <w:rFonts w:ascii="仿宋" w:eastAsia="仿宋" w:hAnsi="仿宋" w:hint="eastAsia"/>
          <w:sz w:val="28"/>
          <w:szCs w:val="28"/>
        </w:rPr>
        <w:t>七</w:t>
      </w:r>
      <w:r w:rsidRPr="00500537">
        <w:rPr>
          <w:rFonts w:ascii="仿宋" w:eastAsia="仿宋" w:hAnsi="仿宋" w:hint="eastAsia"/>
          <w:sz w:val="28"/>
          <w:szCs w:val="28"/>
        </w:rPr>
        <w:t>月二十一日，经过一上午的长途跋涉，我们一行人来到了位于漯河市的南街村，</w:t>
      </w:r>
      <w:r w:rsidR="00636326" w:rsidRPr="00500537">
        <w:rPr>
          <w:rFonts w:ascii="仿宋" w:eastAsia="仿宋" w:hAnsi="仿宋" w:hint="eastAsia"/>
          <w:sz w:val="28"/>
          <w:szCs w:val="28"/>
        </w:rPr>
        <w:t>首先我们参观了南街村文化教育游览区，这里是南</w:t>
      </w:r>
      <w:r w:rsidR="00636326" w:rsidRPr="00500537">
        <w:rPr>
          <w:rFonts w:ascii="仿宋" w:eastAsia="仿宋" w:hAnsi="仿宋" w:cs="Arial"/>
          <w:color w:val="333333"/>
          <w:sz w:val="28"/>
          <w:szCs w:val="28"/>
          <w:shd w:val="clear" w:color="auto" w:fill="FFFFFF"/>
        </w:rPr>
        <w:t>街村党委重视教育事业，投资数千万元建起了造型新颖别致、内部设施堪称一流的南街村幼儿园、南街村学校、南街村高中。在这里，人们可以感受南街村大力发展教育事业的宽广胸襟和战略眼光，可以感受南街村以德育人、强化素质教育、培养又红又专建设人才的浓厚氛围。</w:t>
      </w:r>
      <w:r w:rsidR="00636326" w:rsidRPr="00500537">
        <w:rPr>
          <w:rFonts w:ascii="仿宋" w:eastAsia="仿宋" w:hAnsi="仿宋" w:cs="Arial" w:hint="eastAsia"/>
          <w:color w:val="333333"/>
          <w:sz w:val="28"/>
          <w:szCs w:val="28"/>
          <w:shd w:val="clear" w:color="auto" w:fill="FFFFFF"/>
        </w:rPr>
        <w:t>看到这些集体经济下的产物，我们无一不</w:t>
      </w:r>
      <w:proofErr w:type="gramStart"/>
      <w:r w:rsidR="00636326" w:rsidRPr="00500537">
        <w:rPr>
          <w:rFonts w:ascii="仿宋" w:eastAsia="仿宋" w:hAnsi="仿宋" w:cs="Arial" w:hint="eastAsia"/>
          <w:color w:val="333333"/>
          <w:sz w:val="28"/>
          <w:szCs w:val="28"/>
          <w:shd w:val="clear" w:color="auto" w:fill="FFFFFF"/>
        </w:rPr>
        <w:t>感概</w:t>
      </w:r>
      <w:proofErr w:type="gramEnd"/>
      <w:r w:rsidR="00636326" w:rsidRPr="00500537">
        <w:rPr>
          <w:rFonts w:ascii="仿宋" w:eastAsia="仿宋" w:hAnsi="仿宋" w:cs="Arial" w:hint="eastAsia"/>
          <w:color w:val="333333"/>
          <w:sz w:val="28"/>
          <w:szCs w:val="28"/>
          <w:shd w:val="clear" w:color="auto" w:fill="FFFFFF"/>
        </w:rPr>
        <w:t>万千。</w:t>
      </w:r>
    </w:p>
    <w:p w:rsidR="00636326" w:rsidRPr="00500537" w:rsidRDefault="00636326">
      <w:pPr>
        <w:rPr>
          <w:rFonts w:ascii="仿宋" w:eastAsia="仿宋" w:hAnsi="仿宋" w:cs="Arial"/>
          <w:color w:val="333333"/>
          <w:sz w:val="28"/>
          <w:szCs w:val="28"/>
          <w:shd w:val="clear" w:color="auto" w:fill="FFFFFF"/>
        </w:rPr>
      </w:pPr>
      <w:r w:rsidRPr="00500537">
        <w:rPr>
          <w:rFonts w:ascii="仿宋" w:eastAsia="仿宋" w:hAnsi="仿宋" w:cs="Arial"/>
          <w:color w:val="333333"/>
          <w:sz w:val="28"/>
          <w:szCs w:val="28"/>
          <w:shd w:val="clear" w:color="auto" w:fill="FFFFFF"/>
        </w:rPr>
        <w:tab/>
      </w:r>
      <w:r w:rsidRPr="00500537">
        <w:rPr>
          <w:rFonts w:ascii="仿宋" w:eastAsia="仿宋" w:hAnsi="仿宋" w:cs="Arial" w:hint="eastAsia"/>
          <w:color w:val="333333"/>
          <w:sz w:val="28"/>
          <w:szCs w:val="28"/>
          <w:shd w:val="clear" w:color="auto" w:fill="FFFFFF"/>
        </w:rPr>
        <w:t>之后我们又参观了南街村中心广场，广场正中心矗立这伟大的毛主席的雕像，雕像昂首而立，仿佛在预示着共产主义道路光辉美妙的未来。两侧份别</w:t>
      </w:r>
      <w:proofErr w:type="gramStart"/>
      <w:r w:rsidRPr="00500537">
        <w:rPr>
          <w:rFonts w:ascii="仿宋" w:eastAsia="仿宋" w:hAnsi="仿宋" w:cs="Arial" w:hint="eastAsia"/>
          <w:color w:val="333333"/>
          <w:sz w:val="28"/>
          <w:szCs w:val="28"/>
          <w:shd w:val="clear" w:color="auto" w:fill="FFFFFF"/>
        </w:rPr>
        <w:t>篆刻着</w:t>
      </w:r>
      <w:proofErr w:type="gramEnd"/>
      <w:r w:rsidRPr="00500537">
        <w:rPr>
          <w:rFonts w:ascii="仿宋" w:eastAsia="仿宋" w:hAnsi="仿宋" w:cs="Arial" w:hint="eastAsia"/>
          <w:color w:val="333333"/>
          <w:sz w:val="28"/>
          <w:szCs w:val="28"/>
          <w:shd w:val="clear" w:color="auto" w:fill="FFFFFF"/>
        </w:rPr>
        <w:t>毛主席的标语‘全心全意为人民服务’。广场四周分别竖立着共产主义道路上的领导者的画像，马克思、恩格斯、斯大林、孙中山，无一不是面带微笑眺望着远方，好像是在为南街</w:t>
      </w:r>
      <w:proofErr w:type="gramStart"/>
      <w:r w:rsidRPr="00500537">
        <w:rPr>
          <w:rFonts w:ascii="仿宋" w:eastAsia="仿宋" w:hAnsi="仿宋" w:cs="Arial" w:hint="eastAsia"/>
          <w:color w:val="333333"/>
          <w:sz w:val="28"/>
          <w:szCs w:val="28"/>
          <w:shd w:val="clear" w:color="auto" w:fill="FFFFFF"/>
        </w:rPr>
        <w:t>村今日</w:t>
      </w:r>
      <w:proofErr w:type="gramEnd"/>
      <w:r w:rsidRPr="00500537">
        <w:rPr>
          <w:rFonts w:ascii="仿宋" w:eastAsia="仿宋" w:hAnsi="仿宋" w:cs="Arial" w:hint="eastAsia"/>
          <w:color w:val="333333"/>
          <w:sz w:val="28"/>
          <w:szCs w:val="28"/>
          <w:shd w:val="clear" w:color="auto" w:fill="FFFFFF"/>
        </w:rPr>
        <w:t>的成就感到欣喜。</w:t>
      </w:r>
    </w:p>
    <w:p w:rsidR="00035495" w:rsidRPr="00500537" w:rsidRDefault="00035495">
      <w:pPr>
        <w:rPr>
          <w:rFonts w:ascii="仿宋" w:eastAsia="仿宋" w:hAnsi="仿宋" w:cs="Arial" w:hint="eastAsia"/>
          <w:color w:val="333333"/>
          <w:sz w:val="28"/>
          <w:szCs w:val="28"/>
          <w:shd w:val="clear" w:color="auto" w:fill="FFFFFF"/>
        </w:rPr>
      </w:pPr>
      <w:r w:rsidRPr="00500537">
        <w:rPr>
          <w:rFonts w:ascii="仿宋" w:eastAsia="仿宋" w:hAnsi="仿宋" w:cs="Arial"/>
          <w:noProof/>
          <w:color w:val="333333"/>
          <w:sz w:val="28"/>
          <w:szCs w:val="28"/>
          <w:shd w:val="clear" w:color="auto" w:fill="FFFFFF"/>
        </w:rPr>
        <w:lastRenderedPageBreak/>
        <w:drawing>
          <wp:inline distT="0" distB="0" distL="0" distR="0">
            <wp:extent cx="5274310" cy="3954845"/>
            <wp:effectExtent l="0" t="0" r="2540" b="7620"/>
            <wp:docPr id="2" name="图片 2" descr="C:\Users\gaoxiang\Desktop\数据库\MobileFile\IMG_20170716_105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oxiang\Desktop\数据库\MobileFile\IMG_20170716_10584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3954845"/>
                    </a:xfrm>
                    <a:prstGeom prst="rect">
                      <a:avLst/>
                    </a:prstGeom>
                    <a:noFill/>
                    <a:ln>
                      <a:noFill/>
                    </a:ln>
                  </pic:spPr>
                </pic:pic>
              </a:graphicData>
            </a:graphic>
          </wp:inline>
        </w:drawing>
      </w:r>
    </w:p>
    <w:p w:rsidR="00500537" w:rsidRPr="00500537" w:rsidRDefault="00636326">
      <w:pPr>
        <w:rPr>
          <w:rFonts w:ascii="仿宋" w:eastAsia="仿宋" w:hAnsi="仿宋" w:cs="Arial"/>
          <w:color w:val="333333"/>
          <w:szCs w:val="21"/>
          <w:shd w:val="clear" w:color="auto" w:fill="FFFFFF"/>
        </w:rPr>
      </w:pPr>
      <w:r w:rsidRPr="00500537">
        <w:rPr>
          <w:rFonts w:ascii="仿宋" w:eastAsia="仿宋" w:hAnsi="仿宋" w:cs="Arial"/>
          <w:color w:val="333333"/>
          <w:sz w:val="28"/>
          <w:szCs w:val="28"/>
          <w:shd w:val="clear" w:color="auto" w:fill="FFFFFF"/>
        </w:rPr>
        <w:tab/>
      </w:r>
      <w:r w:rsidR="00500537">
        <w:rPr>
          <w:rFonts w:ascii="仿宋" w:eastAsia="仿宋" w:hAnsi="仿宋" w:cs="Arial" w:hint="eastAsia"/>
          <w:color w:val="333333"/>
          <w:sz w:val="28"/>
          <w:szCs w:val="28"/>
          <w:shd w:val="clear" w:color="auto" w:fill="FFFFFF"/>
        </w:rPr>
        <w:tab/>
      </w:r>
      <w:r w:rsidR="00500537">
        <w:rPr>
          <w:rFonts w:ascii="仿宋" w:eastAsia="仿宋" w:hAnsi="仿宋" w:cs="Arial" w:hint="eastAsia"/>
          <w:color w:val="333333"/>
          <w:sz w:val="28"/>
          <w:szCs w:val="28"/>
          <w:shd w:val="clear" w:color="auto" w:fill="FFFFFF"/>
        </w:rPr>
        <w:tab/>
      </w:r>
      <w:r w:rsidR="00500537">
        <w:rPr>
          <w:rFonts w:ascii="仿宋" w:eastAsia="仿宋" w:hAnsi="仿宋" w:cs="Arial" w:hint="eastAsia"/>
          <w:color w:val="333333"/>
          <w:sz w:val="28"/>
          <w:szCs w:val="28"/>
          <w:shd w:val="clear" w:color="auto" w:fill="FFFFFF"/>
        </w:rPr>
        <w:tab/>
      </w:r>
      <w:r w:rsidR="00500537">
        <w:rPr>
          <w:rFonts w:ascii="仿宋" w:eastAsia="仿宋" w:hAnsi="仿宋" w:cs="Arial"/>
          <w:color w:val="333333"/>
          <w:sz w:val="28"/>
          <w:szCs w:val="28"/>
          <w:shd w:val="clear" w:color="auto" w:fill="FFFFFF"/>
        </w:rPr>
        <w:tab/>
      </w:r>
      <w:r w:rsidR="00500537">
        <w:rPr>
          <w:rFonts w:ascii="仿宋" w:eastAsia="仿宋" w:hAnsi="仿宋" w:cs="Arial"/>
          <w:color w:val="333333"/>
          <w:sz w:val="28"/>
          <w:szCs w:val="28"/>
          <w:shd w:val="clear" w:color="auto" w:fill="FFFFFF"/>
        </w:rPr>
        <w:tab/>
      </w:r>
      <w:r w:rsidR="00500537">
        <w:rPr>
          <w:rFonts w:ascii="仿宋" w:eastAsia="仿宋" w:hAnsi="仿宋" w:cs="Arial"/>
          <w:color w:val="333333"/>
          <w:sz w:val="28"/>
          <w:szCs w:val="28"/>
          <w:shd w:val="clear" w:color="auto" w:fill="FFFFFF"/>
        </w:rPr>
        <w:tab/>
      </w:r>
      <w:r w:rsidR="00500537">
        <w:rPr>
          <w:rFonts w:ascii="仿宋" w:eastAsia="仿宋" w:hAnsi="仿宋" w:cs="Arial" w:hint="eastAsia"/>
          <w:color w:val="333333"/>
          <w:szCs w:val="21"/>
          <w:shd w:val="clear" w:color="auto" w:fill="FFFFFF"/>
        </w:rPr>
        <w:t>拍摄于红色中心广场</w:t>
      </w:r>
    </w:p>
    <w:p w:rsidR="00636326" w:rsidRDefault="00636326">
      <w:pPr>
        <w:rPr>
          <w:rFonts w:ascii="仿宋" w:eastAsia="仿宋" w:hAnsi="仿宋" w:cs="Arial"/>
          <w:color w:val="333333"/>
          <w:sz w:val="28"/>
          <w:szCs w:val="28"/>
          <w:shd w:val="clear" w:color="auto" w:fill="FFFFFF"/>
        </w:rPr>
      </w:pPr>
      <w:r w:rsidRPr="00500537">
        <w:rPr>
          <w:rFonts w:ascii="仿宋" w:eastAsia="仿宋" w:hAnsi="仿宋" w:cs="Arial" w:hint="eastAsia"/>
          <w:color w:val="333333"/>
          <w:sz w:val="28"/>
          <w:szCs w:val="28"/>
          <w:shd w:val="clear" w:color="auto" w:fill="FFFFFF"/>
        </w:rPr>
        <w:t>据接待人员介绍为建设这片广场，南</w:t>
      </w:r>
      <w:r w:rsidRPr="00500537">
        <w:rPr>
          <w:rFonts w:ascii="仿宋" w:eastAsia="仿宋" w:hAnsi="仿宋" w:cs="Arial"/>
          <w:color w:val="333333"/>
          <w:sz w:val="28"/>
          <w:szCs w:val="28"/>
          <w:shd w:val="clear" w:color="auto" w:fill="FFFFFF"/>
        </w:rPr>
        <w:t>街村投资100万元，占地近万平方米。广场上，毛泽东汉白玉雕像和马、恩、列、斯巨幅画像高高矗立，40面红旗迎风飘扬，汉白玉毛主席雕像前24小时有民兵站岗值勤，这里成了南街村人和外地游客进行社会主义思想和共产主义理想教育的好场所。每年“七一”、“五四”南街村都要在这里举行隆重的新党员入党宣誓、老党员重温誓词仪式和新团员入团宣誓仪式，接受毛泽东思想的再教育；还有不少外地的新党员在这里举行入党宣誓仪式……在朝阳门广场上，矗立着雄伟的“朝阳门”城楼，城楼上有孙中山的画像，刻有“天下为公，世界大同”的字句。夜晚，彩灯的光华，使朝阳门广场显得更加雄伟壮观。</w:t>
      </w:r>
    </w:p>
    <w:p w:rsidR="00500537" w:rsidRPr="00500537" w:rsidRDefault="00500537">
      <w:pPr>
        <w:rPr>
          <w:rFonts w:ascii="仿宋" w:eastAsia="仿宋" w:hAnsi="仿宋" w:cs="Arial" w:hint="eastAsia"/>
          <w:color w:val="333333"/>
          <w:sz w:val="28"/>
          <w:szCs w:val="28"/>
          <w:shd w:val="clear" w:color="auto" w:fill="FFFFFF"/>
        </w:rPr>
      </w:pPr>
      <w:r>
        <w:rPr>
          <w:rFonts w:ascii="仿宋" w:eastAsia="仿宋" w:hAnsi="仿宋" w:cs="Arial" w:hint="eastAsia"/>
          <w:color w:val="333333"/>
          <w:sz w:val="28"/>
          <w:szCs w:val="28"/>
          <w:shd w:val="clear" w:color="auto" w:fill="FFFFFF"/>
        </w:rPr>
        <w:tab/>
        <w:t>趁着中午的闲余，我们参观了南街村百草园。</w:t>
      </w:r>
      <w:bookmarkStart w:id="0" w:name="_GoBack"/>
      <w:bookmarkEnd w:id="0"/>
      <w:r>
        <w:rPr>
          <w:rFonts w:ascii="仿宋" w:eastAsia="仿宋" w:hAnsi="仿宋" w:cs="Arial" w:hint="eastAsia"/>
          <w:color w:val="333333"/>
          <w:sz w:val="28"/>
          <w:szCs w:val="28"/>
          <w:shd w:val="clear" w:color="auto" w:fill="FFFFFF"/>
        </w:rPr>
        <w:t>这里</w:t>
      </w:r>
      <w:r w:rsidRPr="00500537">
        <w:rPr>
          <w:rFonts w:ascii="仿宋" w:eastAsia="仿宋" w:hAnsi="仿宋" w:cs="Arial" w:hint="eastAsia"/>
          <w:color w:val="333333"/>
          <w:sz w:val="28"/>
          <w:szCs w:val="28"/>
          <w:shd w:val="clear" w:color="auto" w:fill="FFFFFF"/>
        </w:rPr>
        <w:t>荟萃珍树奇花，</w:t>
      </w:r>
      <w:r w:rsidRPr="00500537">
        <w:rPr>
          <w:rFonts w:ascii="仿宋" w:eastAsia="仿宋" w:hAnsi="仿宋" w:cs="Arial" w:hint="eastAsia"/>
          <w:color w:val="333333"/>
          <w:sz w:val="28"/>
          <w:szCs w:val="28"/>
          <w:shd w:val="clear" w:color="auto" w:fill="FFFFFF"/>
        </w:rPr>
        <w:lastRenderedPageBreak/>
        <w:t>尽赏佳景无限。南街村热带珍奇植物园投资770万元，内有500多种树种、上万株植物。有百花迎宾园、椰子园、热带雨林园、百果园、青竹园、沙漠植物园、农家园等。每个园区各具特色，风采迥异，让您一睹珍奇植物的秀美风韵和壮观景色。同时您还可以在设施优雅的</w:t>
      </w:r>
      <w:proofErr w:type="gramStart"/>
      <w:r w:rsidRPr="00500537">
        <w:rPr>
          <w:rFonts w:ascii="仿宋" w:eastAsia="仿宋" w:hAnsi="仿宋" w:cs="Arial" w:hint="eastAsia"/>
          <w:color w:val="333333"/>
          <w:sz w:val="28"/>
          <w:szCs w:val="28"/>
          <w:shd w:val="clear" w:color="auto" w:fill="FFFFFF"/>
        </w:rPr>
        <w:t>游泳池内劈波浪</w:t>
      </w:r>
      <w:proofErr w:type="gramEnd"/>
      <w:r w:rsidRPr="00500537">
        <w:rPr>
          <w:rFonts w:ascii="仿宋" w:eastAsia="仿宋" w:hAnsi="仿宋" w:cs="Arial" w:hint="eastAsia"/>
          <w:color w:val="333333"/>
          <w:sz w:val="28"/>
          <w:szCs w:val="28"/>
          <w:shd w:val="clear" w:color="auto" w:fill="FFFFFF"/>
        </w:rPr>
        <w:t>斩浪，忘却烦忧，尽情挥洒人生乐趣。</w:t>
      </w:r>
    </w:p>
    <w:p w:rsidR="00035495" w:rsidRPr="00500537" w:rsidRDefault="00035495">
      <w:pPr>
        <w:rPr>
          <w:rFonts w:ascii="仿宋" w:eastAsia="仿宋" w:hAnsi="仿宋" w:cs="Arial" w:hint="eastAsia"/>
          <w:color w:val="333333"/>
          <w:sz w:val="28"/>
          <w:szCs w:val="28"/>
          <w:shd w:val="clear" w:color="auto" w:fill="FFFFFF"/>
        </w:rPr>
      </w:pPr>
      <w:r w:rsidRPr="00500537">
        <w:rPr>
          <w:rFonts w:ascii="仿宋" w:eastAsia="仿宋" w:hAnsi="仿宋" w:cs="Arial"/>
          <w:noProof/>
          <w:color w:val="333333"/>
          <w:sz w:val="28"/>
          <w:szCs w:val="28"/>
          <w:shd w:val="clear" w:color="auto" w:fill="FFFFFF"/>
        </w:rPr>
        <w:drawing>
          <wp:inline distT="0" distB="0" distL="0" distR="0">
            <wp:extent cx="5274310" cy="3954845"/>
            <wp:effectExtent l="0" t="0" r="2540" b="7620"/>
            <wp:docPr id="3" name="图片 3" descr="C:\Users\gaoxiang\Desktop\数据库\MobileFile\IMG_20170716_110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oxiang\Desktop\数据库\MobileFile\IMG_20170716_110515.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954845"/>
                    </a:xfrm>
                    <a:prstGeom prst="rect">
                      <a:avLst/>
                    </a:prstGeom>
                    <a:noFill/>
                    <a:ln>
                      <a:noFill/>
                    </a:ln>
                  </pic:spPr>
                </pic:pic>
              </a:graphicData>
            </a:graphic>
          </wp:inline>
        </w:drawing>
      </w:r>
    </w:p>
    <w:p w:rsidR="00500537" w:rsidRPr="00500537" w:rsidRDefault="00636326">
      <w:pPr>
        <w:rPr>
          <w:rFonts w:ascii="仿宋" w:eastAsia="仿宋" w:hAnsi="仿宋" w:cs="Arial"/>
          <w:color w:val="333333"/>
          <w:szCs w:val="21"/>
          <w:shd w:val="clear" w:color="auto" w:fill="FFFFFF"/>
        </w:rPr>
      </w:pPr>
      <w:r w:rsidRPr="00500537">
        <w:rPr>
          <w:rFonts w:ascii="仿宋" w:eastAsia="仿宋" w:hAnsi="仿宋" w:cs="Arial"/>
          <w:color w:val="333333"/>
          <w:sz w:val="28"/>
          <w:szCs w:val="28"/>
          <w:shd w:val="clear" w:color="auto" w:fill="FFFFFF"/>
        </w:rPr>
        <w:tab/>
      </w:r>
      <w:r w:rsidR="00500537">
        <w:rPr>
          <w:rFonts w:ascii="仿宋" w:eastAsia="仿宋" w:hAnsi="仿宋" w:cs="Arial"/>
          <w:color w:val="333333"/>
          <w:szCs w:val="21"/>
          <w:shd w:val="clear" w:color="auto" w:fill="FFFFFF"/>
        </w:rPr>
        <w:tab/>
      </w:r>
      <w:r w:rsidR="00500537">
        <w:rPr>
          <w:rFonts w:ascii="仿宋" w:eastAsia="仿宋" w:hAnsi="仿宋" w:cs="Arial"/>
          <w:color w:val="333333"/>
          <w:szCs w:val="21"/>
          <w:shd w:val="clear" w:color="auto" w:fill="FFFFFF"/>
        </w:rPr>
        <w:tab/>
      </w:r>
      <w:r w:rsidR="00500537">
        <w:rPr>
          <w:rFonts w:ascii="仿宋" w:eastAsia="仿宋" w:hAnsi="仿宋" w:cs="Arial"/>
          <w:color w:val="333333"/>
          <w:szCs w:val="21"/>
          <w:shd w:val="clear" w:color="auto" w:fill="FFFFFF"/>
        </w:rPr>
        <w:tab/>
      </w:r>
      <w:r w:rsidR="00500537">
        <w:rPr>
          <w:rFonts w:ascii="仿宋" w:eastAsia="仿宋" w:hAnsi="仿宋" w:cs="Arial"/>
          <w:color w:val="333333"/>
          <w:szCs w:val="21"/>
          <w:shd w:val="clear" w:color="auto" w:fill="FFFFFF"/>
        </w:rPr>
        <w:tab/>
      </w:r>
      <w:r w:rsidR="00500537">
        <w:rPr>
          <w:rFonts w:ascii="仿宋" w:eastAsia="仿宋" w:hAnsi="仿宋" w:cs="Arial"/>
          <w:color w:val="333333"/>
          <w:szCs w:val="21"/>
          <w:shd w:val="clear" w:color="auto" w:fill="FFFFFF"/>
        </w:rPr>
        <w:tab/>
      </w:r>
      <w:r w:rsidR="00500537">
        <w:rPr>
          <w:rFonts w:ascii="仿宋" w:eastAsia="仿宋" w:hAnsi="仿宋" w:cs="Arial"/>
          <w:color w:val="333333"/>
          <w:szCs w:val="21"/>
          <w:shd w:val="clear" w:color="auto" w:fill="FFFFFF"/>
        </w:rPr>
        <w:tab/>
      </w:r>
      <w:r w:rsidR="00500537">
        <w:rPr>
          <w:rFonts w:ascii="仿宋" w:eastAsia="仿宋" w:hAnsi="仿宋" w:cs="Arial" w:hint="eastAsia"/>
          <w:color w:val="333333"/>
          <w:szCs w:val="21"/>
          <w:shd w:val="clear" w:color="auto" w:fill="FFFFFF"/>
        </w:rPr>
        <w:t>拍摄于人民公社</w:t>
      </w:r>
    </w:p>
    <w:p w:rsidR="00636326" w:rsidRPr="00500537" w:rsidRDefault="00035495">
      <w:pPr>
        <w:rPr>
          <w:rFonts w:ascii="仿宋" w:eastAsia="仿宋" w:hAnsi="仿宋" w:cs="Arial"/>
          <w:color w:val="333333"/>
          <w:sz w:val="28"/>
          <w:szCs w:val="28"/>
          <w:shd w:val="clear" w:color="auto" w:fill="FFFFFF"/>
        </w:rPr>
      </w:pPr>
      <w:r w:rsidRPr="00500537">
        <w:rPr>
          <w:rFonts w:ascii="仿宋" w:eastAsia="仿宋" w:hAnsi="仿宋" w:cs="Arial" w:hint="eastAsia"/>
          <w:color w:val="333333"/>
          <w:sz w:val="28"/>
          <w:szCs w:val="28"/>
          <w:shd w:val="clear" w:color="auto" w:fill="FFFFFF"/>
        </w:rPr>
        <w:t>我们又参观了南街村革命历史传统教育园区，这里有毛泽东故居一比一复制园区，遵义会议原址，甚至有延安宝塔，在这些红色圣地之中，我们追寻着伟人的足迹，感受战火纷飞的战争年代，使我们的心灵得到了陶冶，在参观毛泽东游学之路时，读到了毛泽东的一首小诗“孩儿立志出乡关，学不成名誓不还。埋骨何须桑梓地，人生无处</w:t>
      </w:r>
      <w:proofErr w:type="gramStart"/>
      <w:r w:rsidRPr="00500537">
        <w:rPr>
          <w:rFonts w:ascii="仿宋" w:eastAsia="仿宋" w:hAnsi="仿宋" w:cs="Arial" w:hint="eastAsia"/>
          <w:color w:val="333333"/>
          <w:sz w:val="28"/>
          <w:szCs w:val="28"/>
          <w:shd w:val="clear" w:color="auto" w:fill="FFFFFF"/>
        </w:rPr>
        <w:t>不</w:t>
      </w:r>
      <w:proofErr w:type="gramEnd"/>
      <w:r w:rsidRPr="00500537">
        <w:rPr>
          <w:rFonts w:ascii="仿宋" w:eastAsia="仿宋" w:hAnsi="仿宋" w:cs="Arial" w:hint="eastAsia"/>
          <w:color w:val="333333"/>
          <w:sz w:val="28"/>
          <w:szCs w:val="28"/>
          <w:shd w:val="clear" w:color="auto" w:fill="FFFFFF"/>
        </w:rPr>
        <w:t>青山。”毛主席少年之时便有如此气魄，今朝的我们</w:t>
      </w:r>
      <w:proofErr w:type="gramStart"/>
      <w:r w:rsidRPr="00500537">
        <w:rPr>
          <w:rFonts w:ascii="仿宋" w:eastAsia="仿宋" w:hAnsi="仿宋" w:cs="Arial" w:hint="eastAsia"/>
          <w:color w:val="333333"/>
          <w:sz w:val="28"/>
          <w:szCs w:val="28"/>
          <w:shd w:val="clear" w:color="auto" w:fill="FFFFFF"/>
        </w:rPr>
        <w:t>理应想</w:t>
      </w:r>
      <w:proofErr w:type="gramEnd"/>
      <w:r w:rsidRPr="00500537">
        <w:rPr>
          <w:rFonts w:ascii="仿宋" w:eastAsia="仿宋" w:hAnsi="仿宋" w:cs="Arial" w:hint="eastAsia"/>
          <w:color w:val="333333"/>
          <w:sz w:val="28"/>
          <w:szCs w:val="28"/>
          <w:shd w:val="clear" w:color="auto" w:fill="FFFFFF"/>
        </w:rPr>
        <w:t>先烈学习，创出自</w:t>
      </w:r>
      <w:r w:rsidRPr="00500537">
        <w:rPr>
          <w:rFonts w:ascii="仿宋" w:eastAsia="仿宋" w:hAnsi="仿宋" w:cs="Arial" w:hint="eastAsia"/>
          <w:color w:val="333333"/>
          <w:sz w:val="28"/>
          <w:szCs w:val="28"/>
          <w:shd w:val="clear" w:color="auto" w:fill="FFFFFF"/>
        </w:rPr>
        <w:lastRenderedPageBreak/>
        <w:t>己的一片天地。</w:t>
      </w:r>
    </w:p>
    <w:p w:rsidR="00035495" w:rsidRDefault="00035495">
      <w:r w:rsidRPr="00035495">
        <w:rPr>
          <w:noProof/>
        </w:rPr>
        <w:drawing>
          <wp:inline distT="0" distB="0" distL="0" distR="0">
            <wp:extent cx="5274310" cy="3954845"/>
            <wp:effectExtent l="0" t="0" r="2540" b="7620"/>
            <wp:docPr id="1" name="图片 1" descr="C:\Users\gaoxiang\Desktop\数据库\MobileFile\IMG_20170715_163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oxiang\Desktop\数据库\MobileFile\IMG_20170715_16393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954845"/>
                    </a:xfrm>
                    <a:prstGeom prst="rect">
                      <a:avLst/>
                    </a:prstGeom>
                    <a:noFill/>
                    <a:ln>
                      <a:noFill/>
                    </a:ln>
                  </pic:spPr>
                </pic:pic>
              </a:graphicData>
            </a:graphic>
          </wp:inline>
        </w:drawing>
      </w:r>
    </w:p>
    <w:p w:rsidR="00500537" w:rsidRPr="00500537" w:rsidRDefault="00500537">
      <w:pPr>
        <w:rPr>
          <w:rFonts w:ascii="仿宋" w:eastAsia="仿宋" w:hAnsi="仿宋" w:hint="eastAsia"/>
        </w:rPr>
      </w:pPr>
      <w:r>
        <w:tab/>
      </w:r>
      <w:r>
        <w:tab/>
      </w:r>
      <w:r>
        <w:tab/>
      </w:r>
      <w:r>
        <w:tab/>
      </w:r>
      <w:r>
        <w:tab/>
      </w:r>
      <w:r>
        <w:tab/>
      </w:r>
      <w:r>
        <w:tab/>
      </w:r>
      <w:r>
        <w:tab/>
      </w:r>
      <w:r w:rsidRPr="00500537">
        <w:rPr>
          <w:rFonts w:ascii="仿宋" w:eastAsia="仿宋" w:hAnsi="仿宋" w:hint="eastAsia"/>
        </w:rPr>
        <w:t>拍摄于毛泽东故居</w:t>
      </w:r>
    </w:p>
    <w:sectPr w:rsidR="00500537" w:rsidRPr="005005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E5B"/>
    <w:rsid w:val="00035495"/>
    <w:rsid w:val="00142BD1"/>
    <w:rsid w:val="004D0474"/>
    <w:rsid w:val="00500537"/>
    <w:rsid w:val="00514E52"/>
    <w:rsid w:val="00636326"/>
    <w:rsid w:val="00C75ECC"/>
    <w:rsid w:val="00DF5E5B"/>
    <w:rsid w:val="00F812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F7FECB-B45A-4923-AB88-A8DC4C73C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Pages>
  <Words>168</Words>
  <Characters>961</Characters>
  <Application>Microsoft Office Word</Application>
  <DocSecurity>0</DocSecurity>
  <Lines>8</Lines>
  <Paragraphs>2</Paragraphs>
  <ScaleCrop>false</ScaleCrop>
  <Company/>
  <LinksUpToDate>false</LinksUpToDate>
  <CharactersWithSpaces>1127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 gao</dc:creator>
  <cp:keywords/>
  <dc:description/>
  <cp:lastModifiedBy>xiang gao</cp:lastModifiedBy>
  <cp:revision>5</cp:revision>
  <dcterms:created xsi:type="dcterms:W3CDTF">2017-09-02T00:06:00Z</dcterms:created>
  <dcterms:modified xsi:type="dcterms:W3CDTF">2017-09-02T01:03:00Z</dcterms:modified>
</cp:coreProperties>
</file>