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分析对象：黄伟哲</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黄伟哲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黄伟哲，1963年9月26日生，民主进步党籍，现任台南市长（2018年首次当选，2022年连任）。国立台湾大学农业推广系毕业，后赴美取得耶鲁大学及哈佛大学硕士学位。曾任第六至第九届立法委员（台南县市选区，2005-2018年），四届连任期间票数持续攀升，2016年以76.47%得票率创下全台最高纪录。2018年台南市长选举以367,518票（38.02%）在多人竞争中险胜；2022年以约430,000票（49.57%）连任，击败国民党谢龙介（42.95%）。黄伟哲以行政效率型执政著称，施政风格务实低调。其家族政治背景独具特色——胞妹黄智贤为台湾知名统派政治评论员，兄妹意识形态的极端对立成为台湾政治光谱的缩影。曾涉2010年立法院议场暴力事件（投掷计时器致国民党立委受伤）。在民进党内属非典型的「非派系」定位，实质上受赖清德-新潮流体系的庇护。</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成长与海外求学期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1963–约1993</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出生台南，建国中学、台大农业推广系毕业，赴美就读耶鲁大学及哈佛大学硕士，奠定国际化知识基础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返台从政准备期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约1993–2004</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返台投入民进党台南地方政治，建立选区人脉与政治基础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立委前期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2005–2012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第六、七届立法委员（台南县市第二选区），2008年以59.17%得票率当选，建立稳固票仓</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立委深耕期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2012–2018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第八、九届立委连任，2012年68.08%、2016年76.47%（全台最高），成为台南民进党核心代表</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台南市长第一任期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以367,518票（38.02%）在多人混战中险胜，接任赖清德留下的台南市政，施政以行政效率为核心</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台南市长连任期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以约430,000票（49.57%）击败谢龙介连任，持续推进台南绿能、都市建设与文化观光</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黄伟哲</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Huang Wei-che</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1963年9月26日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台南地区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省籍背景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台南本省籍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民主进步党（DPP）</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台南市长（第二任期，2022年连任就职）</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立法委员第六至第九届（台南县市选区，2005-2018）</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台北市立建国高级中学→国立台湾大学农业推广系→耶鲁大学硕士→哈佛大学硕士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美国常春藤盟校双硕士，公共政策/行政管理专业训练</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台南本省籍家庭；胞妹黄智贤为统派政治评论员</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个人家庭生活低曝光</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黄伟哲出生于台南地区本省籍家庭，成长环境深受台南深绿政治文化浸润。家族在政治上呈现台湾社会最具戏剧性的内部分裂——黄伟哲本人为民进党核心政治人物，而胞妹黄智贤（1964年生）则是台湾最知名的统派政治评论员之一，公开支持「一国两制」与两岸统一。这一兄妹意识形态的极端对立成为台湾社会蓝绿撕裂的微观缩影，也是黄伟哲政治叙事中最具话题性的家族元素[A级来源]。</w:t>
      </w:r>
    </w:p>
    <w:p>
      <w:pPr>
        <w:spacing w:after="120" w:line="300"/>
        <w:jc w:val="left"/>
      </w:pPr>
      <w:r>
        <w:rPr>
          <w:rFonts w:ascii="Arial" w:cs="Arial" w:eastAsia="Arial" w:hAnsi="Arial"/>
          <w:sz w:val="22"/>
          <w:szCs w:val="22"/>
        </w:rPr>
        <w:t xml:space="preserve">黄伟哲就读台北市建国高级中学（台湾顶尖男校）与台湾大学农业推广系，展现优秀的学业能力。随后赴美国，先后取得耶鲁大学与哈佛大学硕士学位——这一常春藤双硕士的教育背景在台湾地方政治人物中极为罕见，赋予其远超一般地方首长的国际化知识储备与政策分析能力[A级来源]。</w:t>
      </w:r>
    </w:p>
    <w:p>
      <w:pPr>
        <w:spacing w:after="120" w:line="300"/>
        <w:jc w:val="left"/>
      </w:pPr>
      <w:r>
        <w:rPr>
          <w:rFonts w:ascii="Arial" w:cs="Arial" w:eastAsia="Arial" w:hAnsi="Arial"/>
          <w:sz w:val="22"/>
          <w:szCs w:val="22"/>
        </w:rPr>
        <w:t xml:space="preserve">父亲黄辉煌为医师（2022年过世），母亲苏秋霞。家庭教育背景属台南传统知识精英家庭，但兄妹间巨大的政治分歧暗示家庭内部在台湾认同议题上存在深层张力。2007年黄伟哲一度考虑登报与胞妹断绝关系（后为顾及母亲而放弃），反映这一家族分裂的严重程度[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黄伟哲从政前的核心经历是美国常春藤盟校的高等教育。耶鲁大学与哈佛大学的硕士学位训练提供了公共政策分析、行政管理与国际比较视角的系统性学术装备。返台后以此学术背景投入民进党的政治活动，走的是「学院精英→政党→选举」的标准台湾绿营知识分子从政路径[B级推断]。</w:t>
      </w:r>
    </w:p>
    <w:p>
      <w:pPr>
        <w:spacing w:after="120" w:line="300"/>
        <w:jc w:val="left"/>
      </w:pPr>
      <w:r>
        <w:rPr>
          <w:rFonts w:ascii="Arial" w:cs="Arial" w:eastAsia="Arial" w:hAnsi="Arial"/>
          <w:sz w:val="22"/>
          <w:szCs w:val="22"/>
        </w:rPr>
        <w:t xml:space="preserve">与谢龙介的草根庙宇路径形成鲜明对比，黄伟哲代表了台南政治的另一个面向——以高等教育背景与政策专业能力为政治资本的精英型民进党人。这一身份定位使其在台南选民中获得「有学问、有能力」的正面认知，但也可能在草根层面产生「学院派距离感」的微弱风险[B级推断]。</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b/>
          <w:bCs/>
          <w:sz w:val="22"/>
          <w:szCs w:val="22"/>
        </w:rPr>
        <w:t xml:space="preserve">P2阶段（2005-2012年）</w:t>
      </w:r>
      <w:r>
        <w:rPr>
          <w:rFonts w:ascii="Arial" w:cs="Arial" w:eastAsia="Arial" w:hAnsi="Arial"/>
          <w:sz w:val="22"/>
          <w:szCs w:val="22"/>
        </w:rPr>
        <w:t xml:space="preserve">：第六、七届立法委员任期。2004年底当选第六届立委（台南县选区），正式进入中央民意代表行列。2008年以59.17%（95,061票）当选第七届，得票率在台南县市选区最高。这一阶段的核心成就是在台南深绿选区建立了个人选票基础，从民进党众多候选人中脱颖而出[A级来源]。</w:t>
      </w:r>
    </w:p>
    <w:p>
      <w:pPr>
        <w:spacing w:after="120" w:line="300"/>
        <w:jc w:val="left"/>
      </w:pPr>
      <w:r>
        <w:rPr>
          <w:rFonts w:ascii="Arial" w:cs="Arial" w:eastAsia="Arial" w:hAnsi="Arial"/>
          <w:b/>
          <w:bCs/>
          <w:sz w:val="22"/>
          <w:szCs w:val="22"/>
        </w:rPr>
        <w:t xml:space="preserve">P3阶段（2012-2018年）</w:t>
      </w:r>
      <w:r>
        <w:rPr>
          <w:rFonts w:ascii="Arial" w:cs="Arial" w:eastAsia="Arial" w:hAnsi="Arial"/>
          <w:sz w:val="22"/>
          <w:szCs w:val="22"/>
        </w:rPr>
        <w:t xml:space="preserve">：第八、九届立委连任。2012年以68.08%（144,399票）再创新高；2016年更以76.47%（146,414票）创下全台最高立委得票率纪录——这一数字意味着他在选区内的支配性地位已达到几乎不可撼动的程度。四届连任的完美选举记录是其2018年市长选战的核心合法性背书[A级来源]。</w:t>
      </w:r>
    </w:p>
    <w:p>
      <w:pPr>
        <w:spacing w:after="120" w:line="300"/>
        <w:jc w:val="left"/>
      </w:pPr>
      <w:r>
        <w:rPr>
          <w:rFonts w:ascii="Arial" w:cs="Arial" w:eastAsia="Arial" w:hAnsi="Arial"/>
          <w:b/>
          <w:bCs/>
          <w:sz w:val="22"/>
          <w:szCs w:val="22"/>
        </w:rPr>
        <w:t xml:space="preserve">P4阶段（2018-2022年）</w:t>
      </w:r>
      <w:r>
        <w:rPr>
          <w:rFonts w:ascii="Arial" w:cs="Arial" w:eastAsia="Arial" w:hAnsi="Arial"/>
          <w:sz w:val="22"/>
          <w:szCs w:val="22"/>
        </w:rPr>
        <w:t xml:space="preserve">：接任赖清德留下的台南市长职务。2018年选举以367,518票（38.02%）在多人竞争中险胜，得票率远低于民进党在台南的预期水准——38.02%对于民进党大本营台南而言是一个尴尬的数字。险胜原因包括：民进党内初选激烈导致支持者分裂、多位独立候选人分票、以及选民对赖清德离任后政治能量交接的不确定感[A级来源]。</w:t>
      </w:r>
    </w:p>
    <w:p>
      <w:pPr>
        <w:spacing w:after="120" w:line="300"/>
        <w:jc w:val="left"/>
      </w:pPr>
      <w:r>
        <w:rPr>
          <w:rFonts w:ascii="Arial" w:cs="Arial" w:eastAsia="Arial" w:hAnsi="Arial"/>
          <w:b/>
          <w:bCs/>
          <w:sz w:val="22"/>
          <w:szCs w:val="22"/>
        </w:rPr>
        <w:t xml:space="preserve">P5阶段（2022年至今）</w:t>
      </w:r>
      <w:r>
        <w:rPr>
          <w:rFonts w:ascii="Arial" w:cs="Arial" w:eastAsia="Arial" w:hAnsi="Arial"/>
          <w:sz w:val="22"/>
          <w:szCs w:val="22"/>
        </w:rPr>
        <w:t xml:space="preserve">：以约430,000票（49.57%）击败国民党谢龙介（399,983票/42.95%）成功连任。得票率从38.02%大幅提升至约50%，显示第一任期施政获得选民正面回应。但谢龙介43%的逼近程度也警示了台南蓝营竞争力的实质提升[A级来源]。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b/>
          <w:bCs/>
          <w:sz w:val="22"/>
          <w:szCs w:val="22"/>
        </w:rPr>
        <w:t xml:space="preserve">第一关键转折（2016年76.47%全台最高立委得票率）</w:t>
      </w:r>
      <w:r>
        <w:rPr>
          <w:rFonts w:ascii="Arial" w:cs="Arial" w:eastAsia="Arial" w:hAnsi="Arial"/>
          <w:sz w:val="22"/>
          <w:szCs w:val="22"/>
        </w:rPr>
        <w:t xml:space="preserve">：这一选举成绩使黄伟哲从「台南地方立委」跃升为「民进党全台选举标杆」——全台最高的得票率赋予其超越选区的政治能见度与声望，为2018年市长选战奠定了「选举能力已被证明」的关键叙事基础。</w:t>
      </w:r>
    </w:p>
    <w:p>
      <w:pPr>
        <w:spacing w:after="120" w:line="300"/>
        <w:jc w:val="left"/>
      </w:pPr>
      <w:r>
        <w:rPr>
          <w:rFonts w:ascii="Arial" w:cs="Arial" w:eastAsia="Arial" w:hAnsi="Arial"/>
          <w:b/>
          <w:bCs/>
          <w:sz w:val="22"/>
          <w:szCs w:val="22"/>
        </w:rPr>
        <w:t xml:space="preserve">第二关键转折（2018年台南市长险胜38.02%）</w:t>
      </w:r>
      <w:r>
        <w:rPr>
          <w:rFonts w:ascii="Arial" w:cs="Arial" w:eastAsia="Arial" w:hAnsi="Arial"/>
          <w:sz w:val="22"/>
          <w:szCs w:val="22"/>
        </w:rPr>
        <w:t xml:space="preserve">：在民进党大本营台南仅以38.02%险胜，是其政治生涯中最大的选举信心危机。这一结果暴露了从「选区霸主」到「全市首长」转型中的挑战——立委选区的个人品牌无法自动转化为全市性的执政号召力[A级来源]。</w:t>
      </w:r>
    </w:p>
    <w:p>
      <w:pPr>
        <w:spacing w:after="120" w:line="300"/>
        <w:jc w:val="left"/>
      </w:pPr>
      <w:r>
        <w:rPr>
          <w:rFonts w:ascii="Arial" w:cs="Arial" w:eastAsia="Arial" w:hAnsi="Arial"/>
          <w:b/>
          <w:bCs/>
          <w:sz w:val="22"/>
          <w:szCs w:val="22"/>
        </w:rPr>
        <w:t xml:space="preserve">第三关键转折（2010年立法院暴力事件）</w:t>
      </w:r>
      <w:r>
        <w:rPr>
          <w:rFonts w:ascii="Arial" w:cs="Arial" w:eastAsia="Arial" w:hAnsi="Arial"/>
          <w:sz w:val="22"/>
          <w:szCs w:val="22"/>
        </w:rPr>
        <w:t xml:space="preserve">：在ECFA（两岸经济合作架构协议）审查期间的立法院冲突中，黄伟哲投掷计时器击中国民党立委吴育升眼部，导致后者缝合8针。法院判处拘役55天（可易科罚金）。这一事件是其公开记录中最严重的个人行为争议，揭示了在高度政治压力下的情绪控制弱点[A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黄伟哲的海外经历以耶鲁大学与哈佛大学硕士学位为核心——这是其政治人物画像中最具辨识度的学术资本之一。常春藤双硕士的教育背景在台湾政治人物中属极高规格，提供了系统性的公共政策分析训练、英语能力与国际比较视野[A级来源]。</w:t>
      </w:r>
    </w:p>
    <w:p>
      <w:pPr>
        <w:spacing w:after="120" w:line="300"/>
        <w:jc w:val="left"/>
      </w:pPr>
      <w:r>
        <w:rPr>
          <w:rFonts w:ascii="Arial" w:cs="Arial" w:eastAsia="Arial" w:hAnsi="Arial"/>
          <w:sz w:val="22"/>
          <w:szCs w:val="22"/>
        </w:rPr>
        <w:t xml:space="preserve">美国求学期间建立的校友网络——特别是耶鲁与哈佛在全球政策与学术领域的人脉资源——为其潜在的国际交流提供了制度性基础。但目前无证据显示黄伟哲在市长任期内积极利用常春藤校友网络进行城市外交或国际政策对话[B/C级推断]。</w:t>
      </w:r>
    </w:p>
    <w:p>
      <w:pPr>
        <w:spacing w:after="120" w:line="300"/>
        <w:jc w:val="left"/>
      </w:pPr>
      <w:r>
        <w:rPr>
          <w:rFonts w:ascii="Arial" w:cs="Arial" w:eastAsia="Arial" w:hAnsi="Arial"/>
          <w:sz w:val="22"/>
          <w:szCs w:val="22"/>
        </w:rPr>
        <w:t xml:space="preserve">与台南政治生态中「纯粹本土型」政治人物（如谢龙介）的对比：黄伟哲的常春藤教育使其能够在政策讨论中展现更高的分析深度与国际比较视角，但其从政后的公开论述风格并未刻意强调国际经验，而是倾向于以「务实台南人」的本土化叙事为主[B级推断]。</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立法院四届任期（2005-2018年）的问政实绩：黄伟哲在立法院以高投票纪律与选区服务见长。四届连任期间得票率从首届当选持续攀升至76.47%，显示极高的选区经营效率。在立法院委员会主要服务交通委员会等领域，问政风格以政策分析见长[A/B级来源]。</w:t>
      </w:r>
    </w:p>
    <w:p>
      <w:pPr>
        <w:spacing w:after="120" w:line="300"/>
        <w:jc w:val="left"/>
      </w:pPr>
      <w:r>
        <w:rPr>
          <w:rFonts w:ascii="Arial" w:cs="Arial" w:eastAsia="Arial" w:hAnsi="Arial"/>
          <w:sz w:val="22"/>
          <w:szCs w:val="22"/>
        </w:rPr>
        <w:t xml:space="preserve">2010年ECFA审查期间的暴力事件——投掷计时器致国民党立委吴育升受伤——是其立法院记录中最突出的负面事件。这一行为与其平时务实低调的问政风格形成强烈反差，揭示了在高度政治对立场景中的情绪控制弱点[A级来源]。</w:t>
      </w:r>
    </w:p>
    <w:p>
      <w:pPr>
        <w:spacing w:after="120" w:line="300"/>
        <w:jc w:val="left"/>
      </w:pPr>
      <w:r>
        <w:rPr>
          <w:rFonts w:ascii="Arial" w:cs="Arial" w:eastAsia="Arial" w:hAnsi="Arial"/>
          <w:sz w:val="22"/>
          <w:szCs w:val="22"/>
        </w:rPr>
        <w:t xml:space="preserve">台南市长任期的施政重点：绿能发展（太阳能光电园区建设）、都市更新与基础建设、文化观光推广。施政满意度在2022年选前达75.6%的高点，显示行政管理能力获得选民认可。但绿能项目中的土地征收争议与仁德绿能产业园区的公众反对显示了施政中的阻力[A/B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2004（第六届立委）</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台南县第二选区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首度当选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2008（第七届立委）</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台南县市第二选区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95,061</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59.17%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台南最高得票率</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2012（第八届立委）</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台南市第二选区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144,399</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68.08%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台南最高</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2016（第九届立委）</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台南市第二选区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146,414</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76.47%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全台最高得票率</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2018（台南市长）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台南市全市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367,518</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38.02%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当选（险胜）</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高思博（KMT）32.37%等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2022（台南市长连任）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台南市全市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约430,000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约49.57%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谢龙介（KMT）42.95%</w:t>
            </w:r>
          </w:p>
        </w:tc>
      </w:tr>
    </w:tbl>
    <w:p>
      <w:pPr>
        <w:spacing w:after="120"/>
      </w:pPr>
      <w:r>
        <w:t xml:space="preserve"/>
      </w:r>
    </w:p>
    <w:p>
      <w:pPr>
        <w:spacing w:after="120" w:line="300"/>
        <w:jc w:val="left"/>
      </w:pPr>
      <w:r>
        <w:rPr>
          <w:rFonts w:ascii="Arial" w:cs="Arial" w:eastAsia="Arial" w:hAnsi="Arial"/>
          <w:sz w:val="22"/>
          <w:szCs w:val="22"/>
        </w:rPr>
        <w:t xml:space="preserve">黄伟哲的选举轨迹呈现「选区无敌、全市挣扎」再到「全市稳固」的三阶段演进。立委时期四届得票率的持续攀升（首届→59.17%→68.08%→76.47%）展示了在单一选区中选票动员效率的极致化——76.47%意味着选区内约四分之三的有效选票归其所有，竞争者几乎没有生存空间[A/E级综合]。</w:t>
      </w:r>
    </w:p>
    <w:p>
      <w:pPr>
        <w:spacing w:after="120" w:line="300"/>
        <w:jc w:val="left"/>
      </w:pPr>
      <w:r>
        <w:rPr>
          <w:rFonts w:ascii="Arial" w:cs="Arial" w:eastAsia="Arial" w:hAnsi="Arial"/>
          <w:sz w:val="22"/>
          <w:szCs w:val="22"/>
        </w:rPr>
        <w:t xml:space="preserve">2018年市长选举38.02%的「险胜」是理解其政治位置的关键数据点。在民进党长期执政的深绿台南，38%的市长得票率近乎「政治警报」——这一数字远低于赖清德2014年72.9%的压倒性优势。38%的原因分析：（1）民进党内初选的激烈竞争导致支持者分裂；（2）多位独立候选人（包括前民进党人士）分票严重；（3）赖清德离任后政治能量未能完整转移给黄伟哲[A/B级来源]。</w:t>
      </w:r>
    </w:p>
    <w:p>
      <w:pPr>
        <w:spacing w:after="120" w:line="300"/>
        <w:jc w:val="left"/>
      </w:pPr>
      <w:r>
        <w:rPr>
          <w:rFonts w:ascii="Arial" w:cs="Arial" w:eastAsia="Arial" w:hAnsi="Arial"/>
          <w:sz w:val="22"/>
          <w:szCs w:val="22"/>
        </w:rPr>
        <w:t xml:space="preserve">2022年连任选举约49.57%的得票率显示了显著回升——第一任期的务实施政获得选民认可。但谢龙介42.95%的逼近程度也验证了前文中关于台南蓝营竞争力结构性提升的判断。未来台南市政选举的蓝绿差距是否将进一步收窄，是值得持续观察的重要指标[A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黄伟哲在民进党内的派系定位为名义上的「非派系」独立人物——2005年公开宣布退出新潮流系。但从政治运作的实际层面来看，其与赖清德（新潮流核心领袖）的密切关系使其实质上处于新潮流体系的保护伞之下。赖清德作为台南前市长与现任总统，是黄伟哲最重要的政治靠山[B级来源]。</w:t>
      </w:r>
    </w:p>
    <w:p>
      <w:pPr>
        <w:spacing w:after="120" w:line="300"/>
        <w:jc w:val="left"/>
      </w:pPr>
      <w:r>
        <w:rPr>
          <w:rFonts w:ascii="Arial" w:cs="Arial" w:eastAsia="Arial" w:hAnsi="Arial"/>
          <w:sz w:val="22"/>
          <w:szCs w:val="22"/>
        </w:rPr>
        <w:t xml:space="preserve">这种「名义非派系、实质受庇护」的定位赋予黄伟哲在党内一定程度的灵活性——既不需要背负新潮流的派系包袱（面对反新潮流势力时可以保持距离），又能享有新潮流体系的资源与保护（面对内部竞争时获得赖清德的背书）。作为台南市长，他在民进党内的角色更接近「地方行政执行者」而非「全国性政策思想家」[B/E级推断]。</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核心决策团队以台南市政府高阶文官为主体，团队结构反映其行政效率导向的施政风格。幕僚来源包括：立委时期的政策助理团队（政策分析能力较强）、台南市政府局处长（行政执行骨干）、以及民进党台南市党部的政治联络系统[B级推断]。</w:t>
      </w:r>
    </w:p>
    <w:p>
      <w:pPr>
        <w:spacing w:after="120" w:line="300"/>
        <w:jc w:val="left"/>
      </w:pPr>
      <w:r>
        <w:rPr>
          <w:rFonts w:ascii="Arial" w:cs="Arial" w:eastAsia="Arial" w:hAnsi="Arial"/>
          <w:sz w:val="22"/>
          <w:szCs w:val="22"/>
        </w:rPr>
        <w:t xml:space="preserve">团队的比较优势在于政策分析深度（受益于黄伟哲本人的常春藤教育背景对幕僚标准的影响）与行政管理效率。短板可能在于危机传播管理——2018年险胜的选战暴露了其竞选策略与选民沟通方面的不足[B/E级推断]。</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台南地方派系在民进党长期执政下已高度绿化，传统蓝营派系资源大幅萎缩。黄伟哲作为民进党台南市长，其地方关系管理的主要挑战不是蓝绿对抗，而是民进党内部不同势力的整合——台南民进党内存在多个地方议员派系、前赖清德系统的人马、以及其他非新潮流势力的互相竞争[B级来源]。</w:t>
      </w:r>
    </w:p>
    <w:p>
      <w:pPr>
        <w:spacing w:after="120" w:line="300"/>
        <w:jc w:val="left"/>
      </w:pPr>
      <w:r>
        <w:rPr>
          <w:rFonts w:ascii="Arial" w:cs="Arial" w:eastAsia="Arial" w:hAnsi="Arial"/>
          <w:sz w:val="22"/>
          <w:szCs w:val="22"/>
        </w:rPr>
        <w:t xml:space="preserve">黄伟哲在台南地方的动员渠道以民进党正式组织（市党部、区级组织、绑桩系统）为主，辅以绿营友好的社团与民间组织。与谢龙介的庙宇网络相比，黄伟哲的动员模式更依赖政党机器与行政资源[B级推断]。</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黄伟哲的家族政治关系中最突出的元素是胞妹黄智贤。黄智贤（1964年生）是台湾最知名的统派政治评论员之一，公开主张「一国两制」、支持两岸统一，其政治立场与黄伟哲代表的民进党价值形成近乎绝对的对立。兄妹政治分歧如此剧烈，以至于黄伟哲2007年一度考虑登报宣布与胞妹断绝关系（后因顾及母亲而放弃）[A级来源]。</w:t>
      </w:r>
    </w:p>
    <w:p>
      <w:pPr>
        <w:spacing w:after="120" w:line="300"/>
        <w:jc w:val="left"/>
      </w:pPr>
      <w:r>
        <w:rPr>
          <w:rFonts w:ascii="Arial" w:cs="Arial" w:eastAsia="Arial" w:hAnsi="Arial"/>
          <w:sz w:val="22"/>
          <w:szCs w:val="22"/>
        </w:rPr>
        <w:t xml:space="preserve">这一家族分裂在台湾政治中具有独特的象征意义——同一家庭、同一教育背景的兄妹走向完全相反的政治光谱，是台湾社会「统独分裂」穿透家庭纽带的活体案例。2018年黄伟哲当选市长后，黄智贤电话祝贺，显示家庭关系在政治差异之外仍保持最低限度的维系[B级来源]。</w:t>
      </w:r>
    </w:p>
    <w:p>
      <w:pPr>
        <w:spacing w:after="120" w:line="300"/>
        <w:jc w:val="left"/>
      </w:pPr>
      <w:r>
        <w:rPr>
          <w:rFonts w:ascii="Arial" w:cs="Arial" w:eastAsia="Arial" w:hAnsi="Arial"/>
          <w:sz w:val="22"/>
          <w:szCs w:val="22"/>
        </w:rPr>
        <w:t xml:space="preserve">个人财务方面，历次财产申报未见重大异常。其个人财务状况属台南公职人员的一般范围，无商业帝国或特殊利益纠葛的公开记录[B/C级来源]。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黄伟哲的国际人脉资源潜力在台南地方政治人物中属最高级别——耶鲁与哈佛双硕士的校友网络理论上可触及全球政策、学术与商业精英圈。但目前公开资料显示其作为台南市长对这一网络的实际利用程度有限，城市外交活动主要集中在日本（观光、农业合作）与东南亚（新住民来源国）等传统渠道[B/C级来源]。</w:t>
      </w:r>
    </w:p>
    <w:p>
      <w:pPr>
        <w:spacing w:after="120" w:line="300"/>
        <w:jc w:val="left"/>
      </w:pPr>
      <w:r>
        <w:rPr>
          <w:rFonts w:ascii="Arial" w:cs="Arial" w:eastAsia="Arial" w:hAnsi="Arial"/>
          <w:sz w:val="22"/>
          <w:szCs w:val="22"/>
        </w:rPr>
        <w:t xml:space="preserve">在台美关系脉络中，常春藤教育背景使其对美方来说属于「可理解、可对话」的台湾地方政治人物类型，但其全国性政治影响力有限，在华府的关注度远不及中央级政治人物[E级推断]。</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政治靠山</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赖清德（现任总统/新潮流领袖）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前任台南市长-现任接班关系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党务系统</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民进党台南市党部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组织动员与地方协调</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地方议会</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台南市绿营议员团</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市政推动与地方利益协调</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耶鲁/哈佛校友（潜在）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国际交流潜在资源</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黄伟哲的核心价值以「务实行政主义」与「温和独派」为双轴。其治理哲学的核心是「以行政效率解决人民实际问题」——不追求意识形态宣示的高度，而是聚焦于可见、可量化的施政成果（基础建设、公共服务、文化观光）。这一价值取向与其常春藤公共政策教育背景高度一致——学术训练中的实证主义导向被转化为施政中的绩效导向[B/E级推断]。</w:t>
      </w:r>
    </w:p>
    <w:p>
      <w:pPr>
        <w:spacing w:after="120" w:line="300"/>
        <w:jc w:val="left"/>
      </w:pPr>
      <w:r>
        <w:rPr>
          <w:rFonts w:ascii="Arial" w:cs="Arial" w:eastAsia="Arial" w:hAnsi="Arial"/>
          <w:sz w:val="22"/>
          <w:szCs w:val="22"/>
        </w:rPr>
        <w:t xml:space="preserve">在台湾认同光谱上，黄伟哲属于民进党主流的温和独派——支持维持现状、反对急统、不主动挑衅两岸关系，但在政治信念层面认同台湾的主体性与自决权。这一立场与民进党主流路线高度一致，缺乏独立于党的显著个人特色[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国家认同上，黄伟哲以「台湾人」为首要认同指涉，在民进党「中华民国台湾」的论述框架下运作。与胞妹黄智贤的「中华民族」认同形成近乎绝对的对立——这一对比本身就是台湾社会认同分裂的微观映射[B级来源]。</w:t>
      </w:r>
    </w:p>
    <w:p>
      <w:pPr>
        <w:spacing w:after="120" w:line="300"/>
        <w:jc w:val="left"/>
      </w:pPr>
      <w:r>
        <w:rPr>
          <w:rFonts w:ascii="Arial" w:cs="Arial" w:eastAsia="Arial" w:hAnsi="Arial"/>
          <w:sz w:val="22"/>
          <w:szCs w:val="22"/>
        </w:rPr>
        <w:t xml:space="preserve">历史观方面，作为民进党政治人物，黄伟哲对二二八、白色恐怖等历史议题的立场与党的主流一致——承认历史不义、支持转型正义。台南作为二二八重要历史发生地，市长任期内的相关纪念活动参与属制度性职责[B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黄伟哲的两岸定位遵循民进党主流路线——维持现状、不接受「一国两制」、支持台湾作为民主自治实体的国际空间。作为台南市长，其两岸政策论述主要聚焦在经济面向——台南农渔产品对大陆出口、观光交流等低政治敏感度议题[B级来源]。</w:t>
      </w:r>
    </w:p>
    <w:p>
      <w:pPr>
        <w:spacing w:after="120" w:line="300"/>
        <w:jc w:val="left"/>
      </w:pPr>
      <w:r>
        <w:rPr>
          <w:rFonts w:ascii="Arial" w:cs="Arial" w:eastAsia="Arial" w:hAnsi="Arial"/>
          <w:sz w:val="22"/>
          <w:szCs w:val="22"/>
        </w:rPr>
        <w:t xml:space="preserve">胞妹黄智贤的强烈统派立场使黄伟哲在两岸议题上面临独特的政治压力——任何被解读为「对大陆友善」的言论或行动都可能被对手与媒体联结到其妹的统派身份，从而在绿营基本盘中引发信任危机。这一家族因素使其在两岸议题上的公开发言比一般民进党政治人物更加审慎[B/E级推断]。</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绿能发展</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推动台南太阳能光电等绿能产业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P4-P5核心政策（有土地争议）</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文化观光</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台南历史文化观光推广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P4-P5持续推进</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都市建设</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基础建设、交通改善</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P4-P5标准施政</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两岸经贸</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农渔产品出口大陆、低敏感度交流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P4-P5配合中央路线</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在国防外交立场上，黄伟哲遵循民进党中央路线——支持台美安全合作、强化台湾自我防卫、反对单方面改变现状。作为台南市长，其对国防外交议题的直接涉入有限，但台南科学园区（南科）作为台湾半导体产业的重要基地，使其在产业安全议题上具有一定发言空间[B级来源]。</w:t>
      </w:r>
    </w:p>
    <w:p>
      <w:pPr>
        <w:spacing w:after="120" w:line="300"/>
        <w:jc w:val="left"/>
      </w:pPr>
      <w:r>
        <w:rPr>
          <w:rFonts w:ascii="Arial" w:cs="Arial" w:eastAsia="Arial" w:hAnsi="Arial"/>
          <w:sz w:val="22"/>
          <w:szCs w:val="22"/>
        </w:rPr>
        <w:t xml:space="preserve">城市外交方面，台南市与日本多个城市保持友好交流关系（历史文化连结）。台南对东南亚新住民社区的管理与服务也提供了一定的涉外行政经验[B级来源]。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台美中三角关系框架中，黄伟哲属于「纯粹地方治理型」政治行为者——其政治影响力几乎完全锁定在台南市政层面，对三角关系的直接影响微乎其微。北京与华府均不会将台南市长列为直接关注对象，除非台南市政层面出现与两岸关系直接相关的重大事件[E级推断]。</w:t>
      </w:r>
    </w:p>
    <w:p>
      <w:pPr>
        <w:spacing w:after="120" w:line="300"/>
        <w:jc w:val="left"/>
      </w:pPr>
      <w:r>
        <w:rPr>
          <w:rFonts w:ascii="Arial" w:cs="Arial" w:eastAsia="Arial" w:hAnsi="Arial"/>
          <w:sz w:val="22"/>
          <w:szCs w:val="22"/>
        </w:rPr>
        <w:t xml:space="preserve">胞妹黄智贤的统派政治活动在北京获得一定关注（作为「台湾爱国同胞」的宣传素材），但这一关注不会自动延伸至黄伟哲本人——北京对兄妹关系的复杂性有足够的认知[E级推断]。</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信念坚守(BACE)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对民进党路线与行政管理解决问题的信念稳定，但2018年险胜显示适应力边界</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常春藤双硕士教育背景赋予高于地方平均的政策分析能力，但施政创新性中等</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四届连任立委+市长的晋升路径显示稳定权力动机，但缺乏全国性政治野心</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自我距离(DIS)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务实低调的公众形象管理，不追求高度媒体能见度</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群内偏好(IGB)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对民进党台南核心圈保持高度忠诚，对蓝营保持竞争防御姿态</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四届最高票立委的选举实力奠定自信基础，2018年险胜对自信构成一定冲击</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以行政效率为核心的施政风格体现中高任务导向</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综合Hermann LTA七维度，黄伟哲呈现「学院型行政管理者」特质。CC(5)为突出维度，反映其常春藤教育背景赋予的政策分析能力——在台南地方政治人物中属高值。BACE(5)与TASK(5)的组合体现其对「务实行政可以解决问题」这一信念的稳定坚守。IGB(5)反映对绿营核心圈的忠诚。NP(4)相对节制的权力动机是理解其「不追求全国性政治野心」的关键——与侯友宜或蒋万安的总统级野心相比，黄伟哲的权力诉求更集中在台南市政层面[E-Hermann LTA]。</w:t>
      </w:r>
    </w:p>
    <w:p>
      <w:pPr>
        <w:spacing w:after="120" w:line="300"/>
        <w:jc w:val="left"/>
      </w:pPr>
      <w:r>
        <w:rPr>
          <w:rFonts w:ascii="Arial" w:cs="Arial" w:eastAsia="Arial" w:hAnsi="Arial"/>
          <w:sz w:val="22"/>
          <w:szCs w:val="22"/>
        </w:rPr>
        <w:t xml:space="preserve">SC(5)的评价需要考虑2018年险胜的影响：四届全台最高票立委的记录为其建立了极强的选举自信基础，但38.02%的市长险胜暴露了选区选票优势无法自动转化为全市执政号召力的现实。DIS(4)的中等水平反映其「务实低调」的自我管理策略——不追求成为聚光灯中心，以政策绩效而非个人魅力为品牌核心[E-Hermann LTA]。</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George操作码分析：P-1（政治本质）偏合作管理（约0.35），将政治视为通过行政系统解决问题的过程；P-2中度乐观（约0.5），对台南执政稳定性有信心；P-4中度（约0.4），认识到政治结构约束但相信行政努力可以产生边际改善；I-1偏行政管理（约0.4）；I-3风险承受中等（约0.4）——但2010年暴力事件显示在高压情境下风险行为会显著升高；I-5优先行政管理手段（约0.5）。整体操作码指向「合作导向的行政管理型」[E-George]。</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Winter动机编码：</w:t>
      </w:r>
      <w:r>
        <w:rPr>
          <w:rFonts w:ascii="Arial" w:cs="Arial" w:eastAsia="Arial" w:hAnsi="Arial"/>
          <w:b/>
          <w:bCs/>
          <w:sz w:val="22"/>
          <w:szCs w:val="22"/>
        </w:rPr>
        <w:t xml:space="preserve">权力动机</w:t>
      </w:r>
      <w:r>
        <w:rPr>
          <w:rFonts w:ascii="Arial" w:cs="Arial" w:eastAsia="Arial" w:hAnsi="Arial"/>
          <w:sz w:val="22"/>
          <w:szCs w:val="22"/>
        </w:rPr>
        <w:t xml:space="preserve">——中等。四届立委到市长的稳定晋升显示系统性但不激进的权力追求，缺乏向更高职位（如行政院长、总统）冲击的公开野心。</w:t>
      </w:r>
      <w:r>
        <w:rPr>
          <w:rFonts w:ascii="Arial" w:cs="Arial" w:eastAsia="Arial" w:hAnsi="Arial"/>
          <w:b/>
          <w:bCs/>
          <w:sz w:val="22"/>
          <w:szCs w:val="22"/>
        </w:rPr>
        <w:t xml:space="preserve">成就动机</w:t>
      </w:r>
      <w:r>
        <w:rPr>
          <w:rFonts w:ascii="Arial" w:cs="Arial" w:eastAsia="Arial" w:hAnsi="Arial"/>
          <w:sz w:val="22"/>
          <w:szCs w:val="22"/>
        </w:rPr>
        <w:t xml:space="preserve">——中高。76.47%全台最高立委得票率是其最显著的成就标杆；市长施政中以绿能、建设等可量化成果为核心。</w:t>
      </w:r>
      <w:r>
        <w:rPr>
          <w:rFonts w:ascii="Arial" w:cs="Arial" w:eastAsia="Arial" w:hAnsi="Arial"/>
          <w:b/>
          <w:bCs/>
          <w:sz w:val="22"/>
          <w:szCs w:val="22"/>
        </w:rPr>
        <w:t xml:space="preserve">亲和动机</w:t>
      </w:r>
      <w:r>
        <w:rPr>
          <w:rFonts w:ascii="Arial" w:cs="Arial" w:eastAsia="Arial" w:hAnsi="Arial"/>
          <w:sz w:val="22"/>
          <w:szCs w:val="22"/>
        </w:rPr>
        <w:t xml:space="preserve">——中等。施政风格以行政效率为导向而非情感动员，与选民的互动属「勤政服务型」而非「情感连结型」[E-Winter]。</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Barber人格类型学判定：</w:t>
      </w:r>
      <w:r>
        <w:rPr>
          <w:rFonts w:ascii="Arial" w:cs="Arial" w:eastAsia="Arial" w:hAnsi="Arial"/>
          <w:b/>
          <w:bCs/>
          <w:sz w:val="22"/>
          <w:szCs w:val="22"/>
        </w:rPr>
        <w:t xml:space="preserve">Active-Positive型</w:t>
      </w:r>
      <w:r>
        <w:rPr>
          <w:rFonts w:ascii="Arial" w:cs="Arial" w:eastAsia="Arial" w:hAnsi="Arial"/>
          <w:sz w:val="22"/>
          <w:szCs w:val="22"/>
        </w:rPr>
        <w:t xml:space="preserve">。活动度为Active——四届立委到市长的持续政治参与，施政中保持高密度行程安排。情感基调为Positive——施政满意度维持高位显示建设性投入态度，对政治工作整体呈正面参与。但2010年暴力事件揭示了在极端压力下的情绪调节弱点——投掷计时器致人受伤的行为在Active-Positive框架中属于非典型的情绪失控事件，可能指向压力条件下短暂切换至Active-Negative模式的风险[E-Barber]。</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综合分析框架，黄伟哲的性格类型定位为</w:t>
      </w:r>
      <w:r>
        <w:rPr>
          <w:rFonts w:ascii="Arial" w:cs="Arial" w:eastAsia="Arial" w:hAnsi="Arial"/>
          <w:b/>
          <w:bCs/>
          <w:sz w:val="22"/>
          <w:szCs w:val="22"/>
        </w:rPr>
        <w:t xml:space="preserve">ESTJ（管理者）型</w:t>
      </w:r>
      <w:r>
        <w:rPr>
          <w:rFonts w:ascii="Arial" w:cs="Arial" w:eastAsia="Arial" w:hAnsi="Arial"/>
          <w:sz w:val="22"/>
          <w:szCs w:val="22"/>
        </w:rPr>
        <w:t xml:space="preserve">。核心特征匹配：对行政效率的高度重视（Te主导）、对实际成果与既有经验的聚焦（Si辅助）、系统性的组织与执行风格。认知函数栈：Te主导驱动以绩效指标为核心的施政管理；Si辅助提供对过去成功经验（76.47%选举模式）的路径依赖；Ne三叠在面对突发政治危机时可能显现创新不足；Fi劣势在2010年暴力事件中有所暴露——在价值观受到激烈挑战时（ECFA审查中的政治对立），情绪调节能力出现短暂崩溃[E-MBTI]。</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认知函数栈映射：Te+Si组合使黄伟哲在日常施政管理中高效稳定，但在需要政策创新突破（Ne）或深层情感表达（Fi）的场景中可能显现不足。2018年市长险胜可部分归因于竞选策略（需要Ne的创新传播方式）与选民情感连结（需要Fi的深层价值表达）的双重短板[E-MBTI]。</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Grip Theory：ESTJ在极端压力下倾向进入Fi-grip——突然的情绪爆发与价值观防御性反应。2010年投掷计时器事件是黄伟哲ESTJ Fi-grip的最清晰案例——在高度政治对立的ECFA审查场景中，被激活的Fi劣势导致了非理性的暴力行为。此后未再见类似事件记录，可能说明其对这一弱点有所觉知并进行了行为调整[E-MBTI]。</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SC=5/NP=4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中等亲和动机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S（感知）</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TASK=5具体绩效</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成就（具体成果）</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一致：聚焦可见成果</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CC=5政策分析</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权力以管理表现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一致（2010暴力为T/F张力点）</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BACE=5制度信仰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成就驱动系统性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w:t>
            </w:r>
          </w:p>
        </w:tc>
      </w:tr>
    </w:tbl>
    <w:p>
      <w:pPr>
        <w:spacing w:after="120"/>
      </w:pPr>
      <w:r>
        <w:t xml:space="preserve"/>
      </w:r>
    </w:p>
    <w:p>
      <w:pPr>
        <w:spacing w:after="120" w:line="300"/>
        <w:jc w:val="left"/>
      </w:pPr>
      <w:r>
        <w:rPr>
          <w:rFonts w:ascii="Arial" w:cs="Arial" w:eastAsia="Arial" w:hAnsi="Arial"/>
          <w:sz w:val="22"/>
          <w:szCs w:val="22"/>
        </w:rPr>
        <w:t xml:space="preserve">五框架交叉验证：所有框架收敛指向「学院型行政管理者」的核心画像——常春藤教育赋予的分析能力 + ESTJ的执行效率 + Active-Positive的建设性投入 + 中等权力野心的地方治理聚焦。独特要素为2010年暴力事件所揭示的压力脆弱点，以及胞妹黄智贤统派身份所带来的持续性家族政治张力[E-Composite]。</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黄伟哲属于「学院精英型地方治理者」——以顶尖学术背景（常春藤双硕士）为知识基础，以行政效率为核心施政逻辑，以民进党党机器为选举动员渠道。在台南政治生态中的定位是赖清德执政遗产的「稳定继承者」——不追求颠覆性创新，而是以稳健管理维持台南作为民进党大本营的政治基本面[E-Composite]。</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当前风险等级：</w:t>
      </w:r>
      <w:r>
        <w:rPr>
          <w:rFonts w:ascii="Arial" w:cs="Arial" w:eastAsia="Arial" w:hAnsi="Arial"/>
          <w:b/>
          <w:bCs/>
          <w:sz w:val="22"/>
          <w:szCs w:val="22"/>
        </w:rPr>
        <w:t xml:space="preserve">中低（Medium-Low）</w:t>
      </w:r>
      <w:r>
        <w:rPr>
          <w:rFonts w:ascii="Arial" w:cs="Arial" w:eastAsia="Arial" w:hAnsi="Arial"/>
          <w:sz w:val="22"/>
          <w:szCs w:val="22"/>
        </w:rPr>
        <w:t xml:space="preserve">。主要风险：（1）绿能项目土地争议的政治发酵风险——中；（2）台南蓝营竞争力持续提升（谢龙介42.95%）的长期压力——中；（3）民进党内部继任布局可能产生的内斗——中；（4）胞妹黄智贤统派活动带来的间接政治压力——低-中[综合]。</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黄伟哲对区域政治的影响主要体现在维持台南作为民进党最安全票仓的政治基本面。其施政的成败直接影响民进党在南台湾的执政形象——台南市政品质的高低将被外推为「民进党是否能治理好台湾南部」的评价指标[E级推断]。</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情景A：台南市长任期圆满收官，退入党务或学术</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完成台南市长第二任期（至2026年），施政评价正面，转入民进党党务系统或学术/智库领域</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概率约50%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以台南市「务实市长」作为政治遗产收官，在民进党内保持中等影响力</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台南市长继任者选择将是民进党台南权力布局的关键时刻</w:t>
      </w:r>
    </w:p>
    <w:p>
      <w:pPr>
        <w:spacing w:after="120"/>
      </w:pPr>
      <w:r>
        <w:t xml:space="preserve"/>
      </w:r>
    </w:p>
    <w:p>
      <w:pPr>
        <w:spacing w:after="120" w:before="200" w:line="300"/>
      </w:pPr>
      <w:r>
        <w:rPr>
          <w:rFonts w:ascii="Arial" w:cs="Arial" w:eastAsia="Arial" w:hAnsi="Arial"/>
          <w:b/>
          <w:bCs/>
          <w:color w:val="3D6DAE"/>
          <w:sz w:val="24"/>
          <w:szCs w:val="24"/>
        </w:rPr>
        <w:t xml:space="preserve">情景B：卸任后进入中央行政体系</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赖清德执政期间根据政治需要将黄伟哲纳入行政院或其他中央行政职务</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以其常春藤教育背景与行政经验，可能被赋予政策型内阁职位</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证明赖清德体系对黄伟哲的持续庇护与功能性运用</w:t>
      </w:r>
    </w:p>
    <w:p>
      <w:pPr>
        <w:spacing w:after="120"/>
      </w:pPr>
      <w:r>
        <w:t xml:space="preserve"/>
      </w:r>
    </w:p>
    <w:p>
      <w:pPr>
        <w:spacing w:after="120" w:before="200" w:line="300"/>
      </w:pPr>
      <w:r>
        <w:rPr>
          <w:rFonts w:ascii="Arial" w:cs="Arial" w:eastAsia="Arial" w:hAnsi="Arial"/>
          <w:b/>
          <w:bCs/>
          <w:color w:val="3D6DAE"/>
          <w:sz w:val="24"/>
          <w:szCs w:val="24"/>
        </w:rPr>
        <w:t xml:space="preserve">情景C：台南市政晚期出现重大争议</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绿能项目土地争议扩大、或出现其他施政危机</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施政遗产受损，可能影响民进党台南继任布局</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蓝营台南竞争力进一步提升的外部催化因素</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中短期（2025-2026年）：完成第二任期施政收尾，核心目标包括绿能项目推进、文化观光品牌深化。2026年卸任将是关键时间节点——继任者选择将决定台南权力布局[E级推断]。</w:t>
      </w:r>
    </w:p>
    <w:p>
      <w:pPr>
        <w:spacing w:after="120" w:line="300"/>
        <w:jc w:val="left"/>
      </w:pPr>
      <w:r>
        <w:rPr>
          <w:rFonts w:ascii="Arial" w:cs="Arial" w:eastAsia="Arial" w:hAnsi="Arial"/>
          <w:sz w:val="22"/>
          <w:szCs w:val="22"/>
        </w:rPr>
        <w:t xml:space="preserve">中长期（2027年后）：可能路径包括进入中央行政体系（若赖清德有政治需要）、转入党务系统、或退入学术/智库领域。全国性政治野心有限，政治遗产定位将主要锁定为「台南务实市长」[E级推断]。</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建议：（1）绿能项目（特别是七股太阳能光电园区）的争议走向；（2）台南市2026年市长继任者的民进党内部布局；（3）黄智贤统派活动是否产生对黄伟哲的间接政治冲击；（4）施政满意度在任期末期的变化趋势；（5）卸任后的个人动向与职务安排[综合]。</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历次财产申报未见重大异常，个人财务状况属台南公职人员一般范围。绿能项目相关的土地征收争议属行政层面的政策争议，目前无证据指向个人利益输送[B/C级来源]。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2010年立法院暴力事件</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2010年7月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投掷计时器致KMT立委吴育升受伤缝8针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法院判处拘役55天（可易科罚金），公开道歉</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2018年市长险胜</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2018年11月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38.02%在深绿台南的尴尬低得票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第二任期回升至约50%</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胞妹黄智贤统派争议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家族政治分裂的媒体关注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刻意保持距离，低调处理</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绿能土地征收争议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太阳能光电项目土地取得争议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持续应对中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绿能产业园区反对</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仁德绿能园区公众反对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行政协调应对</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黄伟哲的媒体形象以「务实低调的行政市长」为核心。与赖清德的高能见度政治魅力或谢龙介的台语草根感相比，黄伟哲的媒体存在感明显偏低——这既是其「做事不做秀」施政风格的自然延伸，也是其政治品牌建构中的潜在弱点。施政满意度75.6%说明选民对其行政能力的认可，但缺乏鲜明的媒体个人品牌[B级来源]。</w:t>
      </w:r>
    </w:p>
    <w:p>
      <w:pPr>
        <w:spacing w:after="120" w:line="300"/>
        <w:jc w:val="left"/>
      </w:pPr>
      <w:r>
        <w:rPr>
          <w:rFonts w:ascii="Arial" w:cs="Arial" w:eastAsia="Arial" w:hAnsi="Arial"/>
          <w:sz w:val="22"/>
          <w:szCs w:val="22"/>
        </w:rPr>
        <w:t xml:space="preserve">胞妹黄智贤的高频率媒体曝光——特别是在统派政论节目中的激烈言论——时常将「黄伟哲的妹妹」推上新闻版面。这一被动媒体关联是黄伟哲独有的媒体管理挑战：无法控制胞妹言论，但需要在每次胞妹发表争议性言论后进行间接的形象管理[B/E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黄伟哲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黄伟哲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立院/市府记录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四届立委+两届市长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务实行政框架</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内政政策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市政计划</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绿能/观光/建设</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国防外交</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党团路线</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市长层级涉入有限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立院公报</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四届记录完整</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中选会</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六次选举数据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四层结构</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遵循党路线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申报记录</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无重大争议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争议法律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法院/媒体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五项争议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媒体叙事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低调策略分析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三角联动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地方治理型</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前瞻推演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三情景</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1963年9月26日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台大→耶鲁硕士→哈佛硕士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立委任期</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第六至第九届（2005-2018）</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2016立委得票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146,414票（76.47%）全台最高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2018市长得票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367,518票（38.02%）险胜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2022市长连任</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约430,000票（约49.57%）</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2010暴力事件</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投掷计时器致KMT立委受伤，判拘役55天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胞妹</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黄智贤，知名统派评论员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绿能发展</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推动太阳能光电、绿能产业园区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高（台南直接影响）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文化观光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历史文化观光品牌推广</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配合DPP中央路线，维持现状</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中（审慎）</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都市建设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基础建设、交通改善</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政治靠山/前任市长</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新潮流保护伞+权力交接</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民进党台南市党部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党组织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选举动员与行政协调</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台南绿营议员团</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地方盟友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市政推动与利益协调</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耶鲁/哈佛校友网络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学术（潜在）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潜在城市外交资源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台南市府局处长团队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行政幕僚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市政执行核心</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历届选举数据</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台南市政府官网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施政计划与市政报告</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立法院公报系统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立委发言与投票记录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《联合报》《自由时报》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政治报导</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法院判决记录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2010年暴力事件判决</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耶鲁/哈佛具体学位领域与论文</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校友记录核查</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绿能项目具体利益关联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检调报导追踪</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与赖清德的实质政治互动细节</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核心人士访谈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台南2026市长继任布局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2025年起密切追踪</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2026-03-31T07:17:24.716Z</dcterms:created>
  <dcterms:modified xsi:type="dcterms:W3CDTF">2026-03-31T07:17:24.725Z</dcterms:modified>
</cp:coreProperties>
</file>

<file path=docProps/custom.xml><?xml version="1.0" encoding="utf-8"?>
<Properties xmlns="http://schemas.openxmlformats.org/officeDocument/2006/custom-properties" xmlns:vt="http://schemas.openxmlformats.org/officeDocument/2006/docPropsVTypes"/>
</file>