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林姿妙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林姿妙，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现任宜兰县县长</w:t>
      </w:r>
      <w:r>
        <w:rPr>
          <w:rFonts w:eastAsia="仿宋"/>
          <w:rFonts w:ascii="仿宋" w:hAnsi="仿宋"/>
          <w:b w:val="0"/>
          <w:i w:val="0"/>
          <w:sz w:val="28"/>
        </w:rPr>
        <w:t>（2018-12-25 就任，2022 连任，任期至 2026-12-25）。前宜兰县罗东镇镇长、前宜兰县议员。2018 宜兰县长选举翻蓝（终结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在宜兰的长期执政），2022 连任。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东北部地方派系。宜兰县以农业+观光+文化为施政核心。</w:t>
      </w:r>
      <w:r>
        <w:rPr>
          <w:rFonts w:eastAsia="仿宋"/>
          <w:rFonts w:ascii="仿宋" w:hAnsi="仿宋"/>
          <w:b/>
          <w:i w:val="0"/>
          <w:sz w:val="28"/>
        </w:rPr>
        <w:t>涉贪案件</w:t>
      </w:r>
      <w:r>
        <w:rPr>
          <w:rFonts w:eastAsia="仿宋"/>
          <w:rFonts w:ascii="仿宋" w:hAnsi="仿宋"/>
          <w:b w:val="0"/>
          <w:i w:val="0"/>
          <w:sz w:val="28"/>
        </w:rPr>
        <w:t>：任县长期间曾因申报不实等事项被调查，一审判刑但上诉中。2026-11 届满不能连任。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林姿妙（Lin Tzu-miao）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宜兰县县长（2018-2026 两任）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罗东镇镇长+县议员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宜兰地方派系+农业观光。BACE 4 / TASK 5. </w:t>
      </w:r>
      <w:r>
        <w:rPr>
          <w:rFonts w:eastAsia="仿宋"/>
          <w:rFonts w:ascii="仿宋" w:hAnsi="仿宋"/>
          <w:b/>
          <w:i w:val="0"/>
          <w:sz w:val="28"/>
        </w:rPr>
        <w:t>ESFJ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林姿妙 0.42 / 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0.70。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主流+务实。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卸任后党务/立委（后验 30-35%）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司法案件影响后续（后验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退居二线（后验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其他（后验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涉贪司法案件+上诉中（相对</w:t>
      </w: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>较早但类似处境）。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罗东镇镇长+县议员→</w:t>
      </w:r>
      <w:r>
        <w:rPr>
          <w:rFonts w:eastAsia="仿宋"/>
          <w:rFonts w:ascii="仿宋" w:hAnsi="仿宋"/>
          <w:b/>
          <w:i w:val="0"/>
          <w:sz w:val="28"/>
        </w:rPr>
        <w:t>2018/2022 宜兰县长两任</w:t>
      </w:r>
      <w:r>
        <w:rPr>
          <w:rFonts w:eastAsia="仿宋"/>
          <w:rFonts w:ascii="仿宋" w:hAnsi="仿宋"/>
          <w:b w:val="0"/>
          <w:i w:val="0"/>
          <w:sz w:val="28"/>
        </w:rPr>
        <w:t>（翻蓝）；涉贪案上诉中；2026 届满。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