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**沈伯洋**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（1982-06-07 生于台北市），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籍，第十一届立法委员（不分区，2024-02-01 就任），国立台北大学犯罪学研究所助理教授，</w:t>
      </w:r>
      <w:r>
        <w:rPr>
          <w:rFonts w:eastAsia="仿宋"/>
          <w:rFonts w:ascii="仿宋" w:hAnsi="仿宋"/>
          <w:b/>
          <w:i w:val="0"/>
          <w:sz w:val="28"/>
        </w:rPr>
        <w:t>黑熊学院共同创办人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（2020 代初期与何澄辉共同发起）。学历：台大法律系学士、台大法律硕士、美国俄勒冈大学犯罪学博士与法律社会学博士双博士。出身补教名师（于补习班教授刑法六年），赴美攻读博士后返台任教。2020 年代初期创办黑熊学院，以全民防卫教育机构为定位，获前联电董事长曹兴诚投资新台币 </w:t>
      </w:r>
      <w:r>
        <w:rPr>
          <w:rFonts w:eastAsia="仿宋"/>
          <w:rFonts w:ascii="仿宋" w:hAnsi="仿宋"/>
          <w:b/>
          <w:i w:val="0"/>
          <w:sz w:val="28"/>
        </w:rPr>
        <w:t>6 亿元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赞助，成为台湾民间国防教育的核心组织。2023-11-15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不分区立委名单第二位（安全名单），2024-01 当选。在立法院聚焦反渗透、反认知作战、国防自卫、反中干预等议题。</w:t>
      </w:r>
      <w:r>
        <w:rPr>
          <w:rFonts w:eastAsia="仿宋"/>
          <w:rFonts w:ascii="仿宋" w:hAnsi="仿宋"/>
          <w:b/>
          <w:i w:val="0"/>
          <w:sz w:val="28"/>
        </w:rPr>
        <w:t>2026-03-25 腾讯新闻等传媒报导「民进党锁定沈伯洋参选台北市长」</w:t>
      </w:r>
      <w:r>
        <w:rPr>
          <w:rFonts w:eastAsia="仿宋"/>
          <w:rFonts w:ascii="仿宋" w:hAnsi="仿宋"/>
          <w:b w:val="0"/>
          <w:i w:val="0"/>
          <w:sz w:val="28"/>
        </w:rPr>
        <w:t>，挑战连任中的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。2024-12 重庆公安立案侦查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「透过黑熊学院从事分裂国家活动」，使其成为北京认知战最新高敏感度对象。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是 2024-2026 台湾反中论述与民间防卫教育的核心推手。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1982-2004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2004-2013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补教+美国双博士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2013-2020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台北大学犯罪学教授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黑熊学院创办+社运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不分区立委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沈伯洋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（Shen Po-yang）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1982-06-07，台北市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，2023 加入）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立法委员（不分区，2024-02-01 起）；台北大学犯罪学研究所助理教授（请假）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台大法律系+台大法律硕士；美国俄勒冈大学犯罪学博士+法律社会学博士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创办机构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黑熊学院（2020 代初期，共同创办人）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出身台北市中产家庭，父亲为公务员背景。无政治世家渊源。台大法律系+美国双博士构成「学术精英型」政治人物典型路径。补教名师经历（教授刑法 6 年）使其具备大众沟通能力，这在其后期「黑熊学院」社运推广中转化为关键资本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补教师期（2004-2010 代）</w:t>
      </w:r>
      <w:r>
        <w:rPr>
          <w:rFonts w:eastAsia="仿宋"/>
          <w:rFonts w:ascii="仿宋" w:hAnsi="仿宋"/>
          <w:b w:val="0"/>
          <w:i w:val="0"/>
          <w:sz w:val="28"/>
        </w:rPr>
        <w:t>：台大法律硕士毕业后于多家知名补习班教授刑法 6 年，累积万名学生与媒体知名度。</w:t>
      </w:r>
      <w:r>
        <w:rPr>
          <w:rFonts w:eastAsia="仿宋"/>
          <w:rFonts w:ascii="仿宋" w:hAnsi="仿宋"/>
          <w:b/>
          <w:i w:val="0"/>
          <w:sz w:val="28"/>
        </w:rPr>
        <w:t>美国双博士期（2010 代前期-2013）</w:t>
      </w:r>
      <w:r>
        <w:rPr>
          <w:rFonts w:eastAsia="仿宋"/>
          <w:rFonts w:ascii="仿宋" w:hAnsi="仿宋"/>
          <w:b w:val="0"/>
          <w:i w:val="0"/>
          <w:sz w:val="28"/>
        </w:rPr>
        <w:t>：赴美国俄勒冈大学攻读犯罪学博士与法律社会学博士双学位，建立美国学术网络+犯罪学国际视野。</w:t>
      </w:r>
      <w:r>
        <w:rPr>
          <w:rFonts w:eastAsia="仿宋"/>
          <w:rFonts w:ascii="仿宋" w:hAnsi="仿宋"/>
          <w:b/>
          <w:i w:val="0"/>
          <w:sz w:val="28"/>
        </w:rPr>
        <w:t>台大犯罪学研究所教授期（2013-2020）</w:t>
      </w:r>
      <w:r>
        <w:rPr>
          <w:rFonts w:eastAsia="仿宋"/>
          <w:rFonts w:ascii="仿宋" w:hAnsi="仿宋"/>
          <w:b w:val="0"/>
          <w:i w:val="0"/>
          <w:sz w:val="28"/>
        </w:rPr>
        <w:t>：返台后任台北大学犯罪学研究所助理教授，研究聚焦犯罪心理、黑道运作、跨国犯罪、认知战、中国对台统战操作等敏感议题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阶段（2020-2023，黑熊学院+社运）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：2020 年代初期与战略学者何澄辉共同创办「黑熊学院」（Kuma Academy），定位为全民防卫教育机构，对一般民众推广武器操作、医疗急救、认知战防御、心理建设等课程。获前联电董事长曹兴诚投资 </w:t>
      </w:r>
      <w:r>
        <w:rPr>
          <w:rFonts w:eastAsia="仿宋"/>
          <w:rFonts w:ascii="仿宋" w:hAnsi="仿宋"/>
          <w:b/>
          <w:i w:val="0"/>
          <w:sz w:val="28"/>
        </w:rPr>
        <w:t>6 亿元新台币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赞助，成为台湾史上最大规模的民间国防教育组织。课程在全台多地举办，学员数万人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阶段（2024-至今，不分区立委）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2023-11-15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中执会通过不分区立委名单，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名列第二（安全名单）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2024-02-01</w:t>
      </w:r>
      <w:r>
        <w:rPr>
          <w:rFonts w:eastAsia="仿宋"/>
          <w:rFonts w:ascii="仿宋" w:hAnsi="仿宋"/>
          <w:b w:val="0"/>
          <w:i w:val="0"/>
          <w:sz w:val="28"/>
        </w:rPr>
        <w:t>：第十一届立委就任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立委任内主要工作：（1）反渗透法修订；（2）反认知作战法案；（3）民间国防教育法制化；（4）黑熊学院与政府协作框架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2024-12（近期）</w:t>
      </w:r>
      <w:r>
        <w:rPr>
          <w:rFonts w:eastAsia="仿宋"/>
          <w:rFonts w:ascii="仿宋" w:hAnsi="仿宋"/>
          <w:b w:val="0"/>
          <w:i w:val="0"/>
          <w:sz w:val="28"/>
        </w:rPr>
        <w:t>：重庆市公安局立案侦查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，指其「透过黑熊学院从事分裂国家活动」——将沈列入北京对台统战的最新高敏感度对象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P4.5（2026-03-25 至今，台北市长候选人传闻）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- 2026-03-25 腾讯新闻等传媒报导「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锁定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参选台北市长」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等形成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台北市长候选人群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若确定参选，将面对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（民调 52.6% 优势）挑战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 代初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美国双博士开始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学术国际化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2013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台北大学犯罪学任教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学术地位建立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 代初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黑熊学院创办+曹兴诚 6 亿赞助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民间国防教育领导者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2023-11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不分区第二位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进入国会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2024-12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重庆公安立案侦查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国际高敏感度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2026-03-25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传闻锁定北市长候选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北市政治布局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美国俄勒冈大学犯罪学博士+法律社会学博士双学位</w:t>
      </w:r>
      <w:r>
        <w:rPr>
          <w:rFonts w:eastAsia="仿宋"/>
          <w:rFonts w:ascii="仿宋" w:hAnsi="仿宋"/>
          <w:b w:val="0"/>
          <w:i w:val="0"/>
          <w:sz w:val="28"/>
        </w:rPr>
        <w:t>——这是台湾政治人物中极罕见的美国双博士学历组合。海外 3-5 年积累深厚美国犯罪学学术网络+对美国司法与社会运动实践的直接观察。这为其返台后创办黑熊学院（参考美国全民防卫与公民教育理念）提供理论基础。与华府智库（CSIS、Heritage、Hudson、Wilson 等）在 2020-2026 期间频繁交流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黑熊学院绩效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课程学员数万人（2020-2026 累计）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建立台湾民间国防教育标杆组织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获得曹兴诚 6 亿元赞助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成为国际媒体关注的「台湾抗中新民间力量」代表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立委绩效（2024-至今）</w:t>
      </w:r>
      <w:r>
        <w:rPr>
          <w:rFonts w:eastAsia="仿宋"/>
          <w:rFonts w:ascii="仿宋" w:hAnsi="仿宋"/>
          <w:b w:val="0"/>
          <w:i w:val="0"/>
          <w:sz w:val="28"/>
        </w:rPr>
        <w:t>：聚焦反渗透、反认知作战、民间防卫、国防预算等议题。公督盟等评鉴尚未全面化（任期较短）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身份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不分区第二位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依党内名单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台北市长（传闻）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潜在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预估不利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内「</w:t>
      </w:r>
      <w:r>
        <w:rPr>
          <w:rFonts w:eastAsia="仿宋"/>
          <w:rFonts w:ascii="仿宋" w:hAnsi="仿宋"/>
          <w:b/>
          <w:i w:val="0"/>
          <w:sz w:val="28"/>
        </w:rPr>
        <w:t>学院派+社运派</w:t>
      </w:r>
      <w:r>
        <w:rPr>
          <w:rFonts w:eastAsia="仿宋"/>
          <w:rFonts w:ascii="仿宋" w:hAnsi="仿宋"/>
          <w:b w:val="0"/>
          <w:i w:val="0"/>
          <w:sz w:val="28"/>
        </w:rPr>
        <w:t>」新锐——非传统派系出身，以黑熊学院创办+美国学术资本获得不分区立委提名。与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（外长）的国防安全叙事高度一致。与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（副总统+驻美代表背景）有议题重叠——两岸安全+对美关系议题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团队来源：（1）黑熊学院核心团队（何澄辉等）；（2）台北大学犯罪学研究所同仁；（3）台大法律系学友；（4）立委助理班底。专业学术+社运+国会三轨结构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无地方派系渊源（不分区立委起步）。无红黑背景指控。财产申报属教授/立委合理范围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家族低调，无重大政治角色亲属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：俄勒冈大学双博士同窗+美国犯罪学界+华府智库（CSIS、Heritage、Hudson、Wilson 等）。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欧洲</w:t>
      </w:r>
      <w:r>
        <w:rPr>
          <w:rFonts w:eastAsia="仿宋"/>
          <w:rFonts w:ascii="仿宋" w:hAnsi="仿宋"/>
          <w:b w:val="0"/>
          <w:i w:val="0"/>
          <w:sz w:val="28"/>
        </w:rPr>
        <w:t>：2024 年起与欧洲议会及跨议会联盟 IPAC 接触，议题为台湾抗中民间防卫。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：台日民间防卫交流。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：2024-12 被重庆公安立案侦查——无实质接触，但为北京最新「代理人」标签对象之一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不分区立委+台北大学犯罪学副教授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黑熊学院领导地位+曹兴诚 6 亿资本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美国双博士+华府智库网络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北市长潜在候选人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国际媒体「台湾抗中民间力量」知名度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「对美/对陆安全战略」核心策士之一。与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（副总统）、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（外长）、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（总统）形成「安全+对美」战略联盟。北京对其高关注度（立案侦查）反映其战略重要性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沈伯洋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中（学院-社运-国会-国际）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高（安全战略）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林佳龙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（外长）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高（外交）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曹兴诚（赞助人）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低-中（金主）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何澄辉（共同创办人）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低（学院内部）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华府智库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中（CSIS/Hudson 等）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台大法律系网络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俄勒冈+美国学界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低（国际）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黑熊学院学员（万人）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中（群众基础）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0.58 反映其作为「新锐立委+学院派」尚在上升阶段，但其学院+社运+国际网络的独特组合使其桥接能力具有战略价值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民主自卫、法治、反威权、公民教育</w:t>
      </w:r>
      <w:r>
        <w:rPr>
          <w:rFonts w:eastAsia="仿宋"/>
          <w:rFonts w:ascii="仿宋" w:hAnsi="仿宋"/>
          <w:b w:val="0"/>
          <w:i w:val="0"/>
          <w:sz w:val="28"/>
        </w:rPr>
        <w:t>。典型自由主义立场。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强本土台湾意识+抗中明确化</w:t>
      </w:r>
      <w:r>
        <w:rPr>
          <w:rFonts w:eastAsia="仿宋"/>
          <w:rFonts w:ascii="仿宋" w:hAnsi="仿宋"/>
          <w:b w:val="0"/>
          <w:i w:val="0"/>
          <w:sz w:val="28"/>
        </w:rPr>
        <w:t>。以犯罪学框架分析中国对台渗透，将两岸关系安全化。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P3（黑熊学院创办 2020-2023）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P4（立委+立案侦查 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P5（2026 北市长布局）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明确否定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反对倾中经贸绑定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维持反对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候选人期可能微调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全民防卫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黑熊学院推动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立法化推进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博士+华府智库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立委层级+密集接触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两岸立场以「民间防卫+反渗透法制化」为核心，是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「硬核心抗中派」代表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：反渗透、反跟踪法、反认知作战、全民国防教育、国防预算增加、黑道打击、司法改革、婚姻平权、性别平等、劳动权益、青年政策、社会住宅。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相对中性</w:t>
      </w:r>
      <w:r>
        <w:rPr>
          <w:rFonts w:eastAsia="仿宋"/>
          <w:rFonts w:ascii="仿宋" w:hAnsi="仿宋"/>
          <w:b w:val="0"/>
          <w:i w:val="0"/>
          <w:sz w:val="28"/>
        </w:rPr>
        <w:t>：能源、地方建设。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国防议题旗手</w:t>
      </w:r>
      <w:r>
        <w:rPr>
          <w:rFonts w:eastAsia="仿宋"/>
          <w:rFonts w:ascii="仿宋" w:hAnsi="仿宋"/>
          <w:b w:val="0"/>
          <w:i w:val="0"/>
          <w:sz w:val="28"/>
        </w:rPr>
        <w:t>——推动民间防卫教育法制化、国防预算增加、美台军售常态化。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：新锐抗中论述代表，美方高可接受度。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：2024-12 立案侦查对象，列为「代理人」高敏感度人物。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「安全战略新星」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黑熊学院主动创建+立法主动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犯罪学+法律+社会学+政治多领域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学术→社运→国会→市长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对中共强烈警觉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学院派相对独立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双博士+创业+立委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黑熊学院可量化成果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学院派战略新锐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竞争为主（0.30）；P-2 中度乐观（0.50）；P-3 中高（0.55）；P-4 中高（0.55）；P-5 主动塑造者（0.55）。工具：I-1 对抗为主（0.35）；I-2 中-高目标（0.55）；I-3 中等风险（0.55，黑熊学院投入）；I-4 时机把握（0.55）；I-5 学院+媒体动员（0.60）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权力中高；成就高（黑熊学院+立委）；亲和中（学院风格相对距离）。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学院派创业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以学术理论转化为社运实践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黑熊学院创办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民间防卫推动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以全民教育为国防战略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 6 亿+数万学员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将社运成果转化为制度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反渗透法案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对美资本运用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美国双博士+华府网络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2020-至今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抗中叙事领导者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以犯罪学框架分析中国渗透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 或 ENTJ 偏 INTJ（战略建筑师）</w:t>
      </w:r>
      <w:r>
        <w:rPr>
          <w:rFonts w:eastAsia="仿宋"/>
          <w:rFonts w:ascii="仿宋" w:hAnsi="仿宋"/>
          <w:b w:val="0"/>
          <w:i w:val="0"/>
          <w:sz w:val="28"/>
        </w:rPr>
        <w:t>：I-偏内敛、N-战略远见、T-理性分析、J-系统化执行。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主导：长期战略（黑熊学院→立委→北市长→2028）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辅助：系统化执行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三叠：对自由主义价值的隐性承诺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劣势：即时现场反应相对弱于 Se 主导型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Se grip</w:t>
      </w:r>
      <w:r>
        <w:rPr>
          <w:rFonts w:eastAsia="仿宋"/>
          <w:rFonts w:ascii="仿宋" w:hAnsi="仿宋"/>
          <w:b w:val="0"/>
          <w:i w:val="0"/>
          <w:sz w:val="28"/>
        </w:rPr>
        <w:t>——突然重视外部反馈、行为冲动。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DIS(6)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对抗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Active-内敛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强推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学院派战略型社运立委</w:t>
      </w:r>
      <w:r>
        <w:rPr>
          <w:rFonts w:eastAsia="仿宋"/>
          <w:rFonts w:ascii="仿宋" w:hAnsi="仿宋"/>
          <w:b w:val="0"/>
          <w:i w:val="0"/>
          <w:sz w:val="28"/>
        </w:rPr>
        <w:t>」——以学术+社运+国际网络为三支柱，是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抗中战略的年轻世代核心策士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中-高。主要风险：（1）北京立案侦查升级+国际围堵；（2）2026 北市长参选胜率低；（3）黑熊学院与政府边界模糊；（4）激进抗中标签可能反噬；（5）曹兴诚赞助关系持续性。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是台湾「民间抗中+全民防卫」模式的代表性人物。其 2024-12 被北京立案侦查标志两岸「代理人」议题升级，将持续影响台海紧张度。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北市长参选败选（后验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先验：P(候选)≈0.35；似然：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优势×0.6；后验 0.20-0.25。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B：让位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等其他候选人（后验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若党中央协调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C：维持立委+黑熊学院扩张（后验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D：转任安全政策幕僚或阁揆梯队（后验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E：北京制裁/代理人法律行动升级（后验 5-10%）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北市长决策点；中期：安全战略+国会要角；长期：2028 副手梯队可能。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北京立案进展、2026 北市长协调、黑熊学院扩张、曹兴诚关系、国际认知作战议题。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财产申报教授+立委合理范围。黑熊学院财务曹兴诚赞助需持续透明化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重庆公安立案侦查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分裂国家活动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2024-12 中方公告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合法民间教育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跨境法律风险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黑熊学院军事化倾向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民间武装疑虑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课程内容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仅非武器训练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叙事争议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曹兴诚 6 亿关系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私人政商连结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公开财务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合法赞助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透明度争议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台北大学通识课争议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蓝营指课纲=黑熊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2025-11 报导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学术自由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教学争议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北市长协调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党内派系争议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 传言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合法党务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立委立法「反渗透」扩张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蓝营指侵害人权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党团立场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国际媒体：高度关注「台湾抗中民间力量代表」。岛内媒体：绿营「民间防卫英雄」，蓝营「激进抗中代理人」，中间媒体「学院派新锐」。社群媒体：Facebook+X 高度活跃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信息来源：黑熊学院内部运作部分非公开。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判定需持续验证（新锐立委）。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立场演变：抗中立场一贯。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两岸分析：清晰硬核。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财务局限：黑熊赞助细节有限。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合规：88%。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1982-06-07 生台北；台大法律+俄勒冈大学双博士；补教名师（刑法 6 年）；台北大学犯罪学研究所教授；2020 代初创办黑熊学院（曹兴诚 6 亿赞助）；2023-11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不分区立委第二位；2024-02 立委就任；2024-12 重庆公安立案侦查；2026-03-25 传闻锁定北市长候选人。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强硬否定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反渗透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主导立法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全民防卫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创办黑熊学院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国防预算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国际盟友</w:t>
      </w:r>
      <w:r>
        <w:rPr>
          <w:rFonts w:eastAsia="仿宋"/>
          <w:rFonts w:ascii="仿宋" w:hAnsi="仿宋"/>
          <w:b w:val="0"/>
          <w:i w:val="0"/>
          <w:sz w:val="28"/>
        </w:rPr>
        <w:t>：华府智库（CSIS/Hudson）、欧洲 IPAC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合作伙伴</w:t>
      </w:r>
      <w:r>
        <w:rPr>
          <w:rFonts w:eastAsia="仿宋"/>
          <w:rFonts w:ascii="仿宋" w:hAnsi="仿宋"/>
          <w:b w:val="0"/>
          <w:i w:val="0"/>
          <w:sz w:val="28"/>
        </w:rPr>
        <w:t>：曹兴诚（金主）、何澄辉（黑熊共创）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（2026）；北京（立案侦查对象）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维基百科、百度百科、大纪元、中央社、中时、联合新闻网、澎湃新闻、观察者网、腾讯新闻、法律评论。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黑熊学院财务详情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北市长参选意愿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重庆立案后续发展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1982 生 → 台大法律 → 补教师 → 美国双博士 → 2013 台北大学 → 2020s 黑熊学院 → 2023 不分区 → 2024 立委 → 2024-12 立案 → 2026 北市长？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