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潘孟安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潘孟安（1961 年生），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现任总统府秘书长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（2024-05-20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就任后就任）。前屏东县县长（2014-2022，两届连任）、前立法委员（屏东县选区多届）、前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中央党部组织部主任。屏东在地深耕三十余年的南台湾绿营核心。屏东县长任内施政：农业升级（屏东农业+养殖水产）、大鹏湾观光、恒春半岛发展。2022 两届届满交棒给周春米（现任屏东县长）。2024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邀任总统府秘书长，是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内阁的核心幕僚长。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潘孟安（Pan Men-an）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1961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总统府秘书长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（2024-05-20 起）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屏东县长（2014-2022，两届）、立委（屏东多届）、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组织部主任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立委多届→2014/2018 屏东县长两任→2024 总统府秘书长（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立委→屏东县长两任→总统府秘书长（2024-05-20）。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屏东本土派+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。与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（台南出身）同属南台湾绿营核心。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潘孟安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周春米（屏东继任）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（屏东客家亲戚关系网）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立委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屏东县长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总统府秘书长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县长任内回避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秘书长身份不直接表态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保留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制度化处理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5 / CC 5 / TASK 6. </w:t>
      </w:r>
      <w:r>
        <w:rPr>
          <w:rFonts w:eastAsia="仿宋"/>
          <w:rFonts w:ascii="仿宋" w:hAnsi="仿宋"/>
          <w:b/>
          <w:i w:val="0"/>
          <w:sz w:val="28"/>
        </w:rPr>
        <w:t>南台湾在地+行政协调型秘书长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. 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屏东三十年深耕；屏东县长两任+南台湾绿营整合；总统府秘书长+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核心；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屏东；农业+观光政策。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南台湾在地耕耘+总统府秘书长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中低。主要：秘书长角色+党内协调。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延续至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第一任期末（后验 60-65%）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2028 转任阁揆或党务要角（后验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其他（后验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1961 生；屏东立委多届；2014-2022 屏东县长两任；</w:t>
      </w:r>
      <w:r>
        <w:rPr>
          <w:rFonts w:eastAsia="仿宋"/>
          <w:rFonts w:ascii="仿宋" w:hAnsi="仿宋"/>
          <w:b/>
          <w:i w:val="0"/>
          <w:sz w:val="28"/>
        </w:rPr>
        <w:t>2024-05-20 总统府秘书长</w:t>
      </w:r>
      <w:r>
        <w:rPr>
          <w:rFonts w:eastAsia="仿宋"/>
          <w:rFonts w:ascii="仿宋" w:hAnsi="仿宋"/>
          <w:b w:val="0"/>
          <w:i w:val="0"/>
          <w:sz w:val="28"/>
        </w:rPr>
        <w:t>；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核心幕僚长。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