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**锺东锦**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锺东锦</w:t>
      </w:r>
      <w:r>
        <w:rPr>
          <w:rFonts w:eastAsia="仿宋"/>
          <w:rFonts w:ascii="仿宋" w:hAnsi="仿宋"/>
          <w:b w:val="0"/>
          <w:i w:val="0"/>
          <w:sz w:val="28"/>
        </w:rPr>
        <w:t>（苗栗县），</w:t>
      </w:r>
      <w:r>
        <w:rPr>
          <w:rFonts w:eastAsia="仿宋"/>
          <w:rFonts w:ascii="仿宋" w:hAnsi="仿宋"/>
          <w:b/>
          <w:i w:val="0"/>
          <w:sz w:val="28"/>
        </w:rPr>
        <w:t>现任苗栗县县长</w:t>
      </w:r>
      <w:r>
        <w:rPr>
          <w:rFonts w:eastAsia="仿宋"/>
          <w:rFonts w:ascii="仿宋" w:hAnsi="仿宋"/>
          <w:b w:val="0"/>
          <w:i w:val="0"/>
          <w:sz w:val="28"/>
        </w:rPr>
        <w:t>（2022-12-25 以</w:t>
      </w:r>
      <w:r>
        <w:rPr>
          <w:rFonts w:eastAsia="仿宋"/>
          <w:rFonts w:ascii="仿宋" w:hAnsi="仿宋"/>
          <w:b/>
          <w:i w:val="0"/>
          <w:sz w:val="28"/>
        </w:rPr>
        <w:t>无党籍身份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当选就任，任期至 2026-12-25）。2022 选举中以无党籍身份击败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党内提名候选人+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候选人，成为苗栗县长——这一「无党籍击败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」结果反映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苗栗派系内部矛盾。</w:t>
      </w:r>
      <w:r>
        <w:rPr>
          <w:rFonts w:eastAsia="仿宋"/>
          <w:rFonts w:ascii="仿宋" w:hAnsi="仿宋"/>
          <w:b/>
          <w:i w:val="0"/>
          <w:sz w:val="28"/>
        </w:rPr>
        <w:t>锺东锦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曾任苗栗县议员、立法委员多届，具深厚地方政治资本。其父为前苗栗县议长、家族在苗栗客家地区有长期政治网络。与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保持工作关系，2024 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立委选举中配合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候选人。苗栗县政聚焦客家文化+观光+农业扶持。2026 届满不能连任，接班人选受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整合+锺家族影响。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P0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生-从政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苗栗客家家族成长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议员期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苗栗县议员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立法院多届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2022-2026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苗栗县长（无党籍）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锺东锦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（Chung Tung-chin）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无党籍（2022 起，此前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苗栗县县长（2022-2026）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父亲前苗栗县议长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2022 无党籍击败 KMT+DPP 胜选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苗栗家族政治→议员→立委→2022 无党籍县长胜选。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原 KMT 但 2022 以无党籍参选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——与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党中央有张力但与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苗栗基层协同。属「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地方派系非正式盟友」关系。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锺东锦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苗栗客家地方派系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倾向但灵活。客家文化+农业+观光导向。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 立委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县长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独立派系+家族型首长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无党籍独立首长+家族地方政治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中。与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党中央张力+ 2026 卸任接班+家族政治网络延续。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A. 卸任后回任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+立委（后验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维持无党籍+家族政治（后验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退居二线（后验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10-15%）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无党籍争议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家族政治世家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3-6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其他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苗栗客家世家；父前苗栗县议长；议员+立委→2022 无党籍当选苗栗县长（击败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>）；客家文化+观光治理；2026 届满。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